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B2" w:rsidRPr="00D76CF5" w:rsidRDefault="000154C3" w:rsidP="00D76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6CF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3EA789" wp14:editId="72ADF2FB">
            <wp:simplePos x="0" y="0"/>
            <wp:positionH relativeFrom="column">
              <wp:posOffset>-43815</wp:posOffset>
            </wp:positionH>
            <wp:positionV relativeFrom="paragraph">
              <wp:posOffset>92710</wp:posOffset>
            </wp:positionV>
            <wp:extent cx="1085850" cy="1380490"/>
            <wp:effectExtent l="19050" t="19050" r="19050" b="101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80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7CB" w:rsidRPr="00D76C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19AA" w:rsidRPr="00D76CF5">
        <w:rPr>
          <w:rFonts w:ascii="Times New Roman" w:hAnsi="Times New Roman" w:cs="Times New Roman"/>
          <w:sz w:val="24"/>
          <w:szCs w:val="24"/>
        </w:rPr>
        <w:t>Виталий Ильич</w:t>
      </w:r>
      <w:r w:rsidR="009677CB" w:rsidRPr="00D76CF5">
        <w:rPr>
          <w:rFonts w:ascii="Times New Roman" w:hAnsi="Times New Roman" w:cs="Times New Roman"/>
          <w:sz w:val="24"/>
          <w:szCs w:val="24"/>
        </w:rPr>
        <w:t xml:space="preserve">  Гордеев</w:t>
      </w:r>
      <w:r w:rsidR="006119A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AA" w:rsidRPr="00D76CF5">
        <w:rPr>
          <w:rFonts w:ascii="Times New Roman" w:hAnsi="Times New Roman" w:cs="Times New Roman"/>
          <w:sz w:val="24"/>
          <w:szCs w:val="24"/>
        </w:rPr>
        <w:t>Муркаш</w:t>
      </w:r>
      <w:proofErr w:type="spellEnd"/>
      <w:r w:rsidR="006119A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AA" w:rsidRPr="00D76CF5">
        <w:rPr>
          <w:rFonts w:ascii="Times New Roman" w:hAnsi="Times New Roman" w:cs="Times New Roman"/>
          <w:sz w:val="24"/>
          <w:szCs w:val="24"/>
        </w:rPr>
        <w:t>районӗнчи</w:t>
      </w:r>
      <w:proofErr w:type="spellEnd"/>
      <w:r w:rsidR="00B8265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65A" w:rsidRPr="00D76CF5">
        <w:rPr>
          <w:rFonts w:ascii="Times New Roman" w:hAnsi="Times New Roman" w:cs="Times New Roman"/>
          <w:sz w:val="24"/>
          <w:szCs w:val="24"/>
        </w:rPr>
        <w:t>Йӳҫкасси</w:t>
      </w:r>
      <w:proofErr w:type="spellEnd"/>
      <w:r w:rsidR="00B8265A" w:rsidRPr="00D76CF5">
        <w:rPr>
          <w:rFonts w:ascii="Times New Roman" w:hAnsi="Times New Roman" w:cs="Times New Roman"/>
          <w:sz w:val="24"/>
          <w:szCs w:val="24"/>
        </w:rPr>
        <w:t xml:space="preserve"> ял </w:t>
      </w:r>
      <w:proofErr w:type="spellStart"/>
      <w:r w:rsidR="00B8265A" w:rsidRPr="00D76CF5">
        <w:rPr>
          <w:rFonts w:ascii="Times New Roman" w:hAnsi="Times New Roman" w:cs="Times New Roman"/>
          <w:sz w:val="24"/>
          <w:szCs w:val="24"/>
        </w:rPr>
        <w:t>тӑрӑхне</w:t>
      </w:r>
      <w:proofErr w:type="spellEnd"/>
      <w:r w:rsidR="00B8265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65A" w:rsidRPr="00D76CF5">
        <w:rPr>
          <w:rFonts w:ascii="Times New Roman" w:hAnsi="Times New Roman" w:cs="Times New Roman"/>
          <w:sz w:val="24"/>
          <w:szCs w:val="24"/>
        </w:rPr>
        <w:t>кӗрекен</w:t>
      </w:r>
      <w:proofErr w:type="spellEnd"/>
      <w:proofErr w:type="gramStart"/>
      <w:r w:rsidR="00B8265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65A" w:rsidRPr="00D76C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265A" w:rsidRPr="00D76CF5">
        <w:rPr>
          <w:rFonts w:ascii="Times New Roman" w:hAnsi="Times New Roman" w:cs="Times New Roman"/>
          <w:sz w:val="24"/>
          <w:szCs w:val="24"/>
        </w:rPr>
        <w:t>ӑрманкасси</w:t>
      </w:r>
      <w:proofErr w:type="spellEnd"/>
      <w:r w:rsidR="00B8265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65A" w:rsidRPr="00D76CF5">
        <w:rPr>
          <w:rFonts w:ascii="Times New Roman" w:hAnsi="Times New Roman" w:cs="Times New Roman"/>
          <w:sz w:val="24"/>
          <w:szCs w:val="24"/>
        </w:rPr>
        <w:t>ялӗнче</w:t>
      </w:r>
      <w:proofErr w:type="spellEnd"/>
      <w:r w:rsidR="00CD66E8" w:rsidRPr="00D76CF5">
        <w:rPr>
          <w:rFonts w:ascii="Times New Roman" w:hAnsi="Times New Roman" w:cs="Times New Roman"/>
          <w:sz w:val="24"/>
          <w:szCs w:val="24"/>
        </w:rPr>
        <w:t xml:space="preserve"> 1948 </w:t>
      </w:r>
      <w:proofErr w:type="spellStart"/>
      <w:r w:rsidR="00CD66E8" w:rsidRPr="00D76CF5">
        <w:rPr>
          <w:rFonts w:ascii="Times New Roman" w:hAnsi="Times New Roman" w:cs="Times New Roman"/>
          <w:sz w:val="24"/>
          <w:szCs w:val="24"/>
        </w:rPr>
        <w:t>ҫулхи</w:t>
      </w:r>
      <w:proofErr w:type="spellEnd"/>
      <w:r w:rsidR="00CD66E8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E8" w:rsidRPr="00D76CF5">
        <w:rPr>
          <w:rFonts w:ascii="Times New Roman" w:hAnsi="Times New Roman" w:cs="Times New Roman"/>
          <w:sz w:val="24"/>
          <w:szCs w:val="24"/>
        </w:rPr>
        <w:t>ҫурла</w:t>
      </w:r>
      <w:proofErr w:type="spellEnd"/>
      <w:r w:rsidR="00CD66E8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E8" w:rsidRPr="00D76CF5">
        <w:rPr>
          <w:rFonts w:ascii="Times New Roman" w:hAnsi="Times New Roman" w:cs="Times New Roman"/>
          <w:sz w:val="24"/>
          <w:szCs w:val="24"/>
        </w:rPr>
        <w:t>уйӑхӗн</w:t>
      </w:r>
      <w:proofErr w:type="spellEnd"/>
      <w:r w:rsidR="00CD66E8" w:rsidRPr="00D76CF5">
        <w:rPr>
          <w:rFonts w:ascii="Times New Roman" w:hAnsi="Times New Roman" w:cs="Times New Roman"/>
          <w:sz w:val="24"/>
          <w:szCs w:val="24"/>
        </w:rPr>
        <w:t xml:space="preserve"> 5-мӗшӗнче </w:t>
      </w:r>
      <w:proofErr w:type="spellStart"/>
      <w:r w:rsidR="00CD66E8" w:rsidRPr="00D76CF5">
        <w:rPr>
          <w:rFonts w:ascii="Times New Roman" w:hAnsi="Times New Roman" w:cs="Times New Roman"/>
          <w:sz w:val="24"/>
          <w:szCs w:val="24"/>
        </w:rPr>
        <w:t>ҫуралнӑ</w:t>
      </w:r>
      <w:proofErr w:type="spellEnd"/>
      <w:r w:rsidR="00CD66E8" w:rsidRPr="00D76CF5">
        <w:rPr>
          <w:rFonts w:ascii="Times New Roman" w:hAnsi="Times New Roman" w:cs="Times New Roman"/>
          <w:sz w:val="24"/>
          <w:szCs w:val="24"/>
        </w:rPr>
        <w:t>.</w:t>
      </w:r>
    </w:p>
    <w:p w:rsidR="001E1BB2" w:rsidRPr="00D76CF5" w:rsidRDefault="001E1BB2" w:rsidP="00D76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6CF5">
        <w:rPr>
          <w:rFonts w:ascii="Times New Roman" w:hAnsi="Times New Roman" w:cs="Times New Roman"/>
          <w:sz w:val="24"/>
          <w:szCs w:val="24"/>
        </w:rPr>
        <w:t xml:space="preserve">Виталий Гордеев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ялти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шкулта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вӗреннӗ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чухнех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ӑсталӑхӗпе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палӑрнӑ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Чунӗ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юрланӑ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пуль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унӑн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C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6CF5">
        <w:rPr>
          <w:rFonts w:ascii="Times New Roman" w:hAnsi="Times New Roman" w:cs="Times New Roman"/>
          <w:sz w:val="24"/>
          <w:szCs w:val="24"/>
        </w:rPr>
        <w:t>ӗчӗклех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. Виталий Гордеев аса </w:t>
      </w:r>
      <w:proofErr w:type="spellStart"/>
      <w:r w:rsidR="009677CB" w:rsidRPr="00D76CF5">
        <w:rPr>
          <w:rFonts w:ascii="Times New Roman" w:hAnsi="Times New Roman" w:cs="Times New Roman"/>
          <w:sz w:val="24"/>
          <w:szCs w:val="24"/>
        </w:rPr>
        <w:t>илӗвӗсенчен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чухнехинчен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хам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тӗлӗнетӗ</w:t>
      </w:r>
      <w:proofErr w:type="gramStart"/>
      <w:r w:rsidRPr="00D76CF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76CF5">
        <w:rPr>
          <w:rFonts w:ascii="Times New Roman" w:hAnsi="Times New Roman" w:cs="Times New Roman"/>
          <w:sz w:val="24"/>
          <w:szCs w:val="24"/>
        </w:rPr>
        <w:t>:</w:t>
      </w:r>
      <w:r w:rsidR="00DE46D4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D4" w:rsidRPr="00D76CF5">
        <w:rPr>
          <w:rFonts w:ascii="Times New Roman" w:hAnsi="Times New Roman" w:cs="Times New Roman"/>
          <w:sz w:val="24"/>
          <w:szCs w:val="24"/>
        </w:rPr>
        <w:t>шкула</w:t>
      </w:r>
      <w:proofErr w:type="spellEnd"/>
      <w:r w:rsidR="00DE46D4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D4" w:rsidRPr="00D76CF5">
        <w:rPr>
          <w:rFonts w:ascii="Times New Roman" w:hAnsi="Times New Roman" w:cs="Times New Roman"/>
          <w:sz w:val="24"/>
          <w:szCs w:val="24"/>
        </w:rPr>
        <w:t>каятт</w:t>
      </w:r>
      <w:r w:rsidR="00986C97" w:rsidRPr="00D76CF5">
        <w:rPr>
          <w:rFonts w:ascii="Times New Roman" w:hAnsi="Times New Roman" w:cs="Times New Roman"/>
          <w:sz w:val="24"/>
          <w:szCs w:val="24"/>
        </w:rPr>
        <w:t>ӑм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-и,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улӑха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вӑрмана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выльӑхсемпе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пӗрле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уттарат</w:t>
      </w:r>
      <w:r w:rsidR="00D147AE" w:rsidRPr="00D76CF5">
        <w:rPr>
          <w:rFonts w:ascii="Times New Roman" w:hAnsi="Times New Roman" w:cs="Times New Roman"/>
          <w:sz w:val="24"/>
          <w:szCs w:val="24"/>
        </w:rPr>
        <w:t>т</w:t>
      </w:r>
      <w:r w:rsidR="00986C97" w:rsidRPr="00D76CF5">
        <w:rPr>
          <w:rFonts w:ascii="Times New Roman" w:hAnsi="Times New Roman" w:cs="Times New Roman"/>
          <w:sz w:val="24"/>
          <w:szCs w:val="24"/>
        </w:rPr>
        <w:t>ӑм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-и, колхоз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ӗҫне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хутшӑнаттӑм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-и, килти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хуҫа</w:t>
      </w:r>
      <w:r w:rsidR="005F5952" w:rsidRPr="00D76CF5">
        <w:rPr>
          <w:rFonts w:ascii="Times New Roman" w:hAnsi="Times New Roman" w:cs="Times New Roman"/>
          <w:sz w:val="24"/>
          <w:szCs w:val="24"/>
        </w:rPr>
        <w:t>лӑхра</w:t>
      </w:r>
      <w:proofErr w:type="spellEnd"/>
      <w:r w:rsidR="005F595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52" w:rsidRPr="00D76CF5">
        <w:rPr>
          <w:rFonts w:ascii="Times New Roman" w:hAnsi="Times New Roman" w:cs="Times New Roman"/>
          <w:sz w:val="24"/>
          <w:szCs w:val="24"/>
        </w:rPr>
        <w:t>ҫитӗннисене</w:t>
      </w:r>
      <w:proofErr w:type="spellEnd"/>
      <w:r w:rsidR="005F595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52" w:rsidRPr="00D76CF5">
        <w:rPr>
          <w:rFonts w:ascii="Times New Roman" w:hAnsi="Times New Roman" w:cs="Times New Roman"/>
          <w:sz w:val="24"/>
          <w:szCs w:val="24"/>
        </w:rPr>
        <w:t>пулӑшаттӑм</w:t>
      </w:r>
      <w:proofErr w:type="spellEnd"/>
      <w:r w:rsidR="005F5952" w:rsidRPr="00D76CF5">
        <w:rPr>
          <w:rFonts w:ascii="Times New Roman" w:hAnsi="Times New Roman" w:cs="Times New Roman"/>
          <w:sz w:val="24"/>
          <w:szCs w:val="24"/>
        </w:rPr>
        <w:t xml:space="preserve">-и -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ялан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юрласа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ҫӳретт</w:t>
      </w:r>
      <w:r w:rsidR="00D147AE" w:rsidRPr="00D76CF5">
        <w:rPr>
          <w:rFonts w:ascii="Times New Roman" w:hAnsi="Times New Roman" w:cs="Times New Roman"/>
          <w:sz w:val="24"/>
          <w:szCs w:val="24"/>
        </w:rPr>
        <w:t>ӗм</w:t>
      </w:r>
      <w:proofErr w:type="spellEnd"/>
      <w:r w:rsidR="00D147AE" w:rsidRPr="00D76CF5">
        <w:rPr>
          <w:rFonts w:ascii="Times New Roman" w:hAnsi="Times New Roman" w:cs="Times New Roman"/>
          <w:sz w:val="24"/>
          <w:szCs w:val="24"/>
        </w:rPr>
        <w:t xml:space="preserve">. Час-часах </w:t>
      </w:r>
      <w:proofErr w:type="spellStart"/>
      <w:r w:rsidR="00D147AE" w:rsidRPr="00D76CF5">
        <w:rPr>
          <w:rFonts w:ascii="Times New Roman" w:hAnsi="Times New Roman" w:cs="Times New Roman"/>
          <w:sz w:val="24"/>
          <w:szCs w:val="24"/>
        </w:rPr>
        <w:t>ӑшра</w:t>
      </w:r>
      <w:proofErr w:type="spellEnd"/>
      <w:r w:rsidR="00D147AE" w:rsidRPr="00D76CF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D147AE" w:rsidRPr="00D76CF5">
        <w:rPr>
          <w:rFonts w:ascii="Times New Roman" w:hAnsi="Times New Roman" w:cs="Times New Roman"/>
          <w:sz w:val="24"/>
          <w:szCs w:val="24"/>
        </w:rPr>
        <w:t>саспах</w:t>
      </w:r>
      <w:proofErr w:type="spellEnd"/>
      <w:r w:rsidR="00D147AE"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илтмелле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6C97" w:rsidRPr="00D76CF5">
        <w:rPr>
          <w:rFonts w:ascii="Times New Roman" w:hAnsi="Times New Roman" w:cs="Times New Roman"/>
          <w:sz w:val="24"/>
          <w:szCs w:val="24"/>
        </w:rPr>
        <w:t>Хам</w:t>
      </w:r>
      <w:proofErr w:type="gram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юрӑ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пуҫарнине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хам та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сисейместӗмччӗ</w:t>
      </w:r>
      <w:proofErr w:type="spellEnd"/>
      <w:r w:rsidR="005F595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52" w:rsidRPr="00D76CF5">
        <w:rPr>
          <w:rFonts w:ascii="Times New Roman" w:hAnsi="Times New Roman" w:cs="Times New Roman"/>
          <w:sz w:val="24"/>
          <w:szCs w:val="24"/>
        </w:rPr>
        <w:t>ҫав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. Ара,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ҫынпа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юрласа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калаҫас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97" w:rsidRPr="00D76CF5">
        <w:rPr>
          <w:rFonts w:ascii="Times New Roman" w:hAnsi="Times New Roman" w:cs="Times New Roman"/>
          <w:sz w:val="24"/>
          <w:szCs w:val="24"/>
        </w:rPr>
        <w:t>килетчӗ</w:t>
      </w:r>
      <w:proofErr w:type="spellEnd"/>
      <w:r w:rsidR="00986C97" w:rsidRPr="00D76CF5">
        <w:rPr>
          <w:rFonts w:ascii="Times New Roman" w:hAnsi="Times New Roman" w:cs="Times New Roman"/>
          <w:sz w:val="24"/>
          <w:szCs w:val="24"/>
        </w:rPr>
        <w:t>…»</w:t>
      </w:r>
    </w:p>
    <w:p w:rsidR="00FB787D" w:rsidRPr="00D76CF5" w:rsidRDefault="00CD66E8" w:rsidP="00D76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Йӳҫкассинчи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вӑтам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шкулта</w:t>
      </w:r>
      <w:r w:rsidR="001E1BB2" w:rsidRPr="00D76C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r w:rsidR="00DE46D4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D4" w:rsidRPr="00D76CF5">
        <w:rPr>
          <w:rFonts w:ascii="Times New Roman" w:hAnsi="Times New Roman" w:cs="Times New Roman"/>
          <w:sz w:val="24"/>
          <w:szCs w:val="24"/>
        </w:rPr>
        <w:t>вӗ</w:t>
      </w:r>
      <w:r w:rsidR="001E1BB2" w:rsidRPr="00D76CF5">
        <w:rPr>
          <w:rFonts w:ascii="Times New Roman" w:hAnsi="Times New Roman" w:cs="Times New Roman"/>
          <w:sz w:val="24"/>
          <w:szCs w:val="24"/>
        </w:rPr>
        <w:t>ренсе</w:t>
      </w:r>
      <w:proofErr w:type="spellEnd"/>
      <w:r w:rsidR="001E1BB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B2" w:rsidRPr="00D76CF5">
        <w:rPr>
          <w:rFonts w:ascii="Times New Roman" w:hAnsi="Times New Roman" w:cs="Times New Roman"/>
          <w:sz w:val="24"/>
          <w:szCs w:val="24"/>
        </w:rPr>
        <w:t>тухсан</w:t>
      </w:r>
      <w:proofErr w:type="spellEnd"/>
      <w:r w:rsidR="001E1BB2" w:rsidRPr="00D76CF5">
        <w:rPr>
          <w:rFonts w:ascii="Times New Roman" w:hAnsi="Times New Roman" w:cs="Times New Roman"/>
          <w:sz w:val="24"/>
          <w:szCs w:val="24"/>
        </w:rPr>
        <w:t xml:space="preserve"> Виталий Гордеев </w:t>
      </w:r>
      <w:proofErr w:type="spellStart"/>
      <w:r w:rsidR="003750D1" w:rsidRPr="00D76CF5">
        <w:rPr>
          <w:rFonts w:ascii="Times New Roman" w:hAnsi="Times New Roman" w:cs="Times New Roman"/>
          <w:sz w:val="24"/>
          <w:szCs w:val="24"/>
        </w:rPr>
        <w:t>Шупашкарти</w:t>
      </w:r>
      <w:proofErr w:type="spellEnd"/>
      <w:r w:rsidR="003750D1" w:rsidRPr="00D76CF5">
        <w:rPr>
          <w:rFonts w:ascii="Times New Roman" w:hAnsi="Times New Roman" w:cs="Times New Roman"/>
          <w:sz w:val="24"/>
          <w:szCs w:val="24"/>
        </w:rPr>
        <w:t xml:space="preserve"> пединститута </w:t>
      </w:r>
      <w:proofErr w:type="spellStart"/>
      <w:r w:rsidR="003750D1" w:rsidRPr="00D76CF5">
        <w:rPr>
          <w:rFonts w:ascii="Times New Roman" w:hAnsi="Times New Roman" w:cs="Times New Roman"/>
          <w:sz w:val="24"/>
          <w:szCs w:val="24"/>
        </w:rPr>
        <w:t>физикӑпа</w:t>
      </w:r>
      <w:proofErr w:type="spellEnd"/>
      <w:r w:rsidR="003750D1" w:rsidRPr="00D76CF5">
        <w:rPr>
          <w:rFonts w:ascii="Times New Roman" w:hAnsi="Times New Roman" w:cs="Times New Roman"/>
          <w:sz w:val="24"/>
          <w:szCs w:val="24"/>
        </w:rPr>
        <w:t xml:space="preserve">-математика </w:t>
      </w:r>
      <w:proofErr w:type="spellStart"/>
      <w:r w:rsidR="003750D1" w:rsidRPr="00D76CF5">
        <w:rPr>
          <w:rFonts w:ascii="Times New Roman" w:hAnsi="Times New Roman" w:cs="Times New Roman"/>
          <w:sz w:val="24"/>
          <w:szCs w:val="24"/>
        </w:rPr>
        <w:t>факультетне</w:t>
      </w:r>
      <w:proofErr w:type="spellEnd"/>
      <w:r w:rsidR="003750D1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D1" w:rsidRPr="00D76CF5">
        <w:rPr>
          <w:rFonts w:ascii="Times New Roman" w:hAnsi="Times New Roman" w:cs="Times New Roman"/>
          <w:sz w:val="24"/>
          <w:szCs w:val="24"/>
        </w:rPr>
        <w:t>вӗренме</w:t>
      </w:r>
      <w:proofErr w:type="spellEnd"/>
      <w:r w:rsidR="003750D1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D1" w:rsidRPr="00D76CF5">
        <w:rPr>
          <w:rFonts w:ascii="Times New Roman" w:hAnsi="Times New Roman" w:cs="Times New Roman"/>
          <w:sz w:val="24"/>
          <w:szCs w:val="24"/>
        </w:rPr>
        <w:t>кӗнӗ</w:t>
      </w:r>
      <w:proofErr w:type="spellEnd"/>
      <w:r w:rsidR="003750D1" w:rsidRPr="00D76CF5">
        <w:rPr>
          <w:rFonts w:ascii="Times New Roman" w:hAnsi="Times New Roman" w:cs="Times New Roman"/>
          <w:sz w:val="24"/>
          <w:szCs w:val="24"/>
        </w:rPr>
        <w:t>.</w:t>
      </w:r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Виҫҫӗмӗш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хыҫҫӑн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вӗренме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320D" w:rsidRPr="00D76C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A320D" w:rsidRPr="00D76CF5">
        <w:rPr>
          <w:rFonts w:ascii="Times New Roman" w:hAnsi="Times New Roman" w:cs="Times New Roman"/>
          <w:sz w:val="24"/>
          <w:szCs w:val="24"/>
        </w:rPr>
        <w:t>ӑрахсах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радиопа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телевидени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хорне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ӗҫлеме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кӗнӗ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унтан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Ҫарне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кайнӑ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Салтака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вӑл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Полтавӑна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Чапаев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дивизине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лекнӗ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Ҫӗршывӗпех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тӗнчипех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паллӑ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Киеври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Хӗрлӗ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Ялавлӑ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ансамбле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 w:rsidR="006A320D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20D" w:rsidRPr="00D76CF5">
        <w:rPr>
          <w:rFonts w:ascii="Times New Roman" w:hAnsi="Times New Roman" w:cs="Times New Roman"/>
          <w:sz w:val="24"/>
          <w:szCs w:val="24"/>
        </w:rPr>
        <w:t>суйласа</w:t>
      </w:r>
      <w:proofErr w:type="spellEnd"/>
      <w:r w:rsidR="001E1BB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B2" w:rsidRPr="00D76CF5">
        <w:rPr>
          <w:rFonts w:ascii="Times New Roman" w:hAnsi="Times New Roman" w:cs="Times New Roman"/>
          <w:sz w:val="24"/>
          <w:szCs w:val="24"/>
        </w:rPr>
        <w:t>илнӗ</w:t>
      </w:r>
      <w:proofErr w:type="spellEnd"/>
      <w:r w:rsidR="001E1BB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B2" w:rsidRPr="00D76CF5">
        <w:rPr>
          <w:rFonts w:ascii="Times New Roman" w:hAnsi="Times New Roman" w:cs="Times New Roman"/>
          <w:sz w:val="24"/>
          <w:szCs w:val="24"/>
        </w:rPr>
        <w:t>ӑна</w:t>
      </w:r>
      <w:proofErr w:type="spellEnd"/>
      <w:r w:rsidR="001E1BB2" w:rsidRPr="00D76CF5">
        <w:rPr>
          <w:rFonts w:ascii="Times New Roman" w:hAnsi="Times New Roman" w:cs="Times New Roman"/>
          <w:sz w:val="24"/>
          <w:szCs w:val="24"/>
        </w:rPr>
        <w:t xml:space="preserve">. Служба </w:t>
      </w:r>
      <w:proofErr w:type="spellStart"/>
      <w:r w:rsidR="001E1BB2" w:rsidRPr="00D76CF5">
        <w:rPr>
          <w:rFonts w:ascii="Times New Roman" w:hAnsi="Times New Roman" w:cs="Times New Roman"/>
          <w:sz w:val="24"/>
          <w:szCs w:val="24"/>
        </w:rPr>
        <w:t>вӑхӑ</w:t>
      </w:r>
      <w:proofErr w:type="gramStart"/>
      <w:r w:rsidR="001E1BB2" w:rsidRPr="00D76CF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E1BB2" w:rsidRPr="00D76CF5">
        <w:rPr>
          <w:rFonts w:ascii="Times New Roman" w:hAnsi="Times New Roman" w:cs="Times New Roman"/>
          <w:sz w:val="24"/>
          <w:szCs w:val="24"/>
        </w:rPr>
        <w:t>ӗ</w:t>
      </w:r>
      <w:proofErr w:type="spellEnd"/>
      <w:r w:rsidR="001E1BB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B2" w:rsidRPr="00D76CF5">
        <w:rPr>
          <w:rFonts w:ascii="Times New Roman" w:hAnsi="Times New Roman" w:cs="Times New Roman"/>
          <w:sz w:val="24"/>
          <w:szCs w:val="24"/>
        </w:rPr>
        <w:t>шӑпах</w:t>
      </w:r>
      <w:proofErr w:type="spellEnd"/>
      <w:r w:rsidR="001E1BB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B2" w:rsidRPr="00D76CF5">
        <w:rPr>
          <w:rFonts w:ascii="Times New Roman" w:hAnsi="Times New Roman" w:cs="Times New Roman"/>
          <w:sz w:val="24"/>
          <w:szCs w:val="24"/>
        </w:rPr>
        <w:t>ҫак</w:t>
      </w:r>
      <w:proofErr w:type="spellEnd"/>
      <w:r w:rsidR="001E1BB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B2" w:rsidRPr="00D76CF5">
        <w:rPr>
          <w:rFonts w:ascii="Times New Roman" w:hAnsi="Times New Roman" w:cs="Times New Roman"/>
          <w:sz w:val="24"/>
          <w:szCs w:val="24"/>
        </w:rPr>
        <w:t>коллективра</w:t>
      </w:r>
      <w:proofErr w:type="spellEnd"/>
      <w:r w:rsidR="001E1BB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B2" w:rsidRPr="00D76CF5">
        <w:rPr>
          <w:rFonts w:ascii="Times New Roman" w:hAnsi="Times New Roman" w:cs="Times New Roman"/>
          <w:sz w:val="24"/>
          <w:szCs w:val="24"/>
        </w:rPr>
        <w:t>иртнӗ</w:t>
      </w:r>
      <w:proofErr w:type="spellEnd"/>
      <w:r w:rsidR="001E1BB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B2" w:rsidRPr="00D76CF5">
        <w:rPr>
          <w:rFonts w:ascii="Times New Roman" w:hAnsi="Times New Roman" w:cs="Times New Roman"/>
          <w:sz w:val="24"/>
          <w:szCs w:val="24"/>
        </w:rPr>
        <w:t>Виталийӗн</w:t>
      </w:r>
      <w:proofErr w:type="spellEnd"/>
      <w:r w:rsidR="001E1BB2" w:rsidRPr="00D76CF5">
        <w:rPr>
          <w:rFonts w:ascii="Times New Roman" w:hAnsi="Times New Roman" w:cs="Times New Roman"/>
          <w:sz w:val="24"/>
          <w:szCs w:val="24"/>
        </w:rPr>
        <w:t>.</w:t>
      </w:r>
    </w:p>
    <w:p w:rsidR="00DD05B9" w:rsidRPr="00D76CF5" w:rsidRDefault="0024455B" w:rsidP="00D76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Ҫартан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таврӑнсан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, Виталий Гордеев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Шуп</w:t>
      </w:r>
      <w:r w:rsidR="005F5952" w:rsidRPr="00D76CF5">
        <w:rPr>
          <w:rFonts w:ascii="Times New Roman" w:hAnsi="Times New Roman" w:cs="Times New Roman"/>
          <w:sz w:val="24"/>
          <w:szCs w:val="24"/>
        </w:rPr>
        <w:t>ашкарти</w:t>
      </w:r>
      <w:proofErr w:type="spellEnd"/>
      <w:r w:rsidR="005F5952" w:rsidRPr="00D76CF5">
        <w:rPr>
          <w:rFonts w:ascii="Times New Roman" w:hAnsi="Times New Roman" w:cs="Times New Roman"/>
          <w:sz w:val="24"/>
          <w:szCs w:val="24"/>
        </w:rPr>
        <w:t xml:space="preserve"> Ф.</w:t>
      </w:r>
      <w:r w:rsidRPr="00D76CF5">
        <w:rPr>
          <w:rFonts w:ascii="Times New Roman" w:hAnsi="Times New Roman" w:cs="Times New Roman"/>
          <w:sz w:val="24"/>
          <w:szCs w:val="24"/>
        </w:rPr>
        <w:t xml:space="preserve">П. Павлов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ячӗллӗ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училищине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CF5">
        <w:rPr>
          <w:rFonts w:ascii="Times New Roman" w:hAnsi="Times New Roman" w:cs="Times New Roman"/>
          <w:sz w:val="24"/>
          <w:szCs w:val="24"/>
        </w:rPr>
        <w:t>тӳрех</w:t>
      </w:r>
      <w:proofErr w:type="spellEnd"/>
      <w:proofErr w:type="gram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иккӗмӗш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курса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вӗренме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lastRenderedPageBreak/>
        <w:t>кӗнӗ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Унтан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вӗренсе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тухнӑ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хыҫҫӑн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Хусанти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консерваторире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хӑйне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чӑн-чӑн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искусство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ҫынни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тытма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вӗ</w:t>
      </w:r>
      <w:r w:rsidR="00DD05B9" w:rsidRPr="00D76CF5">
        <w:rPr>
          <w:rFonts w:ascii="Times New Roman" w:hAnsi="Times New Roman" w:cs="Times New Roman"/>
          <w:sz w:val="24"/>
          <w:szCs w:val="24"/>
        </w:rPr>
        <w:t>реннӗ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юрӑҫӑ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>.</w:t>
      </w:r>
    </w:p>
    <w:p w:rsidR="0024455B" w:rsidRPr="00D76CF5" w:rsidRDefault="00DD05B9" w:rsidP="00D76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Хусантан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вӗренсе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таврӑнсан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чухне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патшалӑх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театрӗн</w:t>
      </w:r>
      <w:proofErr w:type="spellEnd"/>
      <w:r w:rsidR="009677CB" w:rsidRPr="00D76C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677CB" w:rsidRPr="00D76CF5">
        <w:rPr>
          <w:rFonts w:ascii="Times New Roman" w:hAnsi="Times New Roman" w:cs="Times New Roman"/>
          <w:sz w:val="24"/>
          <w:szCs w:val="24"/>
        </w:rPr>
        <w:t>халӗ</w:t>
      </w:r>
      <w:proofErr w:type="spellEnd"/>
      <w:r w:rsidR="009677C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CB" w:rsidRPr="00D76CF5">
        <w:rPr>
          <w:rFonts w:ascii="Times New Roman" w:hAnsi="Times New Roman" w:cs="Times New Roman"/>
          <w:sz w:val="24"/>
          <w:szCs w:val="24"/>
        </w:rPr>
        <w:t>опреӑпа</w:t>
      </w:r>
      <w:proofErr w:type="spellEnd"/>
      <w:r w:rsidR="009677CB" w:rsidRPr="00D76CF5">
        <w:rPr>
          <w:rFonts w:ascii="Times New Roman" w:hAnsi="Times New Roman" w:cs="Times New Roman"/>
          <w:sz w:val="24"/>
          <w:szCs w:val="24"/>
        </w:rPr>
        <w:t xml:space="preserve"> балет </w:t>
      </w:r>
      <w:proofErr w:type="spellStart"/>
      <w:r w:rsidR="009677CB" w:rsidRPr="00D76CF5">
        <w:rPr>
          <w:rFonts w:ascii="Times New Roman" w:hAnsi="Times New Roman" w:cs="Times New Roman"/>
          <w:sz w:val="24"/>
          <w:szCs w:val="24"/>
        </w:rPr>
        <w:t>театрӗн</w:t>
      </w:r>
      <w:proofErr w:type="spellEnd"/>
      <w:r w:rsidR="005F5952" w:rsidRPr="00D76CF5">
        <w:rPr>
          <w:rFonts w:ascii="Times New Roman" w:hAnsi="Times New Roman" w:cs="Times New Roman"/>
          <w:sz w:val="24"/>
          <w:szCs w:val="24"/>
        </w:rPr>
        <w:t xml:space="preserve"> -</w:t>
      </w:r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артисчӗ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пулса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тӑ</w:t>
      </w:r>
      <w:proofErr w:type="gramStart"/>
      <w:r w:rsidRPr="00D76C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6CF5">
        <w:rPr>
          <w:rFonts w:ascii="Times New Roman" w:hAnsi="Times New Roman" w:cs="Times New Roman"/>
          <w:sz w:val="24"/>
          <w:szCs w:val="24"/>
        </w:rPr>
        <w:t>ӑшнӑ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>.</w:t>
      </w:r>
      <w:r w:rsidR="0024455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вӑл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асра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юлмалли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чылай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сӑнарсем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тупнипе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палӑрнӑ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: Федор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Васильевӑн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Шывармань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оперинчи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Палля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Васильевӑн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Чакка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оперинчи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Тевенеш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. Виталий Гордеев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класикӑлла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произведенийӗсем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</w:t>
      </w:r>
      <w:r w:rsidR="004B696D" w:rsidRPr="00D76CF5">
        <w:rPr>
          <w:rFonts w:ascii="Times New Roman" w:hAnsi="Times New Roman" w:cs="Times New Roman"/>
          <w:sz w:val="24"/>
          <w:szCs w:val="24"/>
        </w:rPr>
        <w:t>ӑ</w:t>
      </w:r>
      <w:proofErr w:type="gramStart"/>
      <w:r w:rsidRPr="00D76C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6CF5">
        <w:rPr>
          <w:rFonts w:ascii="Times New Roman" w:hAnsi="Times New Roman" w:cs="Times New Roman"/>
          <w:sz w:val="24"/>
          <w:szCs w:val="24"/>
        </w:rPr>
        <w:t>ӑх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лартнӑ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спектакльсемпе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музыкӑлла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комедисенче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сахал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вылянӑ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>.</w:t>
      </w:r>
    </w:p>
    <w:p w:rsidR="00DD05B9" w:rsidRPr="00D76CF5" w:rsidRDefault="00D17EC0" w:rsidP="00D17E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6C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3E5309" wp14:editId="04044D73">
            <wp:simplePos x="0" y="0"/>
            <wp:positionH relativeFrom="column">
              <wp:posOffset>24765</wp:posOffset>
            </wp:positionH>
            <wp:positionV relativeFrom="paragraph">
              <wp:posOffset>48895</wp:posOffset>
            </wp:positionV>
            <wp:extent cx="971550" cy="1068705"/>
            <wp:effectExtent l="19050" t="19050" r="19050" b="17145"/>
            <wp:wrapSquare wrapText="bothSides"/>
            <wp:docPr id="3" name="Рисунок 3" descr="C:\Users\Тамара\Desktop\Гордеев\горд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Гордеев\гордее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8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5B9" w:rsidRPr="00D76CF5">
        <w:rPr>
          <w:rFonts w:ascii="Times New Roman" w:hAnsi="Times New Roman" w:cs="Times New Roman"/>
          <w:sz w:val="24"/>
          <w:szCs w:val="24"/>
        </w:rPr>
        <w:t xml:space="preserve">1985 </w:t>
      </w:r>
      <w:proofErr w:type="spellStart"/>
      <w:r w:rsidR="00DD05B9" w:rsidRPr="00D76CF5">
        <w:rPr>
          <w:rFonts w:ascii="Times New Roman" w:hAnsi="Times New Roman" w:cs="Times New Roman"/>
          <w:sz w:val="24"/>
          <w:szCs w:val="24"/>
        </w:rPr>
        <w:t>ҫулта</w:t>
      </w:r>
      <w:proofErr w:type="spellEnd"/>
      <w:r w:rsidR="00DD05B9" w:rsidRPr="00D76CF5">
        <w:rPr>
          <w:rFonts w:ascii="Times New Roman" w:hAnsi="Times New Roman" w:cs="Times New Roman"/>
          <w:sz w:val="24"/>
          <w:szCs w:val="24"/>
        </w:rPr>
        <w:t xml:space="preserve"> Виталий Ильич </w:t>
      </w:r>
      <w:proofErr w:type="spellStart"/>
      <w:r w:rsidR="00DD05B9" w:rsidRPr="00D76CF5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="00DD05B9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B9" w:rsidRPr="00D76CF5">
        <w:rPr>
          <w:rFonts w:ascii="Times New Roman" w:hAnsi="Times New Roman" w:cs="Times New Roman"/>
          <w:sz w:val="24"/>
          <w:szCs w:val="24"/>
        </w:rPr>
        <w:t>патшалӑх</w:t>
      </w:r>
      <w:proofErr w:type="spellEnd"/>
      <w:r w:rsidR="00DD05B9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B9" w:rsidRPr="00D76CF5">
        <w:rPr>
          <w:rFonts w:ascii="Times New Roman" w:hAnsi="Times New Roman" w:cs="Times New Roman"/>
          <w:sz w:val="24"/>
          <w:szCs w:val="24"/>
        </w:rPr>
        <w:t>филармонине</w:t>
      </w:r>
      <w:proofErr w:type="spellEnd"/>
      <w:r w:rsidR="00DD05B9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B9" w:rsidRPr="00D76CF5">
        <w:rPr>
          <w:rFonts w:ascii="Times New Roman" w:hAnsi="Times New Roman" w:cs="Times New Roman"/>
          <w:sz w:val="24"/>
          <w:szCs w:val="24"/>
        </w:rPr>
        <w:t>ӗҫлеме</w:t>
      </w:r>
      <w:proofErr w:type="spellEnd"/>
      <w:r w:rsidR="00DD05B9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05B9" w:rsidRPr="00D76CF5">
        <w:rPr>
          <w:rFonts w:ascii="Times New Roman" w:hAnsi="Times New Roman" w:cs="Times New Roman"/>
          <w:sz w:val="24"/>
          <w:szCs w:val="24"/>
        </w:rPr>
        <w:t>куҫн</w:t>
      </w:r>
      <w:proofErr w:type="gramEnd"/>
      <w:r w:rsidR="00DD05B9" w:rsidRPr="00D76CF5">
        <w:rPr>
          <w:rFonts w:ascii="Times New Roman" w:hAnsi="Times New Roman" w:cs="Times New Roman"/>
          <w:sz w:val="24"/>
          <w:szCs w:val="24"/>
        </w:rPr>
        <w:t>ӑ</w:t>
      </w:r>
      <w:proofErr w:type="spellEnd"/>
      <w:r w:rsidR="00DD05B9"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05B9" w:rsidRPr="00D76CF5">
        <w:rPr>
          <w:rFonts w:ascii="Times New Roman" w:hAnsi="Times New Roman" w:cs="Times New Roman"/>
          <w:sz w:val="24"/>
          <w:szCs w:val="24"/>
        </w:rPr>
        <w:t>Унӑн</w:t>
      </w:r>
      <w:proofErr w:type="spellEnd"/>
      <w:r w:rsidR="00DD05B9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B9" w:rsidRPr="00D76CF5">
        <w:rPr>
          <w:rFonts w:ascii="Times New Roman" w:hAnsi="Times New Roman" w:cs="Times New Roman"/>
          <w:sz w:val="24"/>
          <w:szCs w:val="24"/>
        </w:rPr>
        <w:t>репертуарӗ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кунта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вырӑс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композиторӗсен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произведенийӗсемпе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пуянланнӑҫемӗн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пуянланса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пынӑ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Вӑл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Ф.М. Луки</w:t>
      </w:r>
      <w:r w:rsidR="005F5952" w:rsidRPr="00D76CF5">
        <w:rPr>
          <w:rFonts w:ascii="Times New Roman" w:hAnsi="Times New Roman" w:cs="Times New Roman"/>
          <w:sz w:val="24"/>
          <w:szCs w:val="24"/>
        </w:rPr>
        <w:t xml:space="preserve">н, Г.Я. </w:t>
      </w:r>
      <w:proofErr w:type="spellStart"/>
      <w:r w:rsidR="005F5952" w:rsidRPr="00D76CF5">
        <w:rPr>
          <w:rFonts w:ascii="Times New Roman" w:hAnsi="Times New Roman" w:cs="Times New Roman"/>
          <w:sz w:val="24"/>
          <w:szCs w:val="24"/>
        </w:rPr>
        <w:t>Хирбю</w:t>
      </w:r>
      <w:proofErr w:type="spellEnd"/>
      <w:r w:rsidR="005F5952" w:rsidRPr="00D76CF5">
        <w:rPr>
          <w:rFonts w:ascii="Times New Roman" w:hAnsi="Times New Roman" w:cs="Times New Roman"/>
          <w:sz w:val="24"/>
          <w:szCs w:val="24"/>
        </w:rPr>
        <w:t xml:space="preserve">, Г.С. Лебедев, Т. </w:t>
      </w:r>
      <w:r w:rsidR="001C5E15" w:rsidRPr="00D76CF5">
        <w:rPr>
          <w:rFonts w:ascii="Times New Roman" w:hAnsi="Times New Roman" w:cs="Times New Roman"/>
          <w:sz w:val="24"/>
          <w:szCs w:val="24"/>
        </w:rPr>
        <w:t xml:space="preserve">Фандеев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композиторсен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юррисене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уйрӑмах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килӗштернӗ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Ҫавӑн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пекех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Юрийпе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Кудаковсемпе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, Авраам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Бурундуковпа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, Юрий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Жуковпа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, Виталий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Одюковпа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, Светлана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Азаматпа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ыттисемпе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тачӑ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ҫыхӑну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тытнӑ</w:t>
      </w:r>
      <w:proofErr w:type="spellEnd"/>
      <w:r w:rsidR="001C5E15" w:rsidRPr="00D76CF5">
        <w:rPr>
          <w:rFonts w:ascii="Times New Roman" w:hAnsi="Times New Roman" w:cs="Times New Roman"/>
          <w:sz w:val="24"/>
          <w:szCs w:val="24"/>
        </w:rPr>
        <w:t xml:space="preserve">. Виталий </w:t>
      </w:r>
      <w:proofErr w:type="spellStart"/>
      <w:r w:rsidR="001C5E15" w:rsidRPr="00D76CF5">
        <w:rPr>
          <w:rFonts w:ascii="Times New Roman" w:hAnsi="Times New Roman" w:cs="Times New Roman"/>
          <w:sz w:val="24"/>
          <w:szCs w:val="24"/>
        </w:rPr>
        <w:t>Гордее</w:t>
      </w:r>
      <w:r w:rsidR="00961B2B" w:rsidRPr="00D76CF5">
        <w:rPr>
          <w:rFonts w:ascii="Times New Roman" w:hAnsi="Times New Roman" w:cs="Times New Roman"/>
          <w:sz w:val="24"/>
          <w:szCs w:val="24"/>
        </w:rPr>
        <w:t>вӑн</w:t>
      </w:r>
      <w:proofErr w:type="spellEnd"/>
      <w:r w:rsidR="00961B2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2B" w:rsidRPr="00D76CF5">
        <w:rPr>
          <w:rFonts w:ascii="Times New Roman" w:hAnsi="Times New Roman" w:cs="Times New Roman"/>
          <w:sz w:val="24"/>
          <w:szCs w:val="24"/>
        </w:rPr>
        <w:t>ылтӑн</w:t>
      </w:r>
      <w:proofErr w:type="spellEnd"/>
      <w:r w:rsidR="00961B2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2B" w:rsidRPr="00D76CF5">
        <w:rPr>
          <w:rFonts w:ascii="Times New Roman" w:hAnsi="Times New Roman" w:cs="Times New Roman"/>
          <w:sz w:val="24"/>
          <w:szCs w:val="24"/>
        </w:rPr>
        <w:t>фондӗнче</w:t>
      </w:r>
      <w:proofErr w:type="spellEnd"/>
      <w:r w:rsidR="00961B2B" w:rsidRPr="00D76CF5"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 w:rsidR="00961B2B" w:rsidRPr="00D76CF5">
        <w:rPr>
          <w:rFonts w:ascii="Times New Roman" w:hAnsi="Times New Roman" w:cs="Times New Roman"/>
          <w:sz w:val="24"/>
          <w:szCs w:val="24"/>
        </w:rPr>
        <w:t>яхӑн</w:t>
      </w:r>
      <w:proofErr w:type="spellEnd"/>
      <w:r w:rsidR="00961B2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2B" w:rsidRPr="00D76CF5">
        <w:rPr>
          <w:rFonts w:ascii="Times New Roman" w:hAnsi="Times New Roman" w:cs="Times New Roman"/>
          <w:sz w:val="24"/>
          <w:szCs w:val="24"/>
        </w:rPr>
        <w:t>юрӑ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палларӑххисем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Чечексем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шуррисем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саррисем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хӗрлисем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>…», «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Тав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тӑвасчӗ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аннене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тав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тӑвасчӗ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67" w:rsidRPr="00D76CF5">
        <w:rPr>
          <w:rFonts w:ascii="Times New Roman" w:hAnsi="Times New Roman" w:cs="Times New Roman"/>
          <w:sz w:val="24"/>
          <w:szCs w:val="24"/>
        </w:rPr>
        <w:t>аттене</w:t>
      </w:r>
      <w:proofErr w:type="spellEnd"/>
      <w:r w:rsidR="004B3267" w:rsidRPr="00D76CF5">
        <w:rPr>
          <w:rFonts w:ascii="Times New Roman" w:hAnsi="Times New Roman" w:cs="Times New Roman"/>
          <w:sz w:val="24"/>
          <w:szCs w:val="24"/>
        </w:rPr>
        <w:t>».</w:t>
      </w:r>
    </w:p>
    <w:p w:rsidR="009E17C7" w:rsidRPr="00D76CF5" w:rsidRDefault="00FE6026" w:rsidP="00D76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6CF5">
        <w:rPr>
          <w:rFonts w:ascii="Times New Roman" w:hAnsi="Times New Roman" w:cs="Times New Roman"/>
          <w:sz w:val="24"/>
          <w:szCs w:val="24"/>
        </w:rPr>
        <w:t xml:space="preserve">«Виталий Гордеев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юрӑҫ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сцена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ҫинче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чӑн-чӑн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асамҫӑ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Унӑн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сассинче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хавхалану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кӳрекен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йыхрав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чуна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lastRenderedPageBreak/>
        <w:t>ҫупӑрлакан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</w:t>
      </w:r>
      <w:proofErr w:type="gramStart"/>
      <w:r w:rsidRPr="00D76CF5">
        <w:rPr>
          <w:rFonts w:ascii="Times New Roman" w:hAnsi="Times New Roman" w:cs="Times New Roman"/>
          <w:sz w:val="24"/>
          <w:szCs w:val="24"/>
        </w:rPr>
        <w:t>еп</w:t>
      </w:r>
      <w:proofErr w:type="gramEnd"/>
      <w:r w:rsidRPr="00D76CF5">
        <w:rPr>
          <w:rFonts w:ascii="Times New Roman" w:hAnsi="Times New Roman" w:cs="Times New Roman"/>
          <w:sz w:val="24"/>
          <w:szCs w:val="24"/>
        </w:rPr>
        <w:t>ӗҫлӗх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раштав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шартламинче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ҫурхи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туйӑм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парнелекен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чечеклӗ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туйӑм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>»</w:t>
      </w:r>
      <w:r w:rsidR="002A3BD6">
        <w:rPr>
          <w:rFonts w:ascii="Times New Roman" w:hAnsi="Times New Roman" w:cs="Times New Roman"/>
          <w:sz w:val="24"/>
          <w:szCs w:val="24"/>
        </w:rPr>
        <w:t xml:space="preserve"> - тесе </w:t>
      </w:r>
      <w:proofErr w:type="spellStart"/>
      <w:r w:rsidR="002A3BD6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="002A3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BD6"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 w:rsidR="002A3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BD6">
        <w:rPr>
          <w:rFonts w:ascii="Times New Roman" w:hAnsi="Times New Roman" w:cs="Times New Roman"/>
          <w:sz w:val="24"/>
          <w:szCs w:val="24"/>
        </w:rPr>
        <w:t>юрӑҫа</w:t>
      </w:r>
      <w:proofErr w:type="spellEnd"/>
      <w:r w:rsidR="002A3BD6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="002A3BD6">
        <w:rPr>
          <w:rFonts w:ascii="Times New Roman" w:hAnsi="Times New Roman" w:cs="Times New Roman"/>
          <w:sz w:val="24"/>
          <w:szCs w:val="24"/>
        </w:rPr>
        <w:t>Юрсем</w:t>
      </w:r>
      <w:proofErr w:type="spellEnd"/>
      <w:r w:rsidR="002A3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BD6">
        <w:rPr>
          <w:rFonts w:ascii="Times New Roman" w:hAnsi="Times New Roman" w:cs="Times New Roman"/>
          <w:sz w:val="24"/>
          <w:szCs w:val="24"/>
        </w:rPr>
        <w:t>хӑйӗн</w:t>
      </w:r>
      <w:proofErr w:type="spellEnd"/>
      <w:r w:rsidR="002A3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BD6">
        <w:rPr>
          <w:rFonts w:ascii="Times New Roman" w:hAnsi="Times New Roman" w:cs="Times New Roman"/>
          <w:sz w:val="24"/>
          <w:szCs w:val="24"/>
        </w:rPr>
        <w:t>статьинче</w:t>
      </w:r>
      <w:proofErr w:type="spellEnd"/>
      <w:r w:rsidR="002A3BD6">
        <w:rPr>
          <w:rFonts w:ascii="Times New Roman" w:hAnsi="Times New Roman" w:cs="Times New Roman"/>
          <w:sz w:val="24"/>
          <w:szCs w:val="24"/>
        </w:rPr>
        <w:t>.</w:t>
      </w:r>
    </w:p>
    <w:p w:rsidR="00FB787D" w:rsidRPr="00D76CF5" w:rsidRDefault="00FE6026" w:rsidP="00D76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D22" w:rsidRPr="00D76CF5">
        <w:rPr>
          <w:rFonts w:ascii="Times New Roman" w:hAnsi="Times New Roman" w:cs="Times New Roman"/>
          <w:sz w:val="24"/>
          <w:szCs w:val="24"/>
        </w:rPr>
        <w:t>Виталий Ильич «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Ялан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» ансамбле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ертсе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пынӑ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коллективенче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ҫын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пулнӑ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Концертсем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ҫӗрте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ӑнӑҫлӑ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иртнӗ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Ялан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артисчӗсе</w:t>
      </w:r>
      <w:r w:rsidR="005F5952" w:rsidRPr="00D76C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22" w:rsidRPr="00D76CF5">
        <w:rPr>
          <w:rFonts w:ascii="Times New Roman" w:hAnsi="Times New Roman" w:cs="Times New Roman"/>
          <w:sz w:val="24"/>
          <w:szCs w:val="24"/>
        </w:rPr>
        <w:t>халӑх</w:t>
      </w:r>
      <w:proofErr w:type="spellEnd"/>
      <w:r w:rsidR="00A95D2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ялан</w:t>
      </w:r>
      <w:r w:rsidR="005F5952" w:rsidRPr="00D76CF5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5F595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52" w:rsidRPr="00D76CF5">
        <w:rPr>
          <w:rFonts w:ascii="Times New Roman" w:hAnsi="Times New Roman" w:cs="Times New Roman"/>
          <w:sz w:val="24"/>
          <w:szCs w:val="24"/>
        </w:rPr>
        <w:t>хапӑл</w:t>
      </w:r>
      <w:proofErr w:type="spellEnd"/>
      <w:r w:rsidR="005F595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952" w:rsidRPr="00D76CF5">
        <w:rPr>
          <w:rFonts w:ascii="Times New Roman" w:hAnsi="Times New Roman" w:cs="Times New Roman"/>
          <w:sz w:val="24"/>
          <w:szCs w:val="24"/>
        </w:rPr>
        <w:t>туса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кӗ</w:t>
      </w:r>
      <w:r w:rsidR="00A95D22" w:rsidRPr="00D76CF5">
        <w:rPr>
          <w:rFonts w:ascii="Times New Roman" w:hAnsi="Times New Roman" w:cs="Times New Roman"/>
          <w:sz w:val="24"/>
          <w:szCs w:val="24"/>
        </w:rPr>
        <w:t>тнӗ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Вӗсем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ҫӗршывӗнче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3125A" w:rsidRPr="00D76CF5">
        <w:rPr>
          <w:rFonts w:ascii="Times New Roman" w:hAnsi="Times New Roman" w:cs="Times New Roman"/>
          <w:sz w:val="24"/>
          <w:szCs w:val="24"/>
        </w:rPr>
        <w:t>ҫеҫ</w:t>
      </w:r>
      <w:proofErr w:type="spellEnd"/>
      <w:r w:rsidR="0063125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5A" w:rsidRPr="00D76CF5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63125A" w:rsidRPr="00D76CF5">
        <w:rPr>
          <w:rFonts w:ascii="Times New Roman" w:hAnsi="Times New Roman" w:cs="Times New Roman"/>
          <w:sz w:val="24"/>
          <w:szCs w:val="24"/>
        </w:rPr>
        <w:t>,</w:t>
      </w:r>
      <w:r w:rsidR="000749F2" w:rsidRPr="00D76CF5">
        <w:rPr>
          <w:rFonts w:ascii="Times New Roman" w:hAnsi="Times New Roman" w:cs="Times New Roman"/>
          <w:sz w:val="24"/>
          <w:szCs w:val="24"/>
        </w:rPr>
        <w:t xml:space="preserve"> республика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тулашӗнче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те час-часах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пулнӑ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Ялан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артисчӗсен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концерчӗсене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Ирландипе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Англире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Венгрире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пурӑнакансем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пысӑк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9F2" w:rsidRPr="00D76CF5">
        <w:rPr>
          <w:rFonts w:ascii="Times New Roman" w:hAnsi="Times New Roman" w:cs="Times New Roman"/>
          <w:sz w:val="24"/>
          <w:szCs w:val="24"/>
        </w:rPr>
        <w:t>панӑ</w:t>
      </w:r>
      <w:proofErr w:type="spellEnd"/>
      <w:r w:rsidR="000749F2" w:rsidRPr="00D76C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54C3" w:rsidRPr="00D76CF5" w:rsidRDefault="004B3267" w:rsidP="00D76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6CF5">
        <w:rPr>
          <w:rFonts w:ascii="Times New Roman" w:hAnsi="Times New Roman" w:cs="Times New Roman"/>
          <w:sz w:val="24"/>
          <w:szCs w:val="24"/>
        </w:rPr>
        <w:t xml:space="preserve">Виталий Гордеев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хӑй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ӑсталӑхне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ҫамрӑк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артистсене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халалланипе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C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6CF5">
        <w:rPr>
          <w:rFonts w:ascii="Times New Roman" w:hAnsi="Times New Roman" w:cs="Times New Roman"/>
          <w:sz w:val="24"/>
          <w:szCs w:val="24"/>
        </w:rPr>
        <w:t>ӗр</w:t>
      </w:r>
      <w:r w:rsidR="0063125A" w:rsidRPr="00D76CF5">
        <w:rPr>
          <w:rFonts w:ascii="Times New Roman" w:hAnsi="Times New Roman" w:cs="Times New Roman"/>
          <w:sz w:val="24"/>
          <w:szCs w:val="24"/>
        </w:rPr>
        <w:t>лех</w:t>
      </w:r>
      <w:proofErr w:type="spellEnd"/>
      <w:r w:rsidR="00F7304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04A" w:rsidRPr="00D76CF5">
        <w:rPr>
          <w:rFonts w:ascii="Times New Roman" w:hAnsi="Times New Roman" w:cs="Times New Roman"/>
          <w:sz w:val="24"/>
          <w:szCs w:val="24"/>
        </w:rPr>
        <w:t>вӗсене</w:t>
      </w:r>
      <w:proofErr w:type="spellEnd"/>
      <w:r w:rsidR="00F7304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04A" w:rsidRPr="00D76CF5">
        <w:rPr>
          <w:rFonts w:ascii="Times New Roman" w:hAnsi="Times New Roman" w:cs="Times New Roman"/>
          <w:sz w:val="24"/>
          <w:szCs w:val="24"/>
        </w:rPr>
        <w:t>куллен</w:t>
      </w:r>
      <w:proofErr w:type="spellEnd"/>
      <w:r w:rsidR="00F7304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04A" w:rsidRPr="00D76CF5">
        <w:rPr>
          <w:rFonts w:ascii="Times New Roman" w:hAnsi="Times New Roman" w:cs="Times New Roman"/>
          <w:sz w:val="24"/>
          <w:szCs w:val="24"/>
        </w:rPr>
        <w:t>пулӑшса</w:t>
      </w:r>
      <w:proofErr w:type="spellEnd"/>
      <w:r w:rsidR="00F7304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04A" w:rsidRPr="00D76CF5">
        <w:rPr>
          <w:rFonts w:ascii="Times New Roman" w:hAnsi="Times New Roman" w:cs="Times New Roman"/>
          <w:sz w:val="24"/>
          <w:szCs w:val="24"/>
        </w:rPr>
        <w:t>пынӑ</w:t>
      </w:r>
      <w:proofErr w:type="spellEnd"/>
      <w:r w:rsidR="0063125A" w:rsidRPr="00D76CF5">
        <w:rPr>
          <w:rFonts w:ascii="Times New Roman" w:hAnsi="Times New Roman" w:cs="Times New Roman"/>
          <w:sz w:val="24"/>
          <w:szCs w:val="24"/>
        </w:rPr>
        <w:t>.</w:t>
      </w:r>
      <w:r w:rsidRPr="00D76CF5">
        <w:rPr>
          <w:rFonts w:ascii="Times New Roman" w:hAnsi="Times New Roman" w:cs="Times New Roman"/>
          <w:sz w:val="24"/>
          <w:szCs w:val="24"/>
        </w:rPr>
        <w:t xml:space="preserve"> Лариса Васильев</w:t>
      </w:r>
      <w:r w:rsidR="00F7304A" w:rsidRPr="00D76CF5">
        <w:rPr>
          <w:rFonts w:ascii="Times New Roman" w:hAnsi="Times New Roman" w:cs="Times New Roman"/>
          <w:sz w:val="24"/>
          <w:szCs w:val="24"/>
        </w:rPr>
        <w:t xml:space="preserve">а, Эльвира Суворова, Елена Леонтьева, Вячеслав Христофоров, Елена </w:t>
      </w:r>
      <w:proofErr w:type="spellStart"/>
      <w:r w:rsidR="00F7304A" w:rsidRPr="00D76CF5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F7304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5A" w:rsidRPr="00D76CF5">
        <w:rPr>
          <w:rFonts w:ascii="Times New Roman" w:hAnsi="Times New Roman" w:cs="Times New Roman"/>
          <w:sz w:val="24"/>
          <w:szCs w:val="24"/>
        </w:rPr>
        <w:t>хӑйсене</w:t>
      </w:r>
      <w:proofErr w:type="spellEnd"/>
      <w:r w:rsidR="0063125A" w:rsidRPr="00D76CF5">
        <w:rPr>
          <w:rFonts w:ascii="Times New Roman" w:hAnsi="Times New Roman" w:cs="Times New Roman"/>
          <w:sz w:val="24"/>
          <w:szCs w:val="24"/>
        </w:rPr>
        <w:t xml:space="preserve"> </w:t>
      </w:r>
      <w:r w:rsidR="00F7304A" w:rsidRPr="00D76CF5">
        <w:rPr>
          <w:rFonts w:ascii="Times New Roman" w:hAnsi="Times New Roman" w:cs="Times New Roman"/>
          <w:sz w:val="24"/>
          <w:szCs w:val="24"/>
        </w:rPr>
        <w:t xml:space="preserve">сцена </w:t>
      </w:r>
      <w:proofErr w:type="spellStart"/>
      <w:r w:rsidR="00F7304A" w:rsidRPr="00D76CF5">
        <w:rPr>
          <w:rFonts w:ascii="Times New Roman" w:hAnsi="Times New Roman" w:cs="Times New Roman"/>
          <w:sz w:val="24"/>
          <w:szCs w:val="24"/>
        </w:rPr>
        <w:t>ӑстисем</w:t>
      </w:r>
      <w:proofErr w:type="spellEnd"/>
      <w:r w:rsidR="00F7304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04A" w:rsidRPr="00D76CF5">
        <w:rPr>
          <w:rFonts w:ascii="Times New Roman" w:hAnsi="Times New Roman" w:cs="Times New Roman"/>
          <w:sz w:val="24"/>
          <w:szCs w:val="24"/>
        </w:rPr>
        <w:t>пулма</w:t>
      </w:r>
      <w:proofErr w:type="spellEnd"/>
      <w:r w:rsidR="00F7304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04A" w:rsidRPr="00D76CF5">
        <w:rPr>
          <w:rFonts w:ascii="Times New Roman" w:hAnsi="Times New Roman" w:cs="Times New Roman"/>
          <w:sz w:val="24"/>
          <w:szCs w:val="24"/>
        </w:rPr>
        <w:t>пулӑшнӑшӑн</w:t>
      </w:r>
      <w:proofErr w:type="spellEnd"/>
      <w:r w:rsidR="00587949" w:rsidRPr="00D76C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7949" w:rsidRPr="00D76CF5">
        <w:rPr>
          <w:rFonts w:ascii="Times New Roman" w:hAnsi="Times New Roman" w:cs="Times New Roman"/>
          <w:sz w:val="24"/>
          <w:szCs w:val="24"/>
        </w:rPr>
        <w:t>Ялан</w:t>
      </w:r>
      <w:proofErr w:type="spellEnd"/>
      <w:r w:rsidR="00587949" w:rsidRPr="00D76CF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87949" w:rsidRPr="00D76CF5">
        <w:rPr>
          <w:rFonts w:ascii="Times New Roman" w:hAnsi="Times New Roman" w:cs="Times New Roman"/>
          <w:sz w:val="24"/>
          <w:szCs w:val="24"/>
        </w:rPr>
        <w:t>ансамблӗн</w:t>
      </w:r>
      <w:proofErr w:type="spellEnd"/>
      <w:r w:rsidR="00587949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49" w:rsidRPr="00D76CF5">
        <w:rPr>
          <w:rFonts w:ascii="Times New Roman" w:hAnsi="Times New Roman" w:cs="Times New Roman"/>
          <w:sz w:val="24"/>
          <w:szCs w:val="24"/>
        </w:rPr>
        <w:t>илемлӗх</w:t>
      </w:r>
      <w:proofErr w:type="spellEnd"/>
      <w:r w:rsidR="00587949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49" w:rsidRPr="00D76CF5">
        <w:rPr>
          <w:rFonts w:ascii="Times New Roman" w:hAnsi="Times New Roman" w:cs="Times New Roman"/>
          <w:sz w:val="24"/>
          <w:szCs w:val="24"/>
        </w:rPr>
        <w:t>ертӳҫине</w:t>
      </w:r>
      <w:proofErr w:type="spellEnd"/>
      <w:r w:rsidR="00F7304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25A" w:rsidRPr="00D76CF5">
        <w:rPr>
          <w:rFonts w:ascii="Times New Roman" w:hAnsi="Times New Roman" w:cs="Times New Roman"/>
          <w:sz w:val="24"/>
          <w:szCs w:val="24"/>
        </w:rPr>
        <w:t>яланах</w:t>
      </w:r>
      <w:proofErr w:type="spellEnd"/>
      <w:r w:rsidR="0063125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04A" w:rsidRPr="00D76CF5">
        <w:rPr>
          <w:rFonts w:ascii="Times New Roman" w:hAnsi="Times New Roman" w:cs="Times New Roman"/>
          <w:sz w:val="24"/>
          <w:szCs w:val="24"/>
        </w:rPr>
        <w:t>ырӑ</w:t>
      </w:r>
      <w:proofErr w:type="spellEnd"/>
      <w:r w:rsidR="00F7304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04A" w:rsidRPr="00D76CF5">
        <w:rPr>
          <w:rFonts w:ascii="Times New Roman" w:hAnsi="Times New Roman" w:cs="Times New Roman"/>
          <w:sz w:val="24"/>
          <w:szCs w:val="24"/>
        </w:rPr>
        <w:t>сӑмахпа</w:t>
      </w:r>
      <w:proofErr w:type="spellEnd"/>
      <w:r w:rsidR="00F7304A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04A" w:rsidRPr="00D76CF5">
        <w:rPr>
          <w:rFonts w:ascii="Times New Roman" w:hAnsi="Times New Roman" w:cs="Times New Roman"/>
          <w:sz w:val="24"/>
          <w:szCs w:val="24"/>
        </w:rPr>
        <w:t>асӑнаҫҫӗ</w:t>
      </w:r>
      <w:proofErr w:type="spellEnd"/>
      <w:r w:rsidR="00F7304A" w:rsidRPr="00D76CF5">
        <w:rPr>
          <w:rFonts w:ascii="Times New Roman" w:hAnsi="Times New Roman" w:cs="Times New Roman"/>
          <w:sz w:val="24"/>
          <w:szCs w:val="24"/>
        </w:rPr>
        <w:t>.</w:t>
      </w:r>
    </w:p>
    <w:p w:rsidR="00587949" w:rsidRPr="00D76CF5" w:rsidRDefault="000154C3" w:rsidP="00D76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6CF5">
        <w:rPr>
          <w:rFonts w:ascii="Times New Roman" w:hAnsi="Times New Roman" w:cs="Times New Roman"/>
          <w:sz w:val="24"/>
          <w:szCs w:val="24"/>
        </w:rPr>
        <w:t xml:space="preserve">Виталий Гордеев </w:t>
      </w:r>
      <w:proofErr w:type="gramStart"/>
      <w:r w:rsidRPr="00D76CF5">
        <w:rPr>
          <w:rFonts w:ascii="Times New Roman" w:hAnsi="Times New Roman" w:cs="Times New Roman"/>
          <w:sz w:val="24"/>
          <w:szCs w:val="24"/>
        </w:rPr>
        <w:t>час-часах</w:t>
      </w:r>
      <w:proofErr w:type="gram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ҫапла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илнӗ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: «Сцена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ҫине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тухсан</w:t>
      </w:r>
      <w:proofErr w:type="spellEnd"/>
      <w:r w:rsidR="009677C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77CB" w:rsidRPr="00D76C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677CB" w:rsidRPr="00D76CF5">
        <w:rPr>
          <w:rFonts w:ascii="Times New Roman" w:hAnsi="Times New Roman" w:cs="Times New Roman"/>
          <w:sz w:val="24"/>
          <w:szCs w:val="24"/>
        </w:rPr>
        <w:t>ӗтӗм</w:t>
      </w:r>
      <w:proofErr w:type="spellEnd"/>
      <w:r w:rsidR="009677C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CB" w:rsidRPr="00D76CF5">
        <w:rPr>
          <w:rFonts w:ascii="Times New Roman" w:hAnsi="Times New Roman" w:cs="Times New Roman"/>
          <w:sz w:val="24"/>
          <w:szCs w:val="24"/>
        </w:rPr>
        <w:t>хуйхӑ-суйхӑ</w:t>
      </w:r>
      <w:proofErr w:type="spellEnd"/>
      <w:r w:rsidR="009677C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CB" w:rsidRPr="00D76CF5">
        <w:rPr>
          <w:rFonts w:ascii="Times New Roman" w:hAnsi="Times New Roman" w:cs="Times New Roman"/>
          <w:sz w:val="24"/>
          <w:szCs w:val="24"/>
        </w:rPr>
        <w:t>манӑҫать</w:t>
      </w:r>
      <w:proofErr w:type="spellEnd"/>
      <w:r w:rsidR="009677CB"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7CB" w:rsidRPr="00D76CF5">
        <w:rPr>
          <w:rFonts w:ascii="Times New Roman" w:hAnsi="Times New Roman" w:cs="Times New Roman"/>
          <w:sz w:val="24"/>
          <w:szCs w:val="24"/>
        </w:rPr>
        <w:t>юрӑ</w:t>
      </w:r>
      <w:r w:rsidRPr="00D76CF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хава</w:t>
      </w:r>
      <w:r w:rsidR="009677CB" w:rsidRPr="00D76CF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9677C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CB" w:rsidRPr="00D76CF5">
        <w:rPr>
          <w:rFonts w:ascii="Times New Roman" w:hAnsi="Times New Roman" w:cs="Times New Roman"/>
          <w:sz w:val="24"/>
          <w:szCs w:val="24"/>
        </w:rPr>
        <w:t>кӑмӑла</w:t>
      </w:r>
      <w:proofErr w:type="spellEnd"/>
      <w:r w:rsidR="009677C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CB" w:rsidRPr="00D76CF5">
        <w:rPr>
          <w:rFonts w:ascii="Times New Roman" w:hAnsi="Times New Roman" w:cs="Times New Roman"/>
          <w:sz w:val="24"/>
          <w:szCs w:val="24"/>
        </w:rPr>
        <w:t>залра</w:t>
      </w:r>
      <w:proofErr w:type="spellEnd"/>
      <w:r w:rsidR="009677C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CB" w:rsidRPr="00D76CF5">
        <w:rPr>
          <w:rFonts w:ascii="Times New Roman" w:hAnsi="Times New Roman" w:cs="Times New Roman"/>
          <w:sz w:val="24"/>
          <w:szCs w:val="24"/>
        </w:rPr>
        <w:t>ларакансен</w:t>
      </w:r>
      <w:proofErr w:type="spellEnd"/>
      <w:r w:rsidR="009677CB"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7CB" w:rsidRPr="00D76CF5">
        <w:rPr>
          <w:rFonts w:ascii="Times New Roman" w:hAnsi="Times New Roman" w:cs="Times New Roman"/>
          <w:sz w:val="24"/>
          <w:szCs w:val="24"/>
        </w:rPr>
        <w:t>чун-чӗ</w:t>
      </w:r>
      <w:r w:rsidRPr="00D76CF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патне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ҫитерессишӗн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ҫунатӑн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Залри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ҫынсен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куҫӗсем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ҫуталчӗҫ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эппин</w:t>
      </w:r>
      <w:proofErr w:type="spellEnd"/>
      <w:r w:rsidR="0063125A" w:rsidRPr="00D76CF5">
        <w:rPr>
          <w:rFonts w:ascii="Times New Roman" w:hAnsi="Times New Roman" w:cs="Times New Roman"/>
          <w:sz w:val="24"/>
          <w:szCs w:val="24"/>
        </w:rPr>
        <w:t>,</w:t>
      </w:r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ахаль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юрлатӑп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юрӑсем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>»</w:t>
      </w:r>
      <w:r w:rsidR="00587949" w:rsidRPr="00D76CF5">
        <w:rPr>
          <w:rFonts w:ascii="Times New Roman" w:hAnsi="Times New Roman" w:cs="Times New Roman"/>
          <w:sz w:val="24"/>
          <w:szCs w:val="24"/>
        </w:rPr>
        <w:t>.</w:t>
      </w:r>
    </w:p>
    <w:p w:rsidR="00587949" w:rsidRDefault="00FE6026" w:rsidP="00D76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Республикин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культурин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тава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тивӗҫлӗ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ӗҫченӗ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халӑх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артисчӗ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r w:rsidR="00587949" w:rsidRPr="00D76CF5">
        <w:rPr>
          <w:rFonts w:ascii="Times New Roman" w:hAnsi="Times New Roman" w:cs="Times New Roman"/>
          <w:sz w:val="24"/>
          <w:szCs w:val="24"/>
        </w:rPr>
        <w:t xml:space="preserve">Виталий Ильич Гордеев 2005 </w:t>
      </w:r>
      <w:proofErr w:type="spellStart"/>
      <w:r w:rsidR="00587949" w:rsidRPr="00D76CF5">
        <w:rPr>
          <w:rFonts w:ascii="Times New Roman" w:hAnsi="Times New Roman" w:cs="Times New Roman"/>
          <w:sz w:val="24"/>
          <w:szCs w:val="24"/>
        </w:rPr>
        <w:t>ҫулхи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утӑ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уйӑхӗн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16-мӗшӗнче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пирӗнтен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ӗмӗрлӗхех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уйрӑлса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F5">
        <w:rPr>
          <w:rFonts w:ascii="Times New Roman" w:hAnsi="Times New Roman" w:cs="Times New Roman"/>
          <w:sz w:val="24"/>
          <w:szCs w:val="24"/>
        </w:rPr>
        <w:t>кайнӑ</w:t>
      </w:r>
      <w:proofErr w:type="spellEnd"/>
      <w:r w:rsidRPr="00D76CF5">
        <w:rPr>
          <w:rFonts w:ascii="Times New Roman" w:hAnsi="Times New Roman" w:cs="Times New Roman"/>
          <w:sz w:val="24"/>
          <w:szCs w:val="24"/>
        </w:rPr>
        <w:t>.</w:t>
      </w:r>
    </w:p>
    <w:p w:rsidR="002A3BD6" w:rsidRDefault="002A3BD6" w:rsidP="00D76CF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A3BD6" w:rsidRDefault="005C54EB" w:rsidP="005C54E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3BB558" wp14:editId="35A8D66C">
            <wp:extent cx="586740" cy="427238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2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483" w:rsidRPr="00B11B17" w:rsidRDefault="00647483" w:rsidP="00647483">
      <w:pPr>
        <w:spacing w:before="120" w:after="0" w:line="240" w:lineRule="auto"/>
        <w:ind w:firstLine="142"/>
        <w:jc w:val="center"/>
        <w:rPr>
          <w:rFonts w:ascii="Times New Roman" w:hAnsi="Times New Roman" w:cs="Times New Roman"/>
        </w:rPr>
      </w:pPr>
      <w:proofErr w:type="spellStart"/>
      <w:r w:rsidRPr="00B11B17">
        <w:rPr>
          <w:rFonts w:ascii="Times New Roman" w:hAnsi="Times New Roman" w:cs="Times New Roman"/>
        </w:rPr>
        <w:lastRenderedPageBreak/>
        <w:t>Литературӑ</w:t>
      </w:r>
      <w:proofErr w:type="spellEnd"/>
      <w:r w:rsidRPr="00B11B17">
        <w:rPr>
          <w:rFonts w:ascii="Times New Roman" w:hAnsi="Times New Roman" w:cs="Times New Roman"/>
        </w:rPr>
        <w:t>:</w:t>
      </w:r>
    </w:p>
    <w:p w:rsidR="00B5191D" w:rsidRPr="006119AA" w:rsidRDefault="00B5191D" w:rsidP="0020569D">
      <w:pPr>
        <w:spacing w:before="120" w:after="0" w:line="240" w:lineRule="auto"/>
        <w:ind w:firstLine="142"/>
        <w:jc w:val="both"/>
        <w:rPr>
          <w:rFonts w:ascii="Times New Roman" w:hAnsi="Times New Roman" w:cs="Times New Roman"/>
        </w:rPr>
      </w:pPr>
      <w:r w:rsidRPr="006119AA">
        <w:rPr>
          <w:rFonts w:ascii="Times New Roman" w:hAnsi="Times New Roman" w:cs="Times New Roman"/>
        </w:rPr>
        <w:t>Гордеев, В. «</w:t>
      </w:r>
      <w:proofErr w:type="spellStart"/>
      <w:r w:rsidRPr="006119AA">
        <w:rPr>
          <w:rFonts w:ascii="Times New Roman" w:hAnsi="Times New Roman" w:cs="Times New Roman"/>
        </w:rPr>
        <w:t>Пурнăçра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яланах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илемлĕ</w:t>
      </w:r>
      <w:proofErr w:type="spellEnd"/>
      <w:r w:rsidRPr="006119AA">
        <w:rPr>
          <w:rFonts w:ascii="Times New Roman" w:hAnsi="Times New Roman" w:cs="Times New Roman"/>
        </w:rPr>
        <w:t xml:space="preserve">, </w:t>
      </w:r>
      <w:proofErr w:type="spellStart"/>
      <w:r w:rsidRPr="006119AA">
        <w:rPr>
          <w:rFonts w:ascii="Times New Roman" w:hAnsi="Times New Roman" w:cs="Times New Roman"/>
        </w:rPr>
        <w:t>таса</w:t>
      </w:r>
      <w:proofErr w:type="spellEnd"/>
      <w:r w:rsidRPr="006119AA">
        <w:rPr>
          <w:rFonts w:ascii="Times New Roman" w:hAnsi="Times New Roman" w:cs="Times New Roman"/>
        </w:rPr>
        <w:t xml:space="preserve">, </w:t>
      </w:r>
      <w:proofErr w:type="spellStart"/>
      <w:r w:rsidRPr="006119AA">
        <w:rPr>
          <w:rFonts w:ascii="Times New Roman" w:hAnsi="Times New Roman" w:cs="Times New Roman"/>
        </w:rPr>
        <w:t>уçăмлă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пурăнмалла</w:t>
      </w:r>
      <w:proofErr w:type="spellEnd"/>
      <w:r w:rsidRPr="006119AA">
        <w:rPr>
          <w:rFonts w:ascii="Times New Roman" w:hAnsi="Times New Roman" w:cs="Times New Roman"/>
        </w:rPr>
        <w:t>...» / В. Гордеев</w:t>
      </w:r>
      <w:proofErr w:type="gramStart"/>
      <w:r w:rsidRPr="006119AA">
        <w:rPr>
          <w:rFonts w:ascii="Times New Roman" w:hAnsi="Times New Roman" w:cs="Times New Roman"/>
        </w:rPr>
        <w:t xml:space="preserve"> ;</w:t>
      </w:r>
      <w:proofErr w:type="gramEnd"/>
      <w:r w:rsidRPr="006119AA">
        <w:rPr>
          <w:rFonts w:ascii="Times New Roman" w:hAnsi="Times New Roman" w:cs="Times New Roman"/>
        </w:rPr>
        <w:t xml:space="preserve"> Л. Филиппова </w:t>
      </w:r>
      <w:proofErr w:type="spellStart"/>
      <w:r w:rsidRPr="006119AA">
        <w:rPr>
          <w:rFonts w:ascii="Times New Roman" w:hAnsi="Times New Roman" w:cs="Times New Roman"/>
        </w:rPr>
        <w:t>калаçнă</w:t>
      </w:r>
      <w:proofErr w:type="spellEnd"/>
      <w:r w:rsidRPr="006119AA">
        <w:rPr>
          <w:rFonts w:ascii="Times New Roman" w:hAnsi="Times New Roman" w:cs="Times New Roman"/>
        </w:rPr>
        <w:t xml:space="preserve"> // </w:t>
      </w:r>
      <w:proofErr w:type="spellStart"/>
      <w:r w:rsidRPr="006119AA">
        <w:rPr>
          <w:rFonts w:ascii="Times New Roman" w:hAnsi="Times New Roman" w:cs="Times New Roman"/>
        </w:rPr>
        <w:t>Хыпар</w:t>
      </w:r>
      <w:proofErr w:type="spellEnd"/>
      <w:r w:rsidRPr="006119AA">
        <w:rPr>
          <w:rFonts w:ascii="Times New Roman" w:hAnsi="Times New Roman" w:cs="Times New Roman"/>
        </w:rPr>
        <w:t xml:space="preserve">. – 1996. – 29 </w:t>
      </w:r>
      <w:proofErr w:type="spellStart"/>
      <w:r w:rsidRPr="006119AA">
        <w:rPr>
          <w:rFonts w:ascii="Times New Roman" w:hAnsi="Times New Roman" w:cs="Times New Roman"/>
        </w:rPr>
        <w:t>нарăс</w:t>
      </w:r>
      <w:proofErr w:type="spellEnd"/>
      <w:r w:rsidRPr="006119AA">
        <w:rPr>
          <w:rFonts w:ascii="Times New Roman" w:hAnsi="Times New Roman" w:cs="Times New Roman"/>
        </w:rPr>
        <w:t>.</w:t>
      </w:r>
    </w:p>
    <w:p w:rsidR="00B5191D" w:rsidRPr="006119AA" w:rsidRDefault="00B5191D" w:rsidP="002056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6119AA">
        <w:rPr>
          <w:rFonts w:ascii="Times New Roman" w:hAnsi="Times New Roman" w:cs="Times New Roman"/>
        </w:rPr>
        <w:t xml:space="preserve">Игнатьева, З. И. </w:t>
      </w:r>
      <w:proofErr w:type="spellStart"/>
      <w:r w:rsidRPr="006119AA">
        <w:rPr>
          <w:rFonts w:ascii="Times New Roman" w:hAnsi="Times New Roman" w:cs="Times New Roman"/>
        </w:rPr>
        <w:t>Ҫӑлтӑ</w:t>
      </w:r>
      <w:proofErr w:type="gramStart"/>
      <w:r w:rsidRPr="006119AA">
        <w:rPr>
          <w:rFonts w:ascii="Times New Roman" w:hAnsi="Times New Roman" w:cs="Times New Roman"/>
        </w:rPr>
        <w:t>р</w:t>
      </w:r>
      <w:proofErr w:type="spellEnd"/>
      <w:proofErr w:type="gram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пулса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ҫуралмаҫҫӗ</w:t>
      </w:r>
      <w:proofErr w:type="spellEnd"/>
      <w:r w:rsidRPr="006119AA">
        <w:rPr>
          <w:rFonts w:ascii="Times New Roman" w:hAnsi="Times New Roman" w:cs="Times New Roman"/>
        </w:rPr>
        <w:t xml:space="preserve"> / З. И. Игнатьева ; Л. </w:t>
      </w:r>
      <w:proofErr w:type="spellStart"/>
      <w:r w:rsidRPr="006119AA">
        <w:rPr>
          <w:rFonts w:ascii="Times New Roman" w:hAnsi="Times New Roman" w:cs="Times New Roman"/>
        </w:rPr>
        <w:t>Туктина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ҫырса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илнӗ</w:t>
      </w:r>
      <w:proofErr w:type="spellEnd"/>
      <w:r w:rsidRPr="006119AA">
        <w:rPr>
          <w:rFonts w:ascii="Times New Roman" w:hAnsi="Times New Roman" w:cs="Times New Roman"/>
        </w:rPr>
        <w:t xml:space="preserve"> // </w:t>
      </w:r>
      <w:proofErr w:type="spellStart"/>
      <w:r w:rsidRPr="006119AA">
        <w:rPr>
          <w:rFonts w:ascii="Times New Roman" w:hAnsi="Times New Roman" w:cs="Times New Roman"/>
        </w:rPr>
        <w:t>Ҫӗнтерӳ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ялавӗ</w:t>
      </w:r>
      <w:proofErr w:type="spellEnd"/>
      <w:r w:rsidRPr="006119AA">
        <w:rPr>
          <w:rFonts w:ascii="Times New Roman" w:hAnsi="Times New Roman" w:cs="Times New Roman"/>
        </w:rPr>
        <w:t xml:space="preserve">. -1998. – 12 </w:t>
      </w:r>
      <w:proofErr w:type="spellStart"/>
      <w:r w:rsidRPr="006119AA">
        <w:rPr>
          <w:rFonts w:ascii="Times New Roman" w:hAnsi="Times New Roman" w:cs="Times New Roman"/>
        </w:rPr>
        <w:t>раштав</w:t>
      </w:r>
      <w:proofErr w:type="spellEnd"/>
      <w:r w:rsidRPr="006119AA">
        <w:rPr>
          <w:rFonts w:ascii="Times New Roman" w:hAnsi="Times New Roman" w:cs="Times New Roman"/>
        </w:rPr>
        <w:t>.</w:t>
      </w:r>
    </w:p>
    <w:p w:rsidR="00B5191D" w:rsidRPr="006119AA" w:rsidRDefault="00B5191D" w:rsidP="002056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 w:rsidRPr="006119AA">
        <w:rPr>
          <w:rFonts w:ascii="Times New Roman" w:hAnsi="Times New Roman" w:cs="Times New Roman"/>
        </w:rPr>
        <w:t>Лукиянова</w:t>
      </w:r>
      <w:proofErr w:type="spellEnd"/>
      <w:r w:rsidRPr="006119AA">
        <w:rPr>
          <w:rFonts w:ascii="Times New Roman" w:hAnsi="Times New Roman" w:cs="Times New Roman"/>
        </w:rPr>
        <w:t xml:space="preserve">, А. </w:t>
      </w:r>
      <w:proofErr w:type="spellStart"/>
      <w:r w:rsidRPr="006119AA">
        <w:rPr>
          <w:rFonts w:ascii="Times New Roman" w:hAnsi="Times New Roman" w:cs="Times New Roman"/>
        </w:rPr>
        <w:t>Диломантсенчен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119AA">
        <w:rPr>
          <w:rFonts w:ascii="Times New Roman" w:hAnsi="Times New Roman" w:cs="Times New Roman"/>
        </w:rPr>
        <w:t>п</w:t>
      </w:r>
      <w:proofErr w:type="gramEnd"/>
      <w:r w:rsidRPr="006119AA">
        <w:rPr>
          <w:rFonts w:ascii="Times New Roman" w:hAnsi="Times New Roman" w:cs="Times New Roman"/>
        </w:rPr>
        <w:t>ӗри</w:t>
      </w:r>
      <w:proofErr w:type="spellEnd"/>
      <w:r w:rsidRPr="006119AA">
        <w:rPr>
          <w:rFonts w:ascii="Times New Roman" w:hAnsi="Times New Roman" w:cs="Times New Roman"/>
        </w:rPr>
        <w:t xml:space="preserve"> – Виталий Гордеев / А. </w:t>
      </w:r>
      <w:proofErr w:type="spellStart"/>
      <w:r w:rsidRPr="006119AA">
        <w:rPr>
          <w:rFonts w:ascii="Times New Roman" w:hAnsi="Times New Roman" w:cs="Times New Roman"/>
        </w:rPr>
        <w:t>Лукиянова</w:t>
      </w:r>
      <w:proofErr w:type="spellEnd"/>
      <w:r w:rsidRPr="006119AA">
        <w:rPr>
          <w:rFonts w:ascii="Times New Roman" w:hAnsi="Times New Roman" w:cs="Times New Roman"/>
        </w:rPr>
        <w:t xml:space="preserve"> // </w:t>
      </w:r>
      <w:proofErr w:type="spellStart"/>
      <w:r w:rsidRPr="006119AA">
        <w:rPr>
          <w:rFonts w:ascii="Times New Roman" w:hAnsi="Times New Roman" w:cs="Times New Roman"/>
        </w:rPr>
        <w:t>Хыпар</w:t>
      </w:r>
      <w:proofErr w:type="spellEnd"/>
      <w:r w:rsidRPr="006119AA">
        <w:rPr>
          <w:rFonts w:ascii="Times New Roman" w:hAnsi="Times New Roman" w:cs="Times New Roman"/>
        </w:rPr>
        <w:t>. – 1991. – 6 декабрь.</w:t>
      </w:r>
    </w:p>
    <w:p w:rsidR="00B5191D" w:rsidRPr="006119AA" w:rsidRDefault="00B5191D" w:rsidP="002056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6119AA">
        <w:rPr>
          <w:rFonts w:ascii="Times New Roman" w:hAnsi="Times New Roman" w:cs="Times New Roman"/>
        </w:rPr>
        <w:t xml:space="preserve">Луч, Г. </w:t>
      </w:r>
      <w:proofErr w:type="spellStart"/>
      <w:r w:rsidRPr="006119AA">
        <w:rPr>
          <w:rFonts w:ascii="Times New Roman" w:hAnsi="Times New Roman" w:cs="Times New Roman"/>
        </w:rPr>
        <w:t>Халӑх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артисчӗ</w:t>
      </w:r>
      <w:proofErr w:type="spellEnd"/>
      <w:r w:rsidRPr="006119AA">
        <w:rPr>
          <w:rFonts w:ascii="Times New Roman" w:hAnsi="Times New Roman" w:cs="Times New Roman"/>
        </w:rPr>
        <w:t xml:space="preserve"> / Г. Луч // </w:t>
      </w:r>
      <w:proofErr w:type="spellStart"/>
      <w:r w:rsidRPr="006119AA">
        <w:rPr>
          <w:rFonts w:ascii="Times New Roman" w:hAnsi="Times New Roman" w:cs="Times New Roman"/>
        </w:rPr>
        <w:t>Ҫӗнтерӳ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ялавӗ</w:t>
      </w:r>
      <w:proofErr w:type="spellEnd"/>
      <w:r w:rsidRPr="006119AA">
        <w:rPr>
          <w:rFonts w:ascii="Times New Roman" w:hAnsi="Times New Roman" w:cs="Times New Roman"/>
        </w:rPr>
        <w:t>. – 1996. – 27 февраль.</w:t>
      </w:r>
    </w:p>
    <w:p w:rsidR="00B5191D" w:rsidRPr="006119AA" w:rsidRDefault="00B5191D" w:rsidP="002056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6119AA">
        <w:rPr>
          <w:rFonts w:ascii="Times New Roman" w:hAnsi="Times New Roman" w:cs="Times New Roman"/>
        </w:rPr>
        <w:t xml:space="preserve">Луч, Г. </w:t>
      </w:r>
      <w:proofErr w:type="spellStart"/>
      <w:r w:rsidRPr="006119AA">
        <w:rPr>
          <w:rFonts w:ascii="Times New Roman" w:hAnsi="Times New Roman" w:cs="Times New Roman"/>
        </w:rPr>
        <w:t>Чăваш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халăх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артисчĕ</w:t>
      </w:r>
      <w:proofErr w:type="spellEnd"/>
      <w:r w:rsidRPr="006119AA">
        <w:rPr>
          <w:rFonts w:ascii="Times New Roman" w:hAnsi="Times New Roman" w:cs="Times New Roman"/>
        </w:rPr>
        <w:t xml:space="preserve"> Виталий Гордеев</w:t>
      </w:r>
      <w:proofErr w:type="gramStart"/>
      <w:r w:rsidRPr="006119AA">
        <w:rPr>
          <w:rFonts w:ascii="Times New Roman" w:hAnsi="Times New Roman" w:cs="Times New Roman"/>
        </w:rPr>
        <w:t xml:space="preserve"> :</w:t>
      </w:r>
      <w:proofErr w:type="gramEnd"/>
      <w:r w:rsidRPr="006119AA">
        <w:rPr>
          <w:rFonts w:ascii="Times New Roman" w:hAnsi="Times New Roman" w:cs="Times New Roman"/>
        </w:rPr>
        <w:t xml:space="preserve"> «</w:t>
      </w:r>
      <w:proofErr w:type="spellStart"/>
      <w:r w:rsidRPr="006119AA">
        <w:rPr>
          <w:rFonts w:ascii="Times New Roman" w:hAnsi="Times New Roman" w:cs="Times New Roman"/>
        </w:rPr>
        <w:t>Ача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чухнехинчен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тĕлĕнетĕ</w:t>
      </w:r>
      <w:proofErr w:type="gramStart"/>
      <w:r w:rsidRPr="006119AA">
        <w:rPr>
          <w:rFonts w:ascii="Times New Roman" w:hAnsi="Times New Roman" w:cs="Times New Roman"/>
        </w:rPr>
        <w:t>п</w:t>
      </w:r>
      <w:proofErr w:type="spellEnd"/>
      <w:proofErr w:type="gramEnd"/>
      <w:r w:rsidRPr="006119AA">
        <w:rPr>
          <w:rFonts w:ascii="Times New Roman" w:hAnsi="Times New Roman" w:cs="Times New Roman"/>
        </w:rPr>
        <w:t xml:space="preserve"> : </w:t>
      </w:r>
      <w:proofErr w:type="spellStart"/>
      <w:r w:rsidRPr="006119AA">
        <w:rPr>
          <w:rFonts w:ascii="Times New Roman" w:hAnsi="Times New Roman" w:cs="Times New Roman"/>
        </w:rPr>
        <w:t>çынпа</w:t>
      </w:r>
      <w:proofErr w:type="spellEnd"/>
      <w:r w:rsidRPr="006119AA">
        <w:rPr>
          <w:rFonts w:ascii="Times New Roman" w:hAnsi="Times New Roman" w:cs="Times New Roman"/>
        </w:rPr>
        <w:t xml:space="preserve"> та </w:t>
      </w:r>
      <w:proofErr w:type="spellStart"/>
      <w:r w:rsidRPr="006119AA">
        <w:rPr>
          <w:rFonts w:ascii="Times New Roman" w:hAnsi="Times New Roman" w:cs="Times New Roman"/>
        </w:rPr>
        <w:t>юрласа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калаçас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килетчĕ</w:t>
      </w:r>
      <w:proofErr w:type="spellEnd"/>
      <w:r w:rsidRPr="006119AA">
        <w:rPr>
          <w:rFonts w:ascii="Times New Roman" w:hAnsi="Times New Roman" w:cs="Times New Roman"/>
        </w:rPr>
        <w:t xml:space="preserve">...» // </w:t>
      </w:r>
      <w:proofErr w:type="spellStart"/>
      <w:r w:rsidRPr="006119AA">
        <w:rPr>
          <w:rFonts w:ascii="Times New Roman" w:hAnsi="Times New Roman" w:cs="Times New Roman"/>
        </w:rPr>
        <w:t>Тантăш</w:t>
      </w:r>
      <w:proofErr w:type="spellEnd"/>
      <w:r w:rsidRPr="006119AA">
        <w:rPr>
          <w:rFonts w:ascii="Times New Roman" w:hAnsi="Times New Roman" w:cs="Times New Roman"/>
        </w:rPr>
        <w:t xml:space="preserve">. – 1996. – 21 </w:t>
      </w:r>
      <w:proofErr w:type="spellStart"/>
      <w:r w:rsidRPr="006119AA">
        <w:rPr>
          <w:rFonts w:ascii="Times New Roman" w:hAnsi="Times New Roman" w:cs="Times New Roman"/>
        </w:rPr>
        <w:t>çĕртме</w:t>
      </w:r>
      <w:proofErr w:type="spellEnd"/>
      <w:r w:rsidRPr="006119AA">
        <w:rPr>
          <w:rFonts w:ascii="Times New Roman" w:hAnsi="Times New Roman" w:cs="Times New Roman"/>
        </w:rPr>
        <w:t xml:space="preserve"> (№ 26). – С. 6.</w:t>
      </w:r>
    </w:p>
    <w:p w:rsidR="00B5191D" w:rsidRPr="006119AA" w:rsidRDefault="00B5191D" w:rsidP="002056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 w:rsidRPr="006119AA">
        <w:rPr>
          <w:rFonts w:ascii="Times New Roman" w:hAnsi="Times New Roman" w:cs="Times New Roman"/>
        </w:rPr>
        <w:t>Сементер</w:t>
      </w:r>
      <w:proofErr w:type="spellEnd"/>
      <w:r w:rsidRPr="006119AA">
        <w:rPr>
          <w:rFonts w:ascii="Times New Roman" w:hAnsi="Times New Roman" w:cs="Times New Roman"/>
        </w:rPr>
        <w:t xml:space="preserve">, Ю. </w:t>
      </w:r>
      <w:proofErr w:type="spellStart"/>
      <w:r w:rsidRPr="006119AA">
        <w:rPr>
          <w:rFonts w:ascii="Times New Roman" w:hAnsi="Times New Roman" w:cs="Times New Roman"/>
        </w:rPr>
        <w:t>Ҫ</w:t>
      </w:r>
      <w:proofErr w:type="gramStart"/>
      <w:r w:rsidRPr="006119AA">
        <w:rPr>
          <w:rFonts w:ascii="Times New Roman" w:hAnsi="Times New Roman" w:cs="Times New Roman"/>
        </w:rPr>
        <w:t>еп</w:t>
      </w:r>
      <w:proofErr w:type="gramEnd"/>
      <w:r w:rsidRPr="006119AA">
        <w:rPr>
          <w:rFonts w:ascii="Times New Roman" w:hAnsi="Times New Roman" w:cs="Times New Roman"/>
        </w:rPr>
        <w:t>ӗҫ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туйӑмлӑ</w:t>
      </w:r>
      <w:proofErr w:type="spellEnd"/>
      <w:r w:rsidRPr="006119AA">
        <w:rPr>
          <w:rFonts w:ascii="Times New Roman" w:hAnsi="Times New Roman" w:cs="Times New Roman"/>
        </w:rPr>
        <w:t xml:space="preserve">, </w:t>
      </w:r>
      <w:proofErr w:type="spellStart"/>
      <w:r w:rsidRPr="006119AA">
        <w:rPr>
          <w:rFonts w:ascii="Times New Roman" w:hAnsi="Times New Roman" w:cs="Times New Roman"/>
        </w:rPr>
        <w:t>илӗртӳллӗ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сасӑллӑ</w:t>
      </w:r>
      <w:proofErr w:type="spellEnd"/>
      <w:r w:rsidRPr="006119AA">
        <w:rPr>
          <w:rFonts w:ascii="Times New Roman" w:hAnsi="Times New Roman" w:cs="Times New Roman"/>
        </w:rPr>
        <w:t xml:space="preserve"> / Ю. </w:t>
      </w:r>
      <w:proofErr w:type="spellStart"/>
      <w:r w:rsidRPr="006119AA">
        <w:rPr>
          <w:rFonts w:ascii="Times New Roman" w:hAnsi="Times New Roman" w:cs="Times New Roman"/>
        </w:rPr>
        <w:t>Сементер</w:t>
      </w:r>
      <w:proofErr w:type="spellEnd"/>
      <w:r w:rsidRPr="006119AA">
        <w:rPr>
          <w:rFonts w:ascii="Times New Roman" w:hAnsi="Times New Roman" w:cs="Times New Roman"/>
        </w:rPr>
        <w:t xml:space="preserve"> // </w:t>
      </w:r>
      <w:proofErr w:type="spellStart"/>
      <w:r w:rsidRPr="006119AA">
        <w:rPr>
          <w:rFonts w:ascii="Times New Roman" w:hAnsi="Times New Roman" w:cs="Times New Roman"/>
        </w:rPr>
        <w:t>Тантӑш</w:t>
      </w:r>
      <w:proofErr w:type="spellEnd"/>
      <w:r w:rsidRPr="006119AA">
        <w:rPr>
          <w:rFonts w:ascii="Times New Roman" w:hAnsi="Times New Roman" w:cs="Times New Roman"/>
        </w:rPr>
        <w:t>. – 1991. – 4 сентябрь.</w:t>
      </w:r>
    </w:p>
    <w:p w:rsidR="00B5191D" w:rsidRPr="006119AA" w:rsidRDefault="00B5191D" w:rsidP="002056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 w:rsidRPr="006119AA">
        <w:rPr>
          <w:rFonts w:ascii="Times New Roman" w:hAnsi="Times New Roman" w:cs="Times New Roman"/>
        </w:rPr>
        <w:t>Сементер</w:t>
      </w:r>
      <w:proofErr w:type="spellEnd"/>
      <w:r w:rsidRPr="006119AA">
        <w:rPr>
          <w:rFonts w:ascii="Times New Roman" w:hAnsi="Times New Roman" w:cs="Times New Roman"/>
        </w:rPr>
        <w:t xml:space="preserve">, Ю. </w:t>
      </w:r>
      <w:proofErr w:type="spellStart"/>
      <w:r w:rsidRPr="006119AA">
        <w:rPr>
          <w:rFonts w:ascii="Times New Roman" w:hAnsi="Times New Roman" w:cs="Times New Roman"/>
        </w:rPr>
        <w:t>Ялан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юрлать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чĕре</w:t>
      </w:r>
      <w:proofErr w:type="spellEnd"/>
      <w:r w:rsidRPr="006119AA">
        <w:rPr>
          <w:rFonts w:ascii="Times New Roman" w:hAnsi="Times New Roman" w:cs="Times New Roman"/>
        </w:rPr>
        <w:t xml:space="preserve"> / Ю. </w:t>
      </w:r>
      <w:proofErr w:type="spellStart"/>
      <w:r w:rsidRPr="006119AA">
        <w:rPr>
          <w:rFonts w:ascii="Times New Roman" w:hAnsi="Times New Roman" w:cs="Times New Roman"/>
        </w:rPr>
        <w:t>Сементер</w:t>
      </w:r>
      <w:proofErr w:type="spellEnd"/>
      <w:r w:rsidRPr="006119AA">
        <w:rPr>
          <w:rFonts w:ascii="Times New Roman" w:hAnsi="Times New Roman" w:cs="Times New Roman"/>
        </w:rPr>
        <w:t xml:space="preserve"> // </w:t>
      </w:r>
      <w:proofErr w:type="spellStart"/>
      <w:r w:rsidRPr="006119AA">
        <w:rPr>
          <w:rFonts w:ascii="Times New Roman" w:hAnsi="Times New Roman" w:cs="Times New Roman"/>
        </w:rPr>
        <w:t>Ялав</w:t>
      </w:r>
      <w:proofErr w:type="spellEnd"/>
      <w:r w:rsidRPr="006119AA">
        <w:rPr>
          <w:rFonts w:ascii="Times New Roman" w:hAnsi="Times New Roman" w:cs="Times New Roman"/>
        </w:rPr>
        <w:t>. – 1993. – № 1. – С. 31.</w:t>
      </w:r>
    </w:p>
    <w:p w:rsidR="00B5191D" w:rsidRPr="006119AA" w:rsidRDefault="00B5191D" w:rsidP="002056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6119AA">
        <w:rPr>
          <w:rFonts w:ascii="Times New Roman" w:hAnsi="Times New Roman" w:cs="Times New Roman"/>
        </w:rPr>
        <w:t xml:space="preserve">Смирнова, Н. 50 </w:t>
      </w:r>
      <w:proofErr w:type="spellStart"/>
      <w:r w:rsidRPr="006119AA">
        <w:rPr>
          <w:rFonts w:ascii="Times New Roman" w:hAnsi="Times New Roman" w:cs="Times New Roman"/>
        </w:rPr>
        <w:t>ç</w:t>
      </w:r>
      <w:proofErr w:type="gramStart"/>
      <w:r w:rsidRPr="006119AA">
        <w:rPr>
          <w:rFonts w:ascii="Times New Roman" w:hAnsi="Times New Roman" w:cs="Times New Roman"/>
        </w:rPr>
        <w:t>ул</w:t>
      </w:r>
      <w:proofErr w:type="spellEnd"/>
      <w:proofErr w:type="gramEnd"/>
      <w:r w:rsidRPr="006119AA">
        <w:rPr>
          <w:rFonts w:ascii="Times New Roman" w:hAnsi="Times New Roman" w:cs="Times New Roman"/>
        </w:rPr>
        <w:t xml:space="preserve"> – </w:t>
      </w:r>
      <w:proofErr w:type="spellStart"/>
      <w:r w:rsidRPr="006119AA">
        <w:rPr>
          <w:rFonts w:ascii="Times New Roman" w:hAnsi="Times New Roman" w:cs="Times New Roman"/>
        </w:rPr>
        <w:t>паллă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çул</w:t>
      </w:r>
      <w:proofErr w:type="spellEnd"/>
      <w:r w:rsidRPr="006119AA">
        <w:rPr>
          <w:rFonts w:ascii="Times New Roman" w:hAnsi="Times New Roman" w:cs="Times New Roman"/>
        </w:rPr>
        <w:t xml:space="preserve"> / Н. Смирнова // </w:t>
      </w:r>
      <w:proofErr w:type="spellStart"/>
      <w:r w:rsidRPr="006119AA">
        <w:rPr>
          <w:rFonts w:ascii="Times New Roman" w:hAnsi="Times New Roman" w:cs="Times New Roman"/>
        </w:rPr>
        <w:t>Хыпар</w:t>
      </w:r>
      <w:proofErr w:type="spellEnd"/>
      <w:r w:rsidRPr="006119AA">
        <w:rPr>
          <w:rFonts w:ascii="Times New Roman" w:hAnsi="Times New Roman" w:cs="Times New Roman"/>
        </w:rPr>
        <w:t xml:space="preserve">. – 1998. – 16 </w:t>
      </w:r>
      <w:proofErr w:type="spellStart"/>
      <w:r w:rsidRPr="006119AA">
        <w:rPr>
          <w:rFonts w:ascii="Times New Roman" w:hAnsi="Times New Roman" w:cs="Times New Roman"/>
        </w:rPr>
        <w:t>раштав</w:t>
      </w:r>
      <w:proofErr w:type="spellEnd"/>
      <w:r w:rsidRPr="006119AA">
        <w:rPr>
          <w:rFonts w:ascii="Times New Roman" w:hAnsi="Times New Roman" w:cs="Times New Roman"/>
        </w:rPr>
        <w:t>.</w:t>
      </w:r>
    </w:p>
    <w:p w:rsidR="00B5191D" w:rsidRPr="006119AA" w:rsidRDefault="00B5191D" w:rsidP="002056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 w:rsidRPr="006119AA">
        <w:rPr>
          <w:rFonts w:ascii="Times New Roman" w:hAnsi="Times New Roman" w:cs="Times New Roman"/>
        </w:rPr>
        <w:t>Юрсем</w:t>
      </w:r>
      <w:proofErr w:type="spellEnd"/>
      <w:r w:rsidRPr="006119AA">
        <w:rPr>
          <w:rFonts w:ascii="Times New Roman" w:hAnsi="Times New Roman" w:cs="Times New Roman"/>
        </w:rPr>
        <w:t xml:space="preserve">, Ю. </w:t>
      </w:r>
      <w:proofErr w:type="spellStart"/>
      <w:r w:rsidRPr="006119AA">
        <w:rPr>
          <w:rFonts w:ascii="Times New Roman" w:hAnsi="Times New Roman" w:cs="Times New Roman"/>
        </w:rPr>
        <w:t>Пирĕн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юрă</w:t>
      </w:r>
      <w:proofErr w:type="spell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янратă</w:t>
      </w:r>
      <w:proofErr w:type="gramStart"/>
      <w:r w:rsidRPr="006119AA">
        <w:rPr>
          <w:rFonts w:ascii="Times New Roman" w:hAnsi="Times New Roman" w:cs="Times New Roman"/>
        </w:rPr>
        <w:t>р</w:t>
      </w:r>
      <w:proofErr w:type="spellEnd"/>
      <w:proofErr w:type="gramEnd"/>
      <w:r w:rsidRPr="006119AA">
        <w:rPr>
          <w:rFonts w:ascii="Times New Roman" w:hAnsi="Times New Roman" w:cs="Times New Roman"/>
        </w:rPr>
        <w:t xml:space="preserve"> </w:t>
      </w:r>
      <w:proofErr w:type="spellStart"/>
      <w:r w:rsidRPr="006119AA">
        <w:rPr>
          <w:rFonts w:ascii="Times New Roman" w:hAnsi="Times New Roman" w:cs="Times New Roman"/>
        </w:rPr>
        <w:t>ялан</w:t>
      </w:r>
      <w:proofErr w:type="spellEnd"/>
      <w:r w:rsidRPr="006119AA">
        <w:rPr>
          <w:rFonts w:ascii="Times New Roman" w:hAnsi="Times New Roman" w:cs="Times New Roman"/>
        </w:rPr>
        <w:t xml:space="preserve"> / Ю. </w:t>
      </w:r>
      <w:proofErr w:type="spellStart"/>
      <w:r w:rsidRPr="006119AA">
        <w:rPr>
          <w:rFonts w:ascii="Times New Roman" w:hAnsi="Times New Roman" w:cs="Times New Roman"/>
        </w:rPr>
        <w:t>Юрсем</w:t>
      </w:r>
      <w:proofErr w:type="spellEnd"/>
      <w:r w:rsidRPr="006119AA">
        <w:rPr>
          <w:rFonts w:ascii="Times New Roman" w:hAnsi="Times New Roman" w:cs="Times New Roman"/>
        </w:rPr>
        <w:t xml:space="preserve"> // </w:t>
      </w:r>
      <w:proofErr w:type="spellStart"/>
      <w:r w:rsidRPr="006119AA">
        <w:rPr>
          <w:rFonts w:ascii="Times New Roman" w:hAnsi="Times New Roman" w:cs="Times New Roman"/>
        </w:rPr>
        <w:t>Ялав</w:t>
      </w:r>
      <w:proofErr w:type="spellEnd"/>
      <w:r w:rsidRPr="006119AA">
        <w:rPr>
          <w:rFonts w:ascii="Times New Roman" w:hAnsi="Times New Roman" w:cs="Times New Roman"/>
        </w:rPr>
        <w:t>. – 1999. – № 2. – С. 99.</w:t>
      </w:r>
    </w:p>
    <w:p w:rsidR="00B5191D" w:rsidRPr="006119AA" w:rsidRDefault="00B5191D" w:rsidP="0020569D">
      <w:pPr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  <w:r w:rsidRPr="006119AA">
        <w:rPr>
          <w:rFonts w:ascii="Times New Roman" w:hAnsi="Times New Roman" w:cs="Times New Roman"/>
        </w:rPr>
        <w:t>* * *</w:t>
      </w:r>
    </w:p>
    <w:p w:rsidR="00B5191D" w:rsidRPr="006119AA" w:rsidRDefault="00B5191D" w:rsidP="002056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6119AA">
        <w:rPr>
          <w:rFonts w:ascii="Times New Roman" w:hAnsi="Times New Roman" w:cs="Times New Roman"/>
        </w:rPr>
        <w:t>Гордеев Виталий Ильич // Моргаушский район</w:t>
      </w:r>
      <w:proofErr w:type="gramStart"/>
      <w:r w:rsidRPr="006119AA">
        <w:rPr>
          <w:rFonts w:ascii="Times New Roman" w:hAnsi="Times New Roman" w:cs="Times New Roman"/>
        </w:rPr>
        <w:t xml:space="preserve"> :</w:t>
      </w:r>
      <w:proofErr w:type="gramEnd"/>
      <w:r w:rsidRPr="006119AA">
        <w:rPr>
          <w:rFonts w:ascii="Times New Roman" w:hAnsi="Times New Roman" w:cs="Times New Roman"/>
        </w:rPr>
        <w:t xml:space="preserve"> краткая </w:t>
      </w:r>
      <w:proofErr w:type="spellStart"/>
      <w:r w:rsidRPr="006119AA">
        <w:rPr>
          <w:rFonts w:ascii="Times New Roman" w:hAnsi="Times New Roman" w:cs="Times New Roman"/>
        </w:rPr>
        <w:t>энцикл</w:t>
      </w:r>
      <w:proofErr w:type="spellEnd"/>
      <w:r w:rsidRPr="006119AA">
        <w:rPr>
          <w:rFonts w:ascii="Times New Roman" w:hAnsi="Times New Roman" w:cs="Times New Roman"/>
        </w:rPr>
        <w:t>. – Чебоксары, 2002. – С. 53.</w:t>
      </w:r>
    </w:p>
    <w:p w:rsidR="00B5191D" w:rsidRPr="006119AA" w:rsidRDefault="00B5191D" w:rsidP="0020569D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 w:rsidRPr="006119AA">
        <w:rPr>
          <w:rFonts w:ascii="Times New Roman" w:hAnsi="Times New Roman" w:cs="Times New Roman"/>
        </w:rPr>
        <w:t>Илюхин</w:t>
      </w:r>
      <w:proofErr w:type="spellEnd"/>
      <w:r w:rsidRPr="006119AA">
        <w:rPr>
          <w:rFonts w:ascii="Times New Roman" w:hAnsi="Times New Roman" w:cs="Times New Roman"/>
        </w:rPr>
        <w:t xml:space="preserve">, Ю. А. Гордеев Виталий Ильич / Ю. А. </w:t>
      </w:r>
      <w:proofErr w:type="spellStart"/>
      <w:r w:rsidRPr="006119AA">
        <w:rPr>
          <w:rFonts w:ascii="Times New Roman" w:hAnsi="Times New Roman" w:cs="Times New Roman"/>
        </w:rPr>
        <w:t>Илюхин</w:t>
      </w:r>
      <w:proofErr w:type="spellEnd"/>
      <w:r w:rsidRPr="006119AA">
        <w:rPr>
          <w:rFonts w:ascii="Times New Roman" w:hAnsi="Times New Roman" w:cs="Times New Roman"/>
        </w:rPr>
        <w:t xml:space="preserve"> // Краткая чувашская энциклопедия. – Чебоксары, 2001. – С. 126.</w:t>
      </w:r>
    </w:p>
    <w:p w:rsidR="00B5191D" w:rsidRDefault="00B5191D" w:rsidP="005C54EB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 w:rsidRPr="006119AA">
        <w:rPr>
          <w:rFonts w:ascii="Times New Roman" w:hAnsi="Times New Roman" w:cs="Times New Roman"/>
        </w:rPr>
        <w:t>Илюхин</w:t>
      </w:r>
      <w:proofErr w:type="spellEnd"/>
      <w:r w:rsidRPr="006119AA">
        <w:rPr>
          <w:rFonts w:ascii="Times New Roman" w:hAnsi="Times New Roman" w:cs="Times New Roman"/>
        </w:rPr>
        <w:t xml:space="preserve">, Ю. А. Гордеев Виталий Ильич / Ю. А. </w:t>
      </w:r>
      <w:proofErr w:type="spellStart"/>
      <w:r w:rsidRPr="006119AA">
        <w:rPr>
          <w:rFonts w:ascii="Times New Roman" w:hAnsi="Times New Roman" w:cs="Times New Roman"/>
        </w:rPr>
        <w:t>Илюхин</w:t>
      </w:r>
      <w:proofErr w:type="spellEnd"/>
      <w:r w:rsidRPr="006119AA">
        <w:rPr>
          <w:rFonts w:ascii="Times New Roman" w:hAnsi="Times New Roman" w:cs="Times New Roman"/>
        </w:rPr>
        <w:t xml:space="preserve"> // Чувашская энциклопедия. – Чебоксары, 2006. – Т. 1</w:t>
      </w:r>
      <w:proofErr w:type="gramStart"/>
      <w:r w:rsidRPr="006119AA">
        <w:rPr>
          <w:rFonts w:ascii="Times New Roman" w:hAnsi="Times New Roman" w:cs="Times New Roman"/>
        </w:rPr>
        <w:t xml:space="preserve"> :</w:t>
      </w:r>
      <w:proofErr w:type="gramEnd"/>
      <w:r w:rsidRPr="006119AA">
        <w:rPr>
          <w:rFonts w:ascii="Times New Roman" w:hAnsi="Times New Roman" w:cs="Times New Roman"/>
        </w:rPr>
        <w:t xml:space="preserve"> А–Е. – С. 427.</w:t>
      </w:r>
    </w:p>
    <w:p w:rsidR="008432C9" w:rsidRPr="006119AA" w:rsidRDefault="008432C9" w:rsidP="005C54EB">
      <w:pPr>
        <w:spacing w:after="0" w:line="240" w:lineRule="auto"/>
        <w:ind w:firstLine="142"/>
        <w:jc w:val="both"/>
      </w:pPr>
    </w:p>
    <w:p w:rsidR="00B5191D" w:rsidRPr="006119AA" w:rsidRDefault="005C54EB" w:rsidP="005C54EB">
      <w:pPr>
        <w:jc w:val="center"/>
      </w:pPr>
      <w:r>
        <w:rPr>
          <w:noProof/>
          <w:lang w:eastAsia="ru-RU"/>
        </w:rPr>
        <w:drawing>
          <wp:inline distT="0" distB="0" distL="0" distR="0" wp14:anchorId="483BB558" wp14:editId="35A8D66C">
            <wp:extent cx="586740" cy="42723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42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87D" w:rsidRDefault="00FB787D"/>
    <w:p w:rsidR="00E47E96" w:rsidRDefault="00E47E96" w:rsidP="00755645">
      <w:pPr>
        <w:widowControl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7E96" w:rsidRDefault="00E47E96" w:rsidP="00755645">
      <w:pPr>
        <w:widowControl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7E96" w:rsidRDefault="00E47E96" w:rsidP="00755645">
      <w:pPr>
        <w:widowControl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7E96" w:rsidRDefault="00E47E96" w:rsidP="00755645">
      <w:pPr>
        <w:widowControl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7E96" w:rsidRDefault="00E47E96" w:rsidP="00755645">
      <w:pPr>
        <w:widowControl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5645" w:rsidRPr="009839EE" w:rsidRDefault="00755645" w:rsidP="00755645">
      <w:pPr>
        <w:widowControl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839EE">
        <w:rPr>
          <w:rFonts w:ascii="Times New Roman" w:hAnsi="Times New Roman" w:cs="Times New Roman"/>
          <w:bCs/>
          <w:iCs/>
          <w:sz w:val="24"/>
          <w:szCs w:val="24"/>
        </w:rPr>
        <w:t>Адрес:</w:t>
      </w:r>
    </w:p>
    <w:p w:rsidR="00755645" w:rsidRPr="009839EE" w:rsidRDefault="00755645" w:rsidP="00755645">
      <w:pPr>
        <w:widowControl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839EE">
        <w:rPr>
          <w:rFonts w:ascii="Times New Roman" w:hAnsi="Times New Roman" w:cs="Times New Roman"/>
          <w:iCs/>
          <w:sz w:val="24"/>
          <w:szCs w:val="24"/>
        </w:rPr>
        <w:t>Чӑ</w:t>
      </w:r>
      <w:proofErr w:type="gramStart"/>
      <w:r w:rsidRPr="009839EE">
        <w:rPr>
          <w:rFonts w:ascii="Times New Roman" w:hAnsi="Times New Roman" w:cs="Times New Roman"/>
          <w:iCs/>
          <w:sz w:val="24"/>
          <w:szCs w:val="24"/>
        </w:rPr>
        <w:t>ваш</w:t>
      </w:r>
      <w:proofErr w:type="spellEnd"/>
      <w:proofErr w:type="gramEnd"/>
      <w:r w:rsidRPr="009839EE">
        <w:rPr>
          <w:rFonts w:ascii="Times New Roman" w:hAnsi="Times New Roman" w:cs="Times New Roman"/>
          <w:iCs/>
          <w:sz w:val="24"/>
          <w:szCs w:val="24"/>
        </w:rPr>
        <w:t xml:space="preserve"> Республики </w:t>
      </w:r>
    </w:p>
    <w:p w:rsidR="00755645" w:rsidRPr="009839EE" w:rsidRDefault="00755645" w:rsidP="00755645">
      <w:pPr>
        <w:widowControl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839EE">
        <w:rPr>
          <w:rFonts w:ascii="Times New Roman" w:hAnsi="Times New Roman" w:cs="Times New Roman"/>
          <w:iCs/>
          <w:sz w:val="24"/>
          <w:szCs w:val="24"/>
        </w:rPr>
        <w:t>Муркаш</w:t>
      </w:r>
      <w:proofErr w:type="spellEnd"/>
      <w:r w:rsidRPr="009839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839EE">
        <w:rPr>
          <w:rFonts w:ascii="Times New Roman" w:hAnsi="Times New Roman" w:cs="Times New Roman"/>
          <w:iCs/>
          <w:sz w:val="24"/>
          <w:szCs w:val="24"/>
        </w:rPr>
        <w:t>районӗ</w:t>
      </w:r>
      <w:proofErr w:type="spellEnd"/>
    </w:p>
    <w:p w:rsidR="00755645" w:rsidRPr="009839EE" w:rsidRDefault="00755645" w:rsidP="00755645">
      <w:pPr>
        <w:widowControl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839EE">
        <w:rPr>
          <w:rFonts w:ascii="Times New Roman" w:hAnsi="Times New Roman" w:cs="Times New Roman"/>
          <w:iCs/>
          <w:sz w:val="24"/>
          <w:szCs w:val="24"/>
        </w:rPr>
        <w:t>Муркаш</w:t>
      </w:r>
      <w:proofErr w:type="spellEnd"/>
      <w:r w:rsidRPr="009839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839EE">
        <w:rPr>
          <w:rFonts w:ascii="Times New Roman" w:hAnsi="Times New Roman" w:cs="Times New Roman"/>
          <w:iCs/>
          <w:sz w:val="24"/>
          <w:szCs w:val="24"/>
        </w:rPr>
        <w:t>сали</w:t>
      </w:r>
      <w:proofErr w:type="spellEnd"/>
    </w:p>
    <w:p w:rsidR="00755645" w:rsidRPr="009839EE" w:rsidRDefault="00755645" w:rsidP="00755645">
      <w:pPr>
        <w:widowControl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839EE">
        <w:rPr>
          <w:rFonts w:ascii="Times New Roman" w:hAnsi="Times New Roman" w:cs="Times New Roman"/>
          <w:iCs/>
          <w:sz w:val="24"/>
          <w:szCs w:val="24"/>
        </w:rPr>
        <w:t>Хӗрлӗ</w:t>
      </w:r>
      <w:proofErr w:type="spellEnd"/>
      <w:r w:rsidRPr="009839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839EE">
        <w:rPr>
          <w:rFonts w:ascii="Times New Roman" w:hAnsi="Times New Roman" w:cs="Times New Roman"/>
          <w:iCs/>
          <w:sz w:val="24"/>
          <w:szCs w:val="24"/>
        </w:rPr>
        <w:t>тӳрем</w:t>
      </w:r>
      <w:proofErr w:type="spellEnd"/>
      <w:r w:rsidRPr="009839EE">
        <w:rPr>
          <w:rFonts w:ascii="Times New Roman" w:hAnsi="Times New Roman" w:cs="Times New Roman"/>
          <w:iCs/>
          <w:sz w:val="24"/>
          <w:szCs w:val="24"/>
        </w:rPr>
        <w:t>, 5</w:t>
      </w:r>
    </w:p>
    <w:p w:rsidR="00755645" w:rsidRPr="009839EE" w:rsidRDefault="00755645" w:rsidP="0075564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u w:val="wave"/>
        </w:rPr>
      </w:pPr>
      <w:r w:rsidRPr="009839EE">
        <w:rPr>
          <w:rFonts w:ascii="Times New Roman" w:hAnsi="Times New Roman" w:cs="Times New Roman"/>
          <w:iCs/>
          <w:sz w:val="24"/>
          <w:szCs w:val="24"/>
          <w:u w:val="wave"/>
        </w:rPr>
        <w:t> </w:t>
      </w:r>
    </w:p>
    <w:p w:rsidR="00755645" w:rsidRPr="009839EE" w:rsidRDefault="00755645" w:rsidP="00755645">
      <w:pPr>
        <w:widowControl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839EE">
        <w:rPr>
          <w:rFonts w:ascii="Times New Roman" w:hAnsi="Times New Roman" w:cs="Times New Roman"/>
          <w:bCs/>
          <w:iCs/>
          <w:sz w:val="24"/>
          <w:szCs w:val="24"/>
        </w:rPr>
        <w:t>Телефон</w:t>
      </w:r>
    </w:p>
    <w:p w:rsidR="00755645" w:rsidRPr="009839EE" w:rsidRDefault="00755645" w:rsidP="00755645">
      <w:pPr>
        <w:widowControl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839EE">
        <w:rPr>
          <w:rFonts w:ascii="Times New Roman" w:hAnsi="Times New Roman" w:cs="Times New Roman"/>
          <w:iCs/>
          <w:sz w:val="24"/>
          <w:szCs w:val="24"/>
        </w:rPr>
        <w:t xml:space="preserve"> (8 83541) 62-6-36</w:t>
      </w:r>
    </w:p>
    <w:p w:rsidR="00755645" w:rsidRPr="009839EE" w:rsidRDefault="00755645" w:rsidP="0075564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839EE">
        <w:rPr>
          <w:rFonts w:ascii="Times New Roman" w:hAnsi="Times New Roman" w:cs="Times New Roman"/>
          <w:iCs/>
          <w:sz w:val="24"/>
          <w:szCs w:val="24"/>
        </w:rPr>
        <w:t> </w:t>
      </w:r>
    </w:p>
    <w:p w:rsidR="00755645" w:rsidRPr="009839EE" w:rsidRDefault="00755645" w:rsidP="0075564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839EE">
        <w:rPr>
          <w:rFonts w:ascii="Times New Roman" w:hAnsi="Times New Roman" w:cs="Times New Roman"/>
          <w:iCs/>
          <w:sz w:val="24"/>
          <w:szCs w:val="24"/>
        </w:rPr>
        <w:t> </w:t>
      </w:r>
    </w:p>
    <w:p w:rsidR="00755645" w:rsidRPr="009839EE" w:rsidRDefault="00755645" w:rsidP="00755645">
      <w:pPr>
        <w:widowControl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839EE">
        <w:rPr>
          <w:rFonts w:ascii="Times New Roman" w:hAnsi="Times New Roman" w:cs="Times New Roman"/>
          <w:bCs/>
          <w:iCs/>
          <w:sz w:val="24"/>
          <w:szCs w:val="24"/>
        </w:rPr>
        <w:t>Ӗҫ</w:t>
      </w:r>
      <w:proofErr w:type="spellEnd"/>
      <w:r w:rsidRPr="009839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9839EE">
        <w:rPr>
          <w:rFonts w:ascii="Times New Roman" w:hAnsi="Times New Roman" w:cs="Times New Roman"/>
          <w:bCs/>
          <w:iCs/>
          <w:sz w:val="24"/>
          <w:szCs w:val="24"/>
        </w:rPr>
        <w:t>вӑхӑчӗ</w:t>
      </w:r>
      <w:proofErr w:type="spellEnd"/>
      <w:proofErr w:type="gramStart"/>
      <w:r w:rsidRPr="009839EE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</w:p>
    <w:p w:rsidR="00755645" w:rsidRPr="009839EE" w:rsidRDefault="00755645" w:rsidP="00755645">
      <w:pPr>
        <w:widowControl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839EE">
        <w:rPr>
          <w:rFonts w:ascii="Times New Roman" w:hAnsi="Times New Roman" w:cs="Times New Roman"/>
          <w:iCs/>
          <w:sz w:val="24"/>
          <w:szCs w:val="24"/>
        </w:rPr>
        <w:t>8:00—18:00</w:t>
      </w:r>
    </w:p>
    <w:p w:rsidR="00755645" w:rsidRPr="009839EE" w:rsidRDefault="00755645" w:rsidP="00755645">
      <w:pPr>
        <w:widowControl w:val="0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9839EE">
        <w:rPr>
          <w:rFonts w:ascii="Times New Roman" w:hAnsi="Times New Roman" w:cs="Times New Roman"/>
          <w:iCs/>
          <w:sz w:val="24"/>
          <w:szCs w:val="24"/>
        </w:rPr>
        <w:t>Ш</w:t>
      </w:r>
      <w:proofErr w:type="gramEnd"/>
      <w:r w:rsidRPr="009839EE">
        <w:rPr>
          <w:rFonts w:ascii="Times New Roman" w:hAnsi="Times New Roman" w:cs="Times New Roman"/>
          <w:iCs/>
          <w:sz w:val="24"/>
          <w:szCs w:val="24"/>
        </w:rPr>
        <w:t>ӑмат</w:t>
      </w:r>
      <w:proofErr w:type="spellEnd"/>
      <w:r w:rsidRPr="009839EE">
        <w:rPr>
          <w:rFonts w:ascii="Times New Roman" w:hAnsi="Times New Roman" w:cs="Times New Roman"/>
          <w:iCs/>
          <w:sz w:val="24"/>
          <w:szCs w:val="24"/>
        </w:rPr>
        <w:t xml:space="preserve"> кун 8:00— 17:00</w:t>
      </w:r>
    </w:p>
    <w:p w:rsidR="00755645" w:rsidRPr="009839EE" w:rsidRDefault="00755645" w:rsidP="0075564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839EE">
        <w:rPr>
          <w:rFonts w:ascii="Times New Roman" w:hAnsi="Times New Roman" w:cs="Times New Roman"/>
          <w:iCs/>
          <w:sz w:val="24"/>
          <w:szCs w:val="24"/>
        </w:rPr>
        <w:t>Вырсарни</w:t>
      </w:r>
      <w:proofErr w:type="spellEnd"/>
      <w:r w:rsidRPr="009839EE">
        <w:rPr>
          <w:rFonts w:ascii="Times New Roman" w:hAnsi="Times New Roman" w:cs="Times New Roman"/>
          <w:iCs/>
          <w:sz w:val="24"/>
          <w:szCs w:val="24"/>
        </w:rPr>
        <w:t xml:space="preserve"> кун—</w:t>
      </w:r>
      <w:proofErr w:type="spellStart"/>
      <w:r w:rsidRPr="009839EE">
        <w:rPr>
          <w:rFonts w:ascii="Times New Roman" w:hAnsi="Times New Roman" w:cs="Times New Roman"/>
          <w:iCs/>
          <w:sz w:val="24"/>
          <w:szCs w:val="24"/>
        </w:rPr>
        <w:t>канмалли</w:t>
      </w:r>
      <w:proofErr w:type="spellEnd"/>
      <w:r w:rsidRPr="009839EE">
        <w:rPr>
          <w:rFonts w:ascii="Times New Roman" w:hAnsi="Times New Roman" w:cs="Times New Roman"/>
          <w:iCs/>
          <w:sz w:val="24"/>
          <w:szCs w:val="24"/>
        </w:rPr>
        <w:t xml:space="preserve"> кун</w:t>
      </w:r>
    </w:p>
    <w:p w:rsidR="00755645" w:rsidRDefault="00755645" w:rsidP="00755645">
      <w:pPr>
        <w:widowControl w:val="0"/>
        <w:rPr>
          <w:rFonts w:ascii="Times New Roman" w:hAnsi="Times New Roman" w:cs="Times New Roman"/>
        </w:rPr>
      </w:pPr>
      <w:r w:rsidRPr="009839EE">
        <w:rPr>
          <w:rFonts w:ascii="Times New Roman" w:hAnsi="Times New Roman" w:cs="Times New Roman"/>
        </w:rPr>
        <w:t> </w:t>
      </w:r>
    </w:p>
    <w:p w:rsidR="00B5191D" w:rsidRDefault="00B5191D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E6026" w:rsidRDefault="00FE6026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E6026" w:rsidRDefault="00FE6026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E6026" w:rsidRDefault="00FE6026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E6026" w:rsidRDefault="00FE6026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E6026" w:rsidRDefault="00FE6026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E6026" w:rsidRDefault="00FE6026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E6026" w:rsidRDefault="00FE6026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E6026" w:rsidRDefault="00FE6026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E6026" w:rsidRDefault="00FE6026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E6026" w:rsidRDefault="00FE6026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FE6026" w:rsidRDefault="00FE6026" w:rsidP="00C6584B">
      <w:pPr>
        <w:widowControl w:val="0"/>
        <w:spacing w:after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C6584B" w:rsidRPr="00F42D1D" w:rsidRDefault="00C6584B" w:rsidP="00C6584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D1D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F42D1D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Pr="00F4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D1D">
        <w:rPr>
          <w:rFonts w:ascii="Times New Roman" w:hAnsi="Times New Roman" w:cs="Times New Roman"/>
          <w:sz w:val="24"/>
          <w:szCs w:val="24"/>
        </w:rPr>
        <w:t>Республикинчи</w:t>
      </w:r>
      <w:proofErr w:type="spellEnd"/>
      <w:r w:rsidRPr="00F4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D1D">
        <w:rPr>
          <w:rFonts w:ascii="Times New Roman" w:hAnsi="Times New Roman" w:cs="Times New Roman"/>
          <w:sz w:val="24"/>
          <w:szCs w:val="24"/>
        </w:rPr>
        <w:t>Муркаш</w:t>
      </w:r>
      <w:proofErr w:type="spellEnd"/>
      <w:r w:rsidRPr="00F4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D1D">
        <w:rPr>
          <w:rFonts w:ascii="Times New Roman" w:hAnsi="Times New Roman" w:cs="Times New Roman"/>
          <w:sz w:val="24"/>
          <w:szCs w:val="24"/>
        </w:rPr>
        <w:t>районӗн</w:t>
      </w:r>
      <w:proofErr w:type="spellEnd"/>
      <w:r w:rsidRPr="00F4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84B" w:rsidRPr="00F42D1D" w:rsidRDefault="00C6584B" w:rsidP="00C6584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D1D">
        <w:rPr>
          <w:rFonts w:ascii="Times New Roman" w:hAnsi="Times New Roman" w:cs="Times New Roman"/>
          <w:sz w:val="24"/>
          <w:szCs w:val="24"/>
        </w:rPr>
        <w:t xml:space="preserve">ял </w:t>
      </w:r>
      <w:proofErr w:type="spellStart"/>
      <w:r w:rsidRPr="00F42D1D">
        <w:rPr>
          <w:rFonts w:ascii="Times New Roman" w:hAnsi="Times New Roman" w:cs="Times New Roman"/>
          <w:sz w:val="24"/>
          <w:szCs w:val="24"/>
        </w:rPr>
        <w:t>тӑ</w:t>
      </w:r>
      <w:proofErr w:type="gramStart"/>
      <w:r w:rsidRPr="00F42D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2D1D">
        <w:rPr>
          <w:rFonts w:ascii="Times New Roman" w:hAnsi="Times New Roman" w:cs="Times New Roman"/>
          <w:sz w:val="24"/>
          <w:szCs w:val="24"/>
        </w:rPr>
        <w:t>ӑхӗсем</w:t>
      </w:r>
      <w:proofErr w:type="spellEnd"/>
      <w:r w:rsidRPr="00F4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D1D">
        <w:rPr>
          <w:rFonts w:ascii="Times New Roman" w:hAnsi="Times New Roman" w:cs="Times New Roman"/>
          <w:sz w:val="24"/>
          <w:szCs w:val="24"/>
        </w:rPr>
        <w:t>хушшинчи</w:t>
      </w:r>
      <w:proofErr w:type="spellEnd"/>
      <w:r w:rsidRPr="00F42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D1D">
        <w:rPr>
          <w:rFonts w:ascii="Times New Roman" w:hAnsi="Times New Roman" w:cs="Times New Roman"/>
          <w:sz w:val="24"/>
          <w:szCs w:val="24"/>
        </w:rPr>
        <w:t>тӗп</w:t>
      </w:r>
      <w:proofErr w:type="spellEnd"/>
      <w:r w:rsidRPr="00F42D1D">
        <w:rPr>
          <w:rFonts w:ascii="Times New Roman" w:hAnsi="Times New Roman" w:cs="Times New Roman"/>
          <w:sz w:val="24"/>
          <w:szCs w:val="24"/>
        </w:rPr>
        <w:t xml:space="preserve"> библиотека» </w:t>
      </w:r>
    </w:p>
    <w:p w:rsidR="00C6584B" w:rsidRPr="00F42D1D" w:rsidRDefault="00C6584B" w:rsidP="00C6584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2D1D">
        <w:rPr>
          <w:rFonts w:ascii="Times New Roman" w:hAnsi="Times New Roman" w:cs="Times New Roman"/>
          <w:sz w:val="24"/>
          <w:szCs w:val="24"/>
        </w:rPr>
        <w:t>муниципаллӑ</w:t>
      </w:r>
      <w:proofErr w:type="spellEnd"/>
      <w:r w:rsidRPr="00F42D1D">
        <w:rPr>
          <w:rFonts w:ascii="Times New Roman" w:hAnsi="Times New Roman" w:cs="Times New Roman"/>
          <w:sz w:val="24"/>
          <w:szCs w:val="24"/>
        </w:rPr>
        <w:t xml:space="preserve">  бюджет культура </w:t>
      </w:r>
      <w:proofErr w:type="spellStart"/>
      <w:r w:rsidRPr="00F42D1D">
        <w:rPr>
          <w:rFonts w:ascii="Times New Roman" w:hAnsi="Times New Roman" w:cs="Times New Roman"/>
          <w:sz w:val="24"/>
          <w:szCs w:val="24"/>
        </w:rPr>
        <w:t>учрежденийӗ</w:t>
      </w:r>
      <w:proofErr w:type="spellEnd"/>
      <w:r w:rsidRPr="00F4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84B" w:rsidRPr="00F42D1D" w:rsidRDefault="00C6584B" w:rsidP="00C6584B">
      <w:pPr>
        <w:widowControl w:val="0"/>
        <w:rPr>
          <w:rFonts w:ascii="Franklin Gothic Book" w:hAnsi="Franklin Gothic Book" w:cs="Times New Roman"/>
          <w:sz w:val="18"/>
          <w:szCs w:val="18"/>
        </w:rPr>
      </w:pPr>
      <w:r w:rsidRPr="00F42D1D">
        <w:t> </w:t>
      </w:r>
    </w:p>
    <w:p w:rsidR="00C6584B" w:rsidRDefault="00C6584B" w:rsidP="003778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3F2E" w:rsidRDefault="0037785E" w:rsidP="00FB787D">
      <w:pPr>
        <w:pStyle w:val="2"/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49E6C578" wp14:editId="353266E2">
            <wp:extent cx="1106659" cy="1463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8515" cy="146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4B" w:rsidRPr="00C6584B" w:rsidRDefault="00FB787D" w:rsidP="00A04EAA">
      <w:pPr>
        <w:pStyle w:val="2"/>
        <w:jc w:val="center"/>
      </w:pPr>
      <w:proofErr w:type="spellStart"/>
      <w:r w:rsidRPr="0037785E">
        <w:rPr>
          <w:sz w:val="40"/>
          <w:szCs w:val="40"/>
        </w:rPr>
        <w:t>Чăваш</w:t>
      </w:r>
      <w:proofErr w:type="spellEnd"/>
      <w:r w:rsidRPr="0037785E">
        <w:rPr>
          <w:rFonts w:ascii="Algerian" w:hAnsi="Algerian"/>
          <w:sz w:val="40"/>
          <w:szCs w:val="40"/>
        </w:rPr>
        <w:t xml:space="preserve"> </w:t>
      </w:r>
      <w:proofErr w:type="spellStart"/>
      <w:r w:rsidRPr="0037785E">
        <w:rPr>
          <w:sz w:val="40"/>
          <w:szCs w:val="40"/>
        </w:rPr>
        <w:t>халăх</w:t>
      </w:r>
      <w:proofErr w:type="spellEnd"/>
      <w:r w:rsidRPr="0037785E">
        <w:rPr>
          <w:rFonts w:ascii="Algerian" w:hAnsi="Algerian"/>
          <w:sz w:val="40"/>
          <w:szCs w:val="40"/>
        </w:rPr>
        <w:t xml:space="preserve"> </w:t>
      </w:r>
      <w:proofErr w:type="spellStart"/>
      <w:r w:rsidRPr="0037785E">
        <w:rPr>
          <w:sz w:val="40"/>
          <w:szCs w:val="40"/>
        </w:rPr>
        <w:t>артисчĕ</w:t>
      </w:r>
      <w:proofErr w:type="spellEnd"/>
      <w:r w:rsidRPr="0037785E">
        <w:rPr>
          <w:rFonts w:ascii="Algerian" w:hAnsi="Algerian"/>
          <w:sz w:val="40"/>
          <w:szCs w:val="40"/>
        </w:rPr>
        <w:t xml:space="preserve"> </w:t>
      </w:r>
      <w:r w:rsidRPr="0037785E">
        <w:rPr>
          <w:sz w:val="40"/>
          <w:szCs w:val="40"/>
        </w:rPr>
        <w:t>Виталий</w:t>
      </w:r>
      <w:r w:rsidRPr="0037785E">
        <w:rPr>
          <w:rFonts w:ascii="Algerian" w:hAnsi="Algerian"/>
          <w:sz w:val="40"/>
          <w:szCs w:val="40"/>
        </w:rPr>
        <w:t xml:space="preserve"> </w:t>
      </w:r>
      <w:r w:rsidRPr="0037785E">
        <w:rPr>
          <w:sz w:val="40"/>
          <w:szCs w:val="40"/>
        </w:rPr>
        <w:t>Гордеев</w:t>
      </w:r>
    </w:p>
    <w:p w:rsidR="00C6584B" w:rsidRDefault="00A04EAA" w:rsidP="0037785E">
      <w:pPr>
        <w:jc w:val="center"/>
      </w:pPr>
      <w:r>
        <w:rPr>
          <w:noProof/>
          <w:lang w:eastAsia="ru-RU"/>
        </w:rPr>
        <w:drawing>
          <wp:inline distT="0" distB="0" distL="0" distR="0" wp14:anchorId="5B39844F" wp14:editId="4895C176">
            <wp:extent cx="1850508" cy="85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3921" cy="85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4B" w:rsidRDefault="00C6584B" w:rsidP="0037785E">
      <w:pPr>
        <w:jc w:val="center"/>
      </w:pPr>
    </w:p>
    <w:p w:rsidR="00C6584B" w:rsidRDefault="00C6584B" w:rsidP="0037785E">
      <w:pPr>
        <w:jc w:val="center"/>
      </w:pPr>
    </w:p>
    <w:p w:rsidR="00C6584B" w:rsidRDefault="00C6584B" w:rsidP="0037785E">
      <w:pPr>
        <w:jc w:val="center"/>
      </w:pPr>
    </w:p>
    <w:p w:rsidR="00D17EC0" w:rsidRDefault="00D17EC0" w:rsidP="0037785E">
      <w:pPr>
        <w:jc w:val="center"/>
      </w:pPr>
    </w:p>
    <w:p w:rsidR="00D17EC0" w:rsidRDefault="00D17EC0" w:rsidP="0037785E">
      <w:pPr>
        <w:jc w:val="center"/>
      </w:pPr>
    </w:p>
    <w:p w:rsidR="00C6584B" w:rsidRPr="00193F2E" w:rsidRDefault="00C6584B" w:rsidP="0037785E">
      <w:pPr>
        <w:jc w:val="center"/>
      </w:pPr>
      <w:proofErr w:type="spellStart"/>
      <w:r w:rsidRPr="00647483">
        <w:rPr>
          <w:rFonts w:ascii="Times New Roman" w:hAnsi="Times New Roman" w:cs="Times New Roman"/>
          <w:b/>
        </w:rPr>
        <w:t>Муркаш</w:t>
      </w:r>
      <w:proofErr w:type="spellEnd"/>
      <w:r w:rsidRPr="00647483">
        <w:rPr>
          <w:rFonts w:ascii="Times New Roman" w:hAnsi="Times New Roman" w:cs="Times New Roman"/>
          <w:b/>
        </w:rPr>
        <w:t xml:space="preserve"> - 2013</w:t>
      </w:r>
      <w:bookmarkStart w:id="0" w:name="_GoBack"/>
      <w:bookmarkEnd w:id="0"/>
    </w:p>
    <w:sectPr w:rsidR="00C6584B" w:rsidRPr="00193F2E" w:rsidSect="006A320D">
      <w:pgSz w:w="16838" w:h="11906" w:orient="landscape"/>
      <w:pgMar w:top="709" w:right="1134" w:bottom="850" w:left="1134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FE" w:rsidRDefault="00B962FE" w:rsidP="00FB787D">
      <w:pPr>
        <w:spacing w:after="0" w:line="240" w:lineRule="auto"/>
      </w:pPr>
      <w:r>
        <w:separator/>
      </w:r>
    </w:p>
  </w:endnote>
  <w:endnote w:type="continuationSeparator" w:id="0">
    <w:p w:rsidR="00B962FE" w:rsidRDefault="00B962FE" w:rsidP="00FB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FE" w:rsidRDefault="00B962FE" w:rsidP="00FB787D">
      <w:pPr>
        <w:spacing w:after="0" w:line="240" w:lineRule="auto"/>
      </w:pPr>
      <w:r>
        <w:separator/>
      </w:r>
    </w:p>
  </w:footnote>
  <w:footnote w:type="continuationSeparator" w:id="0">
    <w:p w:rsidR="00B962FE" w:rsidRDefault="00B962FE" w:rsidP="00FB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71"/>
    <w:rsid w:val="000154C3"/>
    <w:rsid w:val="000749F2"/>
    <w:rsid w:val="000B5EDD"/>
    <w:rsid w:val="00165F21"/>
    <w:rsid w:val="00193F2E"/>
    <w:rsid w:val="00196A67"/>
    <w:rsid w:val="001C5E15"/>
    <w:rsid w:val="001E1BB2"/>
    <w:rsid w:val="0020569D"/>
    <w:rsid w:val="0024455B"/>
    <w:rsid w:val="002A3BD6"/>
    <w:rsid w:val="002C7456"/>
    <w:rsid w:val="00323C99"/>
    <w:rsid w:val="003750D1"/>
    <w:rsid w:val="0037785E"/>
    <w:rsid w:val="003B1F7B"/>
    <w:rsid w:val="00423EC4"/>
    <w:rsid w:val="004516AF"/>
    <w:rsid w:val="004820BD"/>
    <w:rsid w:val="004B3267"/>
    <w:rsid w:val="004B696D"/>
    <w:rsid w:val="005116C5"/>
    <w:rsid w:val="00587949"/>
    <w:rsid w:val="005C54EB"/>
    <w:rsid w:val="005F5952"/>
    <w:rsid w:val="006119AA"/>
    <w:rsid w:val="0063125A"/>
    <w:rsid w:val="00647483"/>
    <w:rsid w:val="006A320D"/>
    <w:rsid w:val="006A3312"/>
    <w:rsid w:val="006F014A"/>
    <w:rsid w:val="00755645"/>
    <w:rsid w:val="008432C9"/>
    <w:rsid w:val="008A134E"/>
    <w:rsid w:val="00943A8A"/>
    <w:rsid w:val="00961B2B"/>
    <w:rsid w:val="009677CB"/>
    <w:rsid w:val="00975871"/>
    <w:rsid w:val="009839EE"/>
    <w:rsid w:val="00986C97"/>
    <w:rsid w:val="009E17C7"/>
    <w:rsid w:val="00A04EAA"/>
    <w:rsid w:val="00A95D22"/>
    <w:rsid w:val="00B079D4"/>
    <w:rsid w:val="00B11B17"/>
    <w:rsid w:val="00B5191D"/>
    <w:rsid w:val="00B8265A"/>
    <w:rsid w:val="00B962FE"/>
    <w:rsid w:val="00BF34C4"/>
    <w:rsid w:val="00C16A09"/>
    <w:rsid w:val="00C6584B"/>
    <w:rsid w:val="00CA4018"/>
    <w:rsid w:val="00CD66E8"/>
    <w:rsid w:val="00D147AE"/>
    <w:rsid w:val="00D17EC0"/>
    <w:rsid w:val="00D76CF5"/>
    <w:rsid w:val="00DD05B9"/>
    <w:rsid w:val="00DE46D4"/>
    <w:rsid w:val="00E02854"/>
    <w:rsid w:val="00E47E96"/>
    <w:rsid w:val="00ED5A6C"/>
    <w:rsid w:val="00F42D1D"/>
    <w:rsid w:val="00F53C64"/>
    <w:rsid w:val="00F7304A"/>
    <w:rsid w:val="00F937D9"/>
    <w:rsid w:val="00FB1492"/>
    <w:rsid w:val="00FB787D"/>
    <w:rsid w:val="00FE6026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B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7D"/>
  </w:style>
  <w:style w:type="paragraph" w:styleId="a5">
    <w:name w:val="footer"/>
    <w:basedOn w:val="a"/>
    <w:link w:val="a6"/>
    <w:uiPriority w:val="99"/>
    <w:unhideWhenUsed/>
    <w:rsid w:val="00FB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7D"/>
  </w:style>
  <w:style w:type="character" w:customStyle="1" w:styleId="20">
    <w:name w:val="Заголовок 2 Знак"/>
    <w:basedOn w:val="a0"/>
    <w:link w:val="2"/>
    <w:uiPriority w:val="9"/>
    <w:rsid w:val="00FB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9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F2E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CD66E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D66E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D6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B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7D"/>
  </w:style>
  <w:style w:type="paragraph" w:styleId="a5">
    <w:name w:val="footer"/>
    <w:basedOn w:val="a"/>
    <w:link w:val="a6"/>
    <w:uiPriority w:val="99"/>
    <w:unhideWhenUsed/>
    <w:rsid w:val="00FB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7D"/>
  </w:style>
  <w:style w:type="character" w:customStyle="1" w:styleId="20">
    <w:name w:val="Заголовок 2 Знак"/>
    <w:basedOn w:val="a0"/>
    <w:link w:val="2"/>
    <w:uiPriority w:val="9"/>
    <w:rsid w:val="00FB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9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F2E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CD66E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D66E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D6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47FA-BD17-43CB-9BFD-19F0C5FC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Ирина</cp:lastModifiedBy>
  <cp:revision>22</cp:revision>
  <dcterms:created xsi:type="dcterms:W3CDTF">2013-07-23T07:24:00Z</dcterms:created>
  <dcterms:modified xsi:type="dcterms:W3CDTF">2013-08-05T07:36:00Z</dcterms:modified>
</cp:coreProperties>
</file>