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69" w:rsidRDefault="00D01569" w:rsidP="00D01569">
      <w:pPr>
        <w:jc w:val="center"/>
        <w:rPr>
          <w:sz w:val="28"/>
          <w:szCs w:val="28"/>
        </w:rPr>
      </w:pPr>
      <w:r w:rsidRPr="00D01569">
        <w:rPr>
          <w:sz w:val="28"/>
          <w:szCs w:val="28"/>
        </w:rPr>
        <w:t>Внесены изменения в Уголовный кодекс РФ в части ответственности за неуплату алиментов</w:t>
      </w:r>
    </w:p>
    <w:p w:rsidR="00D01569" w:rsidRDefault="00D01569" w:rsidP="002E1FD3">
      <w:pPr>
        <w:jc w:val="both"/>
        <w:rPr>
          <w:sz w:val="28"/>
          <w:szCs w:val="28"/>
        </w:rPr>
      </w:pPr>
    </w:p>
    <w:p w:rsidR="00D01569" w:rsidRDefault="00D01569" w:rsidP="00D01569">
      <w:pPr>
        <w:ind w:firstLine="708"/>
        <w:jc w:val="both"/>
        <w:rPr>
          <w:sz w:val="28"/>
          <w:szCs w:val="28"/>
        </w:rPr>
      </w:pPr>
      <w:r w:rsidRPr="00D01569">
        <w:rPr>
          <w:sz w:val="28"/>
          <w:szCs w:val="28"/>
        </w:rPr>
        <w:t xml:space="preserve">Федеральным законом от 30.12.2021 </w:t>
      </w:r>
      <w:r>
        <w:rPr>
          <w:sz w:val="28"/>
          <w:szCs w:val="28"/>
        </w:rPr>
        <w:t>№</w:t>
      </w:r>
      <w:r w:rsidRPr="00D01569">
        <w:rPr>
          <w:sz w:val="28"/>
          <w:szCs w:val="28"/>
        </w:rPr>
        <w:t xml:space="preserve"> 499-ФЗ «О внесении изменений в статью 157 Уголовного кодекса Российской Федерации» внесены изменения в статью157 УК РФ, предусматривающую уголовную ответственность за неуплату алиментов.</w:t>
      </w:r>
    </w:p>
    <w:p w:rsidR="00441032" w:rsidRDefault="00D01569" w:rsidP="00D01569">
      <w:pPr>
        <w:ind w:firstLine="708"/>
        <w:jc w:val="both"/>
        <w:rPr>
          <w:sz w:val="28"/>
          <w:szCs w:val="28"/>
        </w:rPr>
      </w:pPr>
      <w:r w:rsidRPr="00D01569">
        <w:rPr>
          <w:sz w:val="28"/>
          <w:szCs w:val="28"/>
        </w:rPr>
        <w:t xml:space="preserve">Так, уточнено понятие «неуплата алиментов». За неуплату алиментов будет </w:t>
      </w:r>
      <w:proofErr w:type="gramStart"/>
      <w:r w:rsidRPr="00D01569">
        <w:rPr>
          <w:sz w:val="28"/>
          <w:szCs w:val="28"/>
        </w:rPr>
        <w:t>наступать  уголовная</w:t>
      </w:r>
      <w:proofErr w:type="gramEnd"/>
      <w:r w:rsidRPr="00D01569">
        <w:rPr>
          <w:sz w:val="28"/>
          <w:szCs w:val="28"/>
        </w:rPr>
        <w:t xml:space="preserve">  ответственность  в  случае  неуплаты  родителем  без уважительных  причин  в  нарушение  решения  суда  или  нотариально удостоверенного соглашения средств в размере, установленном в соответствии с решением суда или нотариально удостоверенным соглашением. Таким образом, даже  в  случае  частичной  уплаты  алиментов  будет  наступать  уголовная ответственность. Аналогичные   изменения   касаются   алиментов,   уплачиваемых совершеннолетними  трудоспособными  детьми  на  содержание  родителей – уголовная ответственность наступит в случае неуплаты средств без уважительных причин в нарушение решения суда или нотариально удостоверенного соглашения в  размере,  установленном  в  соответствии  с  решением  суда  или  нотариально удостоверенным  соглашением.</w:t>
      </w:r>
      <w:r>
        <w:rPr>
          <w:sz w:val="28"/>
          <w:szCs w:val="28"/>
        </w:rPr>
        <w:t xml:space="preserve"> </w:t>
      </w:r>
      <w:r w:rsidRPr="00D01569">
        <w:rPr>
          <w:sz w:val="28"/>
          <w:szCs w:val="28"/>
        </w:rPr>
        <w:t>Кроме  того,  примечанием  к  указанной  статье теперь  предусмотрено  основание  для  освобождения  от  уголовной ответственности. Так,  лицо,  совершившее  преступление,  предусмотренное  настоящей статьей, освобождается от уголовной ответственности, если это лицо в полном объеме  погасило  задолженность  по  выплате  средств  на  содержание несовершеннолетних  детей,  а  равно  нетрудоспособных  детей,  достигших</w:t>
      </w:r>
      <w:r>
        <w:rPr>
          <w:sz w:val="28"/>
          <w:szCs w:val="28"/>
        </w:rPr>
        <w:t xml:space="preserve"> </w:t>
      </w:r>
      <w:r w:rsidRPr="00D01569">
        <w:rPr>
          <w:sz w:val="28"/>
          <w:szCs w:val="28"/>
        </w:rPr>
        <w:t xml:space="preserve">восемнадцатилетнего  возраста,  или  нетрудоспособных  родителей  в  порядке, определяемом законодательством Российской Федерации </w:t>
      </w:r>
    </w:p>
    <w:p w:rsidR="00D01569" w:rsidRPr="00D01569" w:rsidRDefault="00D01569" w:rsidP="00D01569">
      <w:pPr>
        <w:ind w:firstLine="708"/>
        <w:jc w:val="both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3A3B51"/>
    <w:rsid w:val="00400DD0"/>
    <w:rsid w:val="00441032"/>
    <w:rsid w:val="004D566D"/>
    <w:rsid w:val="006E6C08"/>
    <w:rsid w:val="00BA11CB"/>
    <w:rsid w:val="00BB57EE"/>
    <w:rsid w:val="00C77058"/>
    <w:rsid w:val="00D01569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5D543"/>
  <w15:docId w15:val="{48E0D513-1724-4A0A-BDD0-5E8B134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2022-05-24T13:42:00Z</dcterms:created>
  <dcterms:modified xsi:type="dcterms:W3CDTF">2022-07-15T07:04:00Z</dcterms:modified>
</cp:coreProperties>
</file>