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F16" w:rsidRDefault="001C4F16" w:rsidP="001C4F16">
      <w:pPr>
        <w:jc w:val="center"/>
        <w:rPr>
          <w:sz w:val="28"/>
          <w:szCs w:val="28"/>
        </w:rPr>
      </w:pPr>
      <w:r w:rsidRPr="001C4F16">
        <w:rPr>
          <w:sz w:val="28"/>
          <w:szCs w:val="28"/>
        </w:rPr>
        <w:t>Ответственность  за  пропаганду  и  публичное  демонстрирование нацистской символики</w:t>
      </w:r>
    </w:p>
    <w:p w:rsidR="001C4F16" w:rsidRDefault="001C4F16" w:rsidP="001C4F16">
      <w:pPr>
        <w:jc w:val="both"/>
        <w:rPr>
          <w:sz w:val="28"/>
          <w:szCs w:val="28"/>
        </w:rPr>
      </w:pPr>
    </w:p>
    <w:p w:rsidR="001C4F16" w:rsidRDefault="001C4F16" w:rsidP="001C4F16">
      <w:pPr>
        <w:ind w:firstLine="708"/>
        <w:jc w:val="both"/>
        <w:rPr>
          <w:sz w:val="28"/>
          <w:szCs w:val="28"/>
        </w:rPr>
      </w:pPr>
      <w:r w:rsidRPr="001C4F16">
        <w:rPr>
          <w:sz w:val="28"/>
          <w:szCs w:val="28"/>
        </w:rPr>
        <w:t>Статьей 6 Федерального закона «Об увековечении Победы советского народа в Великой Отечественной войне 1941 — 1945 годов» установлен запрет использования в Российской Федерации в любой форме нацистской символики  как  оскорбляющей  многонациональный  народ  и  память  о понесенных в Великой Отечественной войне жертвах.</w:t>
      </w:r>
    </w:p>
    <w:p w:rsidR="001C4F16" w:rsidRDefault="001C4F16" w:rsidP="001C4F16">
      <w:pPr>
        <w:ind w:firstLine="708"/>
        <w:jc w:val="both"/>
        <w:rPr>
          <w:sz w:val="28"/>
          <w:szCs w:val="28"/>
        </w:rPr>
      </w:pPr>
      <w:r w:rsidRPr="001C4F16">
        <w:rPr>
          <w:sz w:val="28"/>
          <w:szCs w:val="28"/>
        </w:rPr>
        <w:t>Федеральный   закон   «О   противодействии   экстремистской деятельности»  в  качестве  одного  из  видов  экстремистской  деятельности (экстремизма)  определяет  пропаганду  и  публичное  демонстрирование нацистской  атрибутики  или  символики  либо  атрибутики  или  символики, сходных с нацистской атрибутикой или символикой до степени смешения, либо  публичное  демонстрирование  атрибутики или  символики экстремистских организаций.</w:t>
      </w:r>
    </w:p>
    <w:p w:rsidR="001C4F16" w:rsidRDefault="001C4F16" w:rsidP="001C4F16">
      <w:pPr>
        <w:ind w:firstLine="708"/>
        <w:jc w:val="both"/>
        <w:rPr>
          <w:sz w:val="28"/>
          <w:szCs w:val="28"/>
        </w:rPr>
      </w:pPr>
      <w:r w:rsidRPr="001C4F16">
        <w:rPr>
          <w:sz w:val="28"/>
          <w:szCs w:val="28"/>
        </w:rPr>
        <w:t>В  соответствии со  статьей 20.3  Кодекса  Российской  Федерации об административных  правонарушениях  за  указанные  действия  установлена административная  ответственность  в  виде  штрафа  и  административного ареста.</w:t>
      </w:r>
    </w:p>
    <w:p w:rsidR="008B1AA8" w:rsidRDefault="001C4F16" w:rsidP="001C4F16">
      <w:pPr>
        <w:ind w:firstLine="708"/>
        <w:jc w:val="both"/>
        <w:rPr>
          <w:sz w:val="28"/>
          <w:szCs w:val="28"/>
        </w:rPr>
      </w:pPr>
      <w:r w:rsidRPr="001C4F16">
        <w:rPr>
          <w:sz w:val="28"/>
          <w:szCs w:val="28"/>
        </w:rPr>
        <w:t>Следует отметить, что допустимы случаи использования нацистской атрибутики  или  символики,  либо  атрибутики  или  символики,  сходных  с нацистской  атрибутикой  или  символикой  до  степени  смешения,  либо атрибутики  или  символики  экстремистских  ор</w:t>
      </w:r>
      <w:r>
        <w:rPr>
          <w:sz w:val="28"/>
          <w:szCs w:val="28"/>
        </w:rPr>
        <w:t>ганизаций,  при  которых форми</w:t>
      </w:r>
      <w:r w:rsidRPr="001C4F16">
        <w:rPr>
          <w:sz w:val="28"/>
          <w:szCs w:val="28"/>
        </w:rPr>
        <w:t>руется негативное отношение к идеологии нацизма и экстремизма и отсутствуют  признаки  пропаганды  или  оправдания  нацистской  и экстремистской идеологии.</w:t>
      </w:r>
    </w:p>
    <w:p w:rsidR="001C4F16" w:rsidRPr="009335F3" w:rsidRDefault="001C4F16" w:rsidP="009335F3">
      <w:pPr>
        <w:rPr>
          <w:sz w:val="28"/>
          <w:szCs w:val="28"/>
        </w:rPr>
      </w:pPr>
    </w:p>
    <w:p w:rsidR="009335F3" w:rsidRPr="009335F3" w:rsidRDefault="009335F3" w:rsidP="009335F3">
      <w:pPr>
        <w:jc w:val="right"/>
        <w:rPr>
          <w:sz w:val="28"/>
          <w:szCs w:val="28"/>
        </w:rPr>
      </w:pPr>
      <w:bookmarkStart w:id="0" w:name="_GoBack"/>
      <w:bookmarkEnd w:id="0"/>
    </w:p>
    <w:sectPr w:rsidR="009335F3" w:rsidRPr="009335F3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F3"/>
    <w:rsid w:val="001453B8"/>
    <w:rsid w:val="001B125F"/>
    <w:rsid w:val="001C4F16"/>
    <w:rsid w:val="004D566D"/>
    <w:rsid w:val="00706BBD"/>
    <w:rsid w:val="008B1AA8"/>
    <w:rsid w:val="009335F3"/>
    <w:rsid w:val="00BA11CB"/>
    <w:rsid w:val="00BB57EE"/>
    <w:rsid w:val="00BC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F3BF8"/>
  <w15:docId w15:val="{851E2C4A-D2A3-419B-95D4-6C9079F0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Анисимов Евгений Германович</cp:lastModifiedBy>
  <cp:revision>3</cp:revision>
  <dcterms:created xsi:type="dcterms:W3CDTF">2022-05-24T13:22:00Z</dcterms:created>
  <dcterms:modified xsi:type="dcterms:W3CDTF">2022-07-15T07:02:00Z</dcterms:modified>
</cp:coreProperties>
</file>