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61" w:rsidRDefault="009627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2761" w:rsidRDefault="009627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27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</w:pPr>
            <w:r>
              <w:t>29 июня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761" w:rsidRDefault="00962761">
            <w:pPr>
              <w:pStyle w:val="ConsPlusNormal"/>
              <w:jc w:val="right"/>
            </w:pPr>
            <w:r>
              <w:t>N 1001</w:t>
            </w:r>
          </w:p>
        </w:tc>
      </w:tr>
    </w:tbl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761" w:rsidRDefault="00962761">
      <w:pPr>
        <w:pStyle w:val="ConsPlusNormal"/>
      </w:pPr>
    </w:p>
    <w:p w:rsidR="00962761" w:rsidRDefault="00962761">
      <w:pPr>
        <w:pStyle w:val="ConsPlusTitle"/>
        <w:jc w:val="center"/>
      </w:pPr>
      <w:r>
        <w:t>УКАЗ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ПРЕЗИДЕНТА РОССИЙСКОЙ ФЕДЕРАЦИИ</w:t>
      </w:r>
    </w:p>
    <w:p w:rsidR="00962761" w:rsidRDefault="00962761">
      <w:pPr>
        <w:pStyle w:val="ConsPlusTitle"/>
        <w:jc w:val="center"/>
      </w:pPr>
    </w:p>
    <w:p w:rsidR="00962761" w:rsidRDefault="00962761">
      <w:pPr>
        <w:pStyle w:val="ConsPlusTitle"/>
        <w:jc w:val="center"/>
      </w:pPr>
      <w:r>
        <w:t>О ГАРАНТИЯХ ПРАВ ГРАЖДАН НА ПРЕДОСТАВЛЕНИЕ</w:t>
      </w:r>
    </w:p>
    <w:p w:rsidR="00962761" w:rsidRDefault="00962761">
      <w:pPr>
        <w:pStyle w:val="ConsPlusTitle"/>
        <w:jc w:val="center"/>
      </w:pPr>
      <w:r>
        <w:t>УСЛУГ ПО ПОГРЕБЕНИЮ УМЕРШИХ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ind w:firstLine="540"/>
        <w:jc w:val="both"/>
      </w:pPr>
      <w:r>
        <w:t xml:space="preserve">В целях неукоснительного выполнения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 в части предоставления гарантий гражданам, взявшим на себя обязанность осуществить погребение, постановляю: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1. Установить, что специализированные службы по вопросам похоронного дела оказывают на безвозмездной основе услуги по погребению, гарантированные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Считать недопустимым отказ специализированных служб </w:t>
      </w:r>
      <w:proofErr w:type="gramStart"/>
      <w:r>
        <w:t>по вопросам похоронного дела в оказании указанных услуг в связи с отсутствием у них необходимых средств</w:t>
      </w:r>
      <w:proofErr w:type="gramEnd"/>
      <w:r>
        <w:t>, а также по другим основаниям.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2. Органам исполнительной власти субъектов Российской Федерации и органам местного самоуправления: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выделять специализированным службам по вопросам похоронного дела необходимые средства для оказания услуг, предусмотренных пунктом 1 настоящего Указа;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своевременно реагировать на 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3. Рекомендовать Генеральному прокурору Российской Федерации осуществлять строгий </w:t>
      </w:r>
      <w:proofErr w:type="gramStart"/>
      <w:r>
        <w:t>контроль за</w:t>
      </w:r>
      <w:proofErr w:type="gramEnd"/>
      <w:r>
        <w:t xml:space="preserve"> исполнением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погребении и похоронном деле", касающихся предоставления специализированными службами по вопросам похоронного дела безвозмездных услуг по погребению умерших.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4. Правительству Российской Федерации в 3-месячный срок: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 xml:space="preserve">рассмотреть на своем заседании с участием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вопрос о реализации положений Федерального закона "О погребении и похоронном деле";</w:t>
      </w:r>
    </w:p>
    <w:p w:rsidR="00962761" w:rsidRDefault="00962761">
      <w:pPr>
        <w:pStyle w:val="ConsPlusNormal"/>
        <w:spacing w:before="220"/>
        <w:ind w:firstLine="540"/>
        <w:jc w:val="both"/>
      </w:pPr>
      <w:r>
        <w:t>подготовить предложения по внесению дополнений в Федеральный закон "О погребении и похоронном деле", предусмотрев конкретные виды ответственности за нарушение его норм.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  <w:jc w:val="right"/>
      </w:pPr>
      <w:r>
        <w:t>Президент</w:t>
      </w:r>
    </w:p>
    <w:p w:rsidR="00962761" w:rsidRDefault="00962761">
      <w:pPr>
        <w:pStyle w:val="ConsPlusNormal"/>
        <w:jc w:val="right"/>
      </w:pPr>
      <w:r>
        <w:t>Российской Федерации</w:t>
      </w:r>
    </w:p>
    <w:p w:rsidR="00962761" w:rsidRDefault="00962761">
      <w:pPr>
        <w:pStyle w:val="ConsPlusNormal"/>
        <w:jc w:val="right"/>
      </w:pPr>
      <w:r>
        <w:t>Б.ЕЛЬЦИН</w:t>
      </w:r>
    </w:p>
    <w:p w:rsidR="00962761" w:rsidRDefault="00962761">
      <w:pPr>
        <w:pStyle w:val="ConsPlusNormal"/>
      </w:pPr>
      <w:r>
        <w:t>Москва, Кремль</w:t>
      </w:r>
    </w:p>
    <w:p w:rsidR="00962761" w:rsidRDefault="00962761">
      <w:pPr>
        <w:pStyle w:val="ConsPlusNormal"/>
        <w:spacing w:before="220"/>
      </w:pPr>
      <w:r>
        <w:lastRenderedPageBreak/>
        <w:t>29 июня 1996 года</w:t>
      </w:r>
    </w:p>
    <w:p w:rsidR="00962761" w:rsidRDefault="00962761">
      <w:pPr>
        <w:pStyle w:val="ConsPlusNormal"/>
        <w:spacing w:before="220"/>
      </w:pPr>
      <w:r>
        <w:t>N 1001</w:t>
      </w:r>
    </w:p>
    <w:p w:rsidR="00962761" w:rsidRDefault="00962761">
      <w:pPr>
        <w:pStyle w:val="ConsPlusNormal"/>
      </w:pPr>
    </w:p>
    <w:p w:rsidR="00962761" w:rsidRDefault="00962761">
      <w:pPr>
        <w:pStyle w:val="ConsPlusNormal"/>
      </w:pPr>
    </w:p>
    <w:p w:rsidR="00962761" w:rsidRDefault="00962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C57" w:rsidRDefault="00287C57">
      <w:bookmarkStart w:id="0" w:name="_GoBack"/>
      <w:bookmarkEnd w:id="0"/>
    </w:p>
    <w:sectPr w:rsidR="00287C57" w:rsidSect="005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2761"/>
    <w:rsid w:val="001D7C0F"/>
    <w:rsid w:val="00287C57"/>
    <w:rsid w:val="00786171"/>
    <w:rsid w:val="007D4774"/>
    <w:rsid w:val="00847F35"/>
    <w:rsid w:val="0096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5" Type="http://schemas.openxmlformats.org/officeDocument/2006/relationships/hyperlink" Target="consultantplus://offline/ref=D337CEDF9BDDE425C9EF7125903947463EEEB52EA1ED57FA9A09E3AA9B44C6D6FD7F0BFCB6A2F72A0157B65EBCC080DC07832F7D01B952BClBd7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ГУРБ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Светлана Николаевна</dc:creator>
  <cp:lastModifiedBy>Заместитель</cp:lastModifiedBy>
  <cp:revision>2</cp:revision>
  <dcterms:created xsi:type="dcterms:W3CDTF">2022-05-26T05:14:00Z</dcterms:created>
  <dcterms:modified xsi:type="dcterms:W3CDTF">2022-05-26T05:14:00Z</dcterms:modified>
</cp:coreProperties>
</file>