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X="-1168" w:tblpY="82"/>
        <w:tblW w:w="1138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38"/>
        <w:gridCol w:w="283"/>
        <w:gridCol w:w="3761"/>
      </w:tblGrid>
      <w:tr w:rsidR="000961D0" w:rsidTr="000961D0">
        <w:trPr>
          <w:trHeight w:val="4186"/>
        </w:trPr>
        <w:tc>
          <w:tcPr>
            <w:tcW w:w="7338" w:type="dxa"/>
            <w:tcBorders>
              <w:top w:val="thickThinSmallGap" w:sz="24" w:space="0" w:color="auto"/>
              <w:left w:val="thickThinSmallGap" w:sz="24" w:space="0" w:color="auto"/>
              <w:bottom w:val="thickThinSmallGap" w:sz="24" w:space="0" w:color="auto"/>
              <w:right w:val="thickThinSmallGap" w:sz="24" w:space="0" w:color="auto"/>
            </w:tcBorders>
            <w:hideMark/>
          </w:tcPr>
          <w:p w:rsidR="000961D0" w:rsidRDefault="000961D0">
            <w:pPr>
              <w:jc w:val="both"/>
              <w:rPr>
                <w:sz w:val="6"/>
                <w:szCs w:val="6"/>
                <w:lang w:eastAsia="en-US"/>
              </w:rPr>
            </w:pPr>
            <w:r>
              <w:rPr>
                <w:rFonts w:ascii="Arial" w:hAnsi="Arial" w:cs="Arial"/>
                <w:sz w:val="16"/>
                <w:szCs w:val="16"/>
                <w:lang w:eastAsia="en-US"/>
              </w:rPr>
              <w:t xml:space="preserve">  </w:t>
            </w:r>
          </w:p>
          <w:p w:rsidR="000961D0" w:rsidRDefault="000961D0">
            <w:pPr>
              <w:jc w:val="both"/>
              <w:rPr>
                <w:rFonts w:ascii="Arial Black" w:hAnsi="Arial Black"/>
                <w:i/>
                <w:shadow/>
                <w:sz w:val="96"/>
                <w:szCs w:val="96"/>
                <w:lang w:eastAsia="en-US"/>
              </w:rPr>
            </w:pPr>
            <w:r>
              <w:rPr>
                <w:noProof/>
              </w:rPr>
              <w:drawing>
                <wp:anchor distT="0" distB="0" distL="114300" distR="114300" simplePos="0" relativeHeight="251658240"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rPr>
                <w:lang w:eastAsia="en-US"/>
              </w:rPr>
              <w:t xml:space="preserve">                              </w:t>
            </w:r>
            <w:r>
              <w:rPr>
                <w:rFonts w:ascii="Arial Black" w:hAnsi="Arial Black"/>
                <w:i/>
                <w:shadow/>
                <w:sz w:val="96"/>
                <w:szCs w:val="96"/>
                <w:lang w:eastAsia="en-US"/>
              </w:rPr>
              <w:t>ВЕСТИ</w:t>
            </w:r>
          </w:p>
          <w:p w:rsidR="000961D0" w:rsidRDefault="000961D0">
            <w:pPr>
              <w:jc w:val="both"/>
              <w:rPr>
                <w:rFonts w:ascii="Arial Black" w:hAnsi="Arial Black"/>
                <w:i/>
                <w:shadow/>
                <w:sz w:val="48"/>
                <w:szCs w:val="48"/>
                <w:lang w:eastAsia="en-US"/>
              </w:rPr>
            </w:pPr>
            <w:r>
              <w:rPr>
                <w:rFonts w:ascii="Arial Black" w:hAnsi="Arial Black"/>
                <w:i/>
                <w:shadow/>
                <w:sz w:val="96"/>
                <w:szCs w:val="96"/>
                <w:lang w:eastAsia="en-US"/>
              </w:rPr>
              <w:t xml:space="preserve">    </w:t>
            </w:r>
            <w:r>
              <w:rPr>
                <w:rFonts w:ascii="Arial Black" w:hAnsi="Arial Black"/>
                <w:i/>
                <w:shadow/>
                <w:sz w:val="48"/>
                <w:szCs w:val="48"/>
                <w:lang w:eastAsia="en-US"/>
              </w:rPr>
              <w:t xml:space="preserve">Чепкас-Никольского      </w:t>
            </w:r>
          </w:p>
          <w:p w:rsidR="000961D0" w:rsidRDefault="000961D0">
            <w:pPr>
              <w:jc w:val="both"/>
              <w:rPr>
                <w:rFonts w:ascii="Arial Black" w:hAnsi="Arial Black"/>
                <w:i/>
                <w:shadow/>
                <w:sz w:val="48"/>
                <w:szCs w:val="48"/>
                <w:lang w:eastAsia="en-US"/>
              </w:rPr>
            </w:pPr>
            <w:r>
              <w:rPr>
                <w:rFonts w:ascii="Arial Black" w:hAnsi="Arial Black"/>
                <w:i/>
                <w:shadow/>
                <w:sz w:val="48"/>
                <w:szCs w:val="48"/>
                <w:lang w:eastAsia="en-US"/>
              </w:rPr>
              <w:t xml:space="preserve">  сельского поселения  </w:t>
            </w:r>
          </w:p>
          <w:p w:rsidR="000961D0" w:rsidRDefault="000961D0">
            <w:pPr>
              <w:jc w:val="both"/>
              <w:rPr>
                <w:rFonts w:ascii="Arial" w:hAnsi="Arial" w:cs="Arial"/>
                <w:b/>
                <w:i/>
                <w:sz w:val="18"/>
                <w:szCs w:val="18"/>
                <w:lang w:eastAsia="en-US"/>
              </w:rPr>
            </w:pPr>
            <w:r>
              <w:rPr>
                <w:rFonts w:ascii="Arial" w:hAnsi="Arial" w:cs="Arial"/>
                <w:b/>
                <w:i/>
                <w:sz w:val="56"/>
                <w:szCs w:val="56"/>
                <w:lang w:eastAsia="en-US"/>
              </w:rPr>
              <w:t xml:space="preserve">           </w:t>
            </w:r>
          </w:p>
          <w:tbl>
            <w:tblPr>
              <w:tblStyle w:val="a3"/>
              <w:tblW w:w="0" w:type="auto"/>
              <w:tblLook w:val="01E0"/>
            </w:tblPr>
            <w:tblGrid>
              <w:gridCol w:w="7111"/>
            </w:tblGrid>
            <w:tr w:rsidR="000961D0">
              <w:tc>
                <w:tcPr>
                  <w:tcW w:w="7111" w:type="dxa"/>
                  <w:tcBorders>
                    <w:top w:val="nil"/>
                    <w:left w:val="single" w:sz="4" w:space="0" w:color="auto"/>
                    <w:bottom w:val="single" w:sz="4" w:space="0" w:color="auto"/>
                    <w:right w:val="single" w:sz="4" w:space="0" w:color="auto"/>
                  </w:tcBorders>
                  <w:hideMark/>
                </w:tcPr>
                <w:p w:rsidR="000961D0" w:rsidRDefault="000961D0" w:rsidP="00D37F7C">
                  <w:pPr>
                    <w:framePr w:hSpace="180" w:wrap="around" w:vAnchor="text" w:hAnchor="text" w:x="-1168" w:y="82"/>
                    <w:jc w:val="both"/>
                    <w:rPr>
                      <w:rFonts w:ascii="Arial" w:hAnsi="Arial" w:cs="Arial"/>
                      <w:b/>
                      <w:i/>
                      <w:sz w:val="18"/>
                      <w:szCs w:val="18"/>
                      <w:lang w:eastAsia="en-US"/>
                    </w:rPr>
                  </w:pPr>
                  <w:r>
                    <w:rPr>
                      <w:rFonts w:ascii="Arial" w:hAnsi="Arial" w:cs="Arial"/>
                      <w:b/>
                      <w:i/>
                      <w:sz w:val="18"/>
                      <w:szCs w:val="18"/>
                      <w:lang w:eastAsia="en-US"/>
                    </w:rPr>
                    <w:t>Выпуск №16   от 16 июня   2022 года</w:t>
                  </w:r>
                </w:p>
              </w:tc>
            </w:tr>
          </w:tbl>
          <w:p w:rsidR="000961D0" w:rsidRDefault="000961D0">
            <w:pPr>
              <w:jc w:val="both"/>
              <w:rPr>
                <w:rFonts w:ascii="Arial Black" w:hAnsi="Arial Black"/>
                <w:i/>
                <w:sz w:val="48"/>
                <w:szCs w:val="48"/>
                <w:lang w:eastAsia="en-US"/>
              </w:rPr>
            </w:pPr>
            <w:r>
              <w:rPr>
                <w:rFonts w:ascii="Arial" w:hAnsi="Arial" w:cs="Arial"/>
                <w:b/>
                <w:i/>
                <w:shadow/>
                <w:sz w:val="56"/>
                <w:szCs w:val="56"/>
                <w:lang w:eastAsia="en-US"/>
              </w:rPr>
              <w:t xml:space="preserve"> </w:t>
            </w:r>
          </w:p>
        </w:tc>
        <w:tc>
          <w:tcPr>
            <w:tcW w:w="283" w:type="dxa"/>
            <w:tcBorders>
              <w:top w:val="nil"/>
              <w:left w:val="thickThinSmallGap" w:sz="24" w:space="0" w:color="auto"/>
              <w:bottom w:val="nil"/>
              <w:right w:val="thickThinSmallGap" w:sz="24" w:space="0" w:color="auto"/>
            </w:tcBorders>
          </w:tcPr>
          <w:p w:rsidR="000961D0" w:rsidRDefault="000961D0">
            <w:pPr>
              <w:jc w:val="center"/>
              <w:rPr>
                <w:rFonts w:ascii="Arial" w:hAnsi="Arial" w:cs="Arial"/>
                <w:b/>
                <w:i/>
                <w:sz w:val="36"/>
                <w:szCs w:val="36"/>
                <w:lang w:eastAsia="en-US"/>
              </w:rPr>
            </w:pPr>
          </w:p>
        </w:tc>
        <w:tc>
          <w:tcPr>
            <w:tcW w:w="3761" w:type="dxa"/>
            <w:tcBorders>
              <w:top w:val="thickThinSmallGap" w:sz="24" w:space="0" w:color="auto"/>
              <w:left w:val="thickThinSmallGap" w:sz="24" w:space="0" w:color="auto"/>
              <w:bottom w:val="thickThinSmallGap" w:sz="24" w:space="0" w:color="auto"/>
              <w:right w:val="thickThinSmallGap" w:sz="24" w:space="0" w:color="auto"/>
            </w:tcBorders>
          </w:tcPr>
          <w:p w:rsidR="000961D0" w:rsidRDefault="000961D0">
            <w:pPr>
              <w:jc w:val="center"/>
              <w:rPr>
                <w:rFonts w:ascii="Arial" w:hAnsi="Arial" w:cs="Arial"/>
                <w:b/>
                <w:i/>
                <w:sz w:val="30"/>
                <w:szCs w:val="30"/>
                <w:lang w:eastAsia="en-US"/>
              </w:rPr>
            </w:pPr>
          </w:p>
          <w:p w:rsidR="000961D0" w:rsidRDefault="000961D0">
            <w:pPr>
              <w:jc w:val="center"/>
              <w:rPr>
                <w:rFonts w:ascii="Arial" w:hAnsi="Arial" w:cs="Arial"/>
                <w:b/>
                <w:i/>
                <w:sz w:val="30"/>
                <w:szCs w:val="30"/>
                <w:lang w:eastAsia="en-US"/>
              </w:rPr>
            </w:pPr>
            <w:r>
              <w:rPr>
                <w:rFonts w:ascii="Arial" w:hAnsi="Arial" w:cs="Arial"/>
                <w:b/>
                <w:i/>
                <w:sz w:val="30"/>
                <w:szCs w:val="30"/>
                <w:lang w:eastAsia="en-US"/>
              </w:rPr>
              <w:t>Газета органов местного самоуправления  Чепкас -  Никольского сельского поселения</w:t>
            </w:r>
          </w:p>
          <w:p w:rsidR="000961D0" w:rsidRDefault="000961D0">
            <w:pPr>
              <w:jc w:val="center"/>
              <w:rPr>
                <w:rFonts w:ascii="Arial" w:hAnsi="Arial" w:cs="Arial"/>
                <w:b/>
                <w:i/>
                <w:sz w:val="16"/>
                <w:szCs w:val="16"/>
                <w:lang w:eastAsia="en-US"/>
              </w:rPr>
            </w:pPr>
          </w:p>
          <w:p w:rsidR="000961D0" w:rsidRDefault="000961D0">
            <w:pPr>
              <w:jc w:val="center"/>
              <w:rPr>
                <w:rFonts w:ascii="Arial" w:hAnsi="Arial" w:cs="Arial"/>
                <w:b/>
                <w:i/>
                <w:sz w:val="16"/>
                <w:szCs w:val="16"/>
                <w:lang w:eastAsia="en-US"/>
              </w:rPr>
            </w:pPr>
            <w:r>
              <w:rPr>
                <w:rFonts w:ascii="Arial" w:hAnsi="Arial" w:cs="Arial"/>
                <w:b/>
                <w:i/>
                <w:sz w:val="16"/>
                <w:szCs w:val="16"/>
                <w:lang w:eastAsia="en-US"/>
              </w:rPr>
              <w:t xml:space="preserve">Издается с 2 апреля </w:t>
            </w:r>
            <w:smartTag w:uri="urn:schemas-microsoft-com:office:smarttags" w:element="metricconverter">
              <w:smartTagPr>
                <w:attr w:name="ProductID" w:val="2007 г"/>
              </w:smartTagPr>
              <w:r>
                <w:rPr>
                  <w:rFonts w:ascii="Arial" w:hAnsi="Arial" w:cs="Arial"/>
                  <w:b/>
                  <w:i/>
                  <w:sz w:val="16"/>
                  <w:szCs w:val="16"/>
                  <w:lang w:eastAsia="en-US"/>
                </w:rPr>
                <w:t>2007 г</w:t>
              </w:r>
            </w:smartTag>
            <w:r>
              <w:rPr>
                <w:rFonts w:ascii="Arial" w:hAnsi="Arial" w:cs="Arial"/>
                <w:b/>
                <w:i/>
                <w:sz w:val="16"/>
                <w:szCs w:val="16"/>
                <w:lang w:eastAsia="en-US"/>
              </w:rPr>
              <w:t>.</w:t>
            </w:r>
          </w:p>
        </w:tc>
      </w:tr>
    </w:tbl>
    <w:p w:rsidR="00247AE4" w:rsidRDefault="00247AE4" w:rsidP="00247AE4">
      <w:pPr>
        <w:ind w:firstLine="709"/>
        <w:jc w:val="both"/>
        <w:rPr>
          <w:b/>
        </w:rPr>
      </w:pPr>
    </w:p>
    <w:p w:rsidR="000961D0" w:rsidRDefault="000961D0" w:rsidP="000961D0">
      <w:pPr>
        <w:rPr>
          <w:b/>
        </w:rPr>
      </w:pPr>
      <w:r>
        <w:rPr>
          <w:b/>
        </w:rPr>
        <w:t>Постановление администрации Чепкас-Никольского сельского поселения Шемуршинского района Чувашской Республики от 15.06.2022г. №24</w:t>
      </w:r>
    </w:p>
    <w:p w:rsidR="000961D0" w:rsidRDefault="000961D0" w:rsidP="000961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tblGrid>
      <w:tr w:rsidR="003F2CF2" w:rsidTr="00E02161">
        <w:trPr>
          <w:trHeight w:val="4574"/>
        </w:trPr>
        <w:tc>
          <w:tcPr>
            <w:tcW w:w="5353" w:type="dxa"/>
            <w:tcBorders>
              <w:top w:val="nil"/>
              <w:left w:val="nil"/>
              <w:bottom w:val="nil"/>
              <w:right w:val="nil"/>
            </w:tcBorders>
            <w:hideMark/>
          </w:tcPr>
          <w:p w:rsidR="003F2CF2" w:rsidRDefault="003F2CF2" w:rsidP="00E02161">
            <w:pPr>
              <w:jc w:val="both"/>
            </w:pPr>
            <w:proofErr w:type="gramStart"/>
            <w:r>
              <w:t>О внесении изменений в постановление администрации Чепкас-Никольского  сельского поселения Шемуршинского района от 01.04.2020 года N 16 «Об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«Выдача</w:t>
            </w:r>
            <w:r>
              <w:rPr>
                <w:b/>
              </w:rPr>
              <w:t xml:space="preserve"> </w:t>
            </w:r>
            <w:r>
              <w:rPr>
                <w:rStyle w:val="a6"/>
                <w:shd w:val="clear" w:color="auto" w:fill="FFFFFF"/>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w:t>
            </w:r>
            <w:proofErr w:type="gramEnd"/>
            <w:r>
              <w:rPr>
                <w:rStyle w:val="a6"/>
                <w:shd w:val="clear" w:color="auto" w:fill="FFFFFF"/>
              </w:rPr>
              <w:t xml:space="preserve"> дома на земельном участке на территории Чепкас-Никольского сельского поселения Шемуршинского района Чувашской Республики</w:t>
            </w:r>
            <w:r>
              <w:rPr>
                <w:b/>
              </w:rPr>
              <w:t>»</w:t>
            </w:r>
          </w:p>
        </w:tc>
      </w:tr>
    </w:tbl>
    <w:p w:rsidR="003F2CF2" w:rsidRDefault="003F2CF2" w:rsidP="003F2CF2">
      <w:pPr>
        <w:tabs>
          <w:tab w:val="left" w:pos="851"/>
        </w:tabs>
        <w:autoSpaceDE w:val="0"/>
        <w:autoSpaceDN w:val="0"/>
        <w:ind w:firstLine="567"/>
        <w:jc w:val="both"/>
        <w:outlineLvl w:val="0"/>
      </w:pPr>
    </w:p>
    <w:p w:rsidR="003F2CF2" w:rsidRDefault="003F2CF2" w:rsidP="003F2CF2">
      <w:pPr>
        <w:jc w:val="both"/>
      </w:pPr>
      <w:r>
        <w:t xml:space="preserve">          </w:t>
      </w:r>
      <w:proofErr w:type="gramStart"/>
      <w: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протеста прокурора Шемуршинского района  от 10.06.2022 года № 03-01/</w:t>
      </w:r>
      <w:proofErr w:type="spellStart"/>
      <w:r>
        <w:t>Прдп</w:t>
      </w:r>
      <w:proofErr w:type="spellEnd"/>
      <w:r>
        <w:t xml:space="preserve"> 256-22-20970019 в целях приведения нормативного правового  акта в соответствие с действующим законодательством администрация Чепкас-Никольского</w:t>
      </w:r>
      <w:proofErr w:type="gramEnd"/>
      <w:r>
        <w:t xml:space="preserve">  сельского поселения Шемуршинского района Чувашской Республики постановляет:</w:t>
      </w:r>
    </w:p>
    <w:p w:rsidR="003F2CF2" w:rsidRDefault="003F2CF2" w:rsidP="003F2CF2">
      <w:pPr>
        <w:rPr>
          <w:b/>
          <w:bCs/>
        </w:rPr>
      </w:pPr>
    </w:p>
    <w:p w:rsidR="003F2CF2" w:rsidRDefault="003F2CF2" w:rsidP="003F2CF2">
      <w:pPr>
        <w:jc w:val="both"/>
      </w:pPr>
      <w:r>
        <w:t xml:space="preserve">          1. </w:t>
      </w:r>
      <w:proofErr w:type="gramStart"/>
      <w:r>
        <w:t xml:space="preserve">Внести в постановление администрации Чепкас-Никольского  сельского поселения Шемуршинского района Чувашской Республики от 01.04.2020 года N 16 «Об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w:t>
      </w:r>
      <w:r>
        <w:lastRenderedPageBreak/>
        <w:t>муниципальной услуги «Выдача</w:t>
      </w:r>
      <w:r>
        <w:rPr>
          <w:b/>
        </w:rPr>
        <w:t xml:space="preserve"> </w:t>
      </w:r>
      <w:r>
        <w:rPr>
          <w:rStyle w:val="a6"/>
          <w:shd w:val="clear" w:color="auto" w:fill="FFFFFF"/>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w:t>
      </w:r>
      <w:proofErr w:type="gramEnd"/>
      <w:r>
        <w:rPr>
          <w:rStyle w:val="a6"/>
          <w:shd w:val="clear" w:color="auto" w:fill="FFFFFF"/>
        </w:rPr>
        <w:t xml:space="preserve"> дома на земельном участке на территории Чепкас - Никольского сельского поселения Шемуршинского района Чувашской Республики</w:t>
      </w:r>
      <w:r>
        <w:rPr>
          <w:b/>
        </w:rPr>
        <w:t>»</w:t>
      </w:r>
      <w:r>
        <w:t xml:space="preserve"> (далее - Регламент) следующие изменения:</w:t>
      </w:r>
    </w:p>
    <w:p w:rsidR="003F2CF2" w:rsidRDefault="003F2CF2" w:rsidP="003F2CF2">
      <w:pPr>
        <w:jc w:val="both"/>
      </w:pPr>
    </w:p>
    <w:p w:rsidR="003F2CF2" w:rsidRDefault="003F2CF2" w:rsidP="003F2CF2">
      <w:r>
        <w:t xml:space="preserve">      1.1.   в пункте 2.4 Регламента слова «не более 7 (семи) дней» заменить на «7 рабочих дней»: </w:t>
      </w:r>
    </w:p>
    <w:p w:rsidR="003F2CF2" w:rsidRDefault="003F2CF2" w:rsidP="003F2CF2">
      <w:pPr>
        <w:ind w:firstLine="559"/>
      </w:pPr>
    </w:p>
    <w:p w:rsidR="003F2CF2" w:rsidRDefault="003F2CF2" w:rsidP="003F2CF2">
      <w:pPr>
        <w:rPr>
          <w:rFonts w:ascii="Arial" w:hAnsi="Arial" w:cs="Arial"/>
          <w:color w:val="5B5E5F"/>
        </w:rPr>
      </w:pPr>
      <w:r>
        <w:t xml:space="preserve">     1.2. пункт 2.7 Регламента  изложить в следующей редакции: </w:t>
      </w:r>
      <w:r>
        <w:rPr>
          <w:sz w:val="22"/>
          <w:szCs w:val="22"/>
        </w:rPr>
        <w:t xml:space="preserve"> </w:t>
      </w:r>
    </w:p>
    <w:p w:rsidR="003F2CF2" w:rsidRDefault="003F2CF2" w:rsidP="003F2CF2">
      <w:pPr>
        <w:pStyle w:val="ConsPlusDocList"/>
        <w:ind w:firstLine="426"/>
        <w:jc w:val="both"/>
        <w:rPr>
          <w:rFonts w:ascii="Times New Roman" w:hAnsi="Times New Roman" w:cs="Times New Roman"/>
          <w:sz w:val="22"/>
          <w:szCs w:val="22"/>
        </w:rPr>
      </w:pPr>
      <w:r>
        <w:rPr>
          <w:rFonts w:ascii="Times New Roman" w:hAnsi="Times New Roman" w:cs="Times New Roman"/>
          <w:sz w:val="22"/>
          <w:szCs w:val="22"/>
        </w:rPr>
        <w:t>«2.7.  Запрещается требовать от заявителя:</w:t>
      </w:r>
    </w:p>
    <w:p w:rsidR="003F2CF2" w:rsidRDefault="003F2CF2" w:rsidP="003F2CF2">
      <w:pPr>
        <w:pStyle w:val="ConsPlusDocList"/>
        <w:jc w:val="both"/>
        <w:rPr>
          <w:rFonts w:ascii="Times New Roman" w:hAnsi="Times New Roman" w:cs="Times New Roman"/>
          <w:sz w:val="24"/>
          <w:szCs w:val="24"/>
        </w:rPr>
      </w:pPr>
      <w:r>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F2CF2" w:rsidRDefault="003F2CF2" w:rsidP="003F2CF2">
      <w:pPr>
        <w:pStyle w:val="s1"/>
        <w:shd w:val="clear" w:color="auto" w:fill="FFFFFF"/>
        <w:jc w:val="both"/>
        <w:rPr>
          <w:bCs/>
        </w:rPr>
      </w:pPr>
      <w:proofErr w:type="gramStart"/>
      <w:r>
        <w:rPr>
          <w:bC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block_101" w:history="1">
        <w:r>
          <w:rPr>
            <w:rStyle w:val="a4"/>
            <w:bCs/>
          </w:rPr>
          <w:t>частью 1 статьи 1</w:t>
        </w:r>
      </w:hyperlink>
      <w:r>
        <w:rPr>
          <w:bCs/>
        </w:rPr>
        <w:t xml:space="preserve"> Федерального закона</w:t>
      </w:r>
      <w:r>
        <w:t xml:space="preserve"> от 27.07.2010 г. № 210-ФЗ</w:t>
      </w:r>
      <w:r>
        <w:rPr>
          <w:bCs/>
        </w:rPr>
        <w:t xml:space="preserve"> государственных</w:t>
      </w:r>
      <w:proofErr w:type="gramEnd"/>
      <w:r>
        <w:rPr>
          <w:bCs/>
        </w:rPr>
        <w:t xml:space="preserve"> </w:t>
      </w:r>
      <w:proofErr w:type="gramStart"/>
      <w:r>
        <w:rPr>
          <w:bCs/>
        </w:rPr>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block_706" w:history="1">
        <w:r>
          <w:rPr>
            <w:rStyle w:val="a4"/>
            <w:bCs/>
          </w:rPr>
          <w:t>частью 6</w:t>
        </w:r>
      </w:hyperlink>
      <w:r>
        <w:rPr>
          <w:bCs/>
        </w:rPr>
        <w:t xml:space="preserve"> настоящей статьи перечень документов.</w:t>
      </w:r>
      <w:proofErr w:type="gramEnd"/>
      <w:r>
        <w:rPr>
          <w:bC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2CF2" w:rsidRDefault="003F2CF2" w:rsidP="003F2CF2">
      <w:pPr>
        <w:pStyle w:val="s1"/>
        <w:shd w:val="clear" w:color="auto" w:fill="FFFFFF"/>
        <w:jc w:val="both"/>
        <w:rPr>
          <w:bCs/>
        </w:rPr>
      </w:pPr>
      <w:proofErr w:type="gramStart"/>
      <w:r>
        <w:rPr>
          <w:bC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block_91" w:history="1">
        <w:r>
          <w:rPr>
            <w:rStyle w:val="a4"/>
            <w:bCs/>
          </w:rPr>
          <w:t>части 1 статьи 9</w:t>
        </w:r>
      </w:hyperlink>
      <w:r>
        <w:rPr>
          <w:bCs/>
        </w:rPr>
        <w:t xml:space="preserve"> Федерального закона</w:t>
      </w:r>
      <w:r>
        <w:t xml:space="preserve"> от 27.07.2010 г. № 210-ФЗ</w:t>
      </w:r>
      <w:r>
        <w:rPr>
          <w:bCs/>
        </w:rPr>
        <w:t>;</w:t>
      </w:r>
      <w:proofErr w:type="gramEnd"/>
    </w:p>
    <w:p w:rsidR="003F2CF2" w:rsidRDefault="003F2CF2" w:rsidP="003F2CF2">
      <w:pPr>
        <w:pStyle w:val="s1"/>
        <w:shd w:val="clear" w:color="auto" w:fill="FFFFFF"/>
        <w:jc w:val="both"/>
        <w:rPr>
          <w:bCs/>
        </w:rPr>
      </w:pPr>
      <w:r>
        <w:rPr>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F2CF2" w:rsidRDefault="003F2CF2" w:rsidP="003F2CF2">
      <w:pPr>
        <w:pStyle w:val="s1"/>
        <w:shd w:val="clear" w:color="auto" w:fill="FFFFFF"/>
        <w:jc w:val="both"/>
        <w:rPr>
          <w:bCs/>
        </w:rPr>
      </w:pPr>
      <w:r>
        <w:rPr>
          <w:bC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F2CF2" w:rsidRDefault="003F2CF2" w:rsidP="003F2CF2">
      <w:pPr>
        <w:pStyle w:val="s1"/>
        <w:shd w:val="clear" w:color="auto" w:fill="FFFFFF"/>
        <w:jc w:val="both"/>
        <w:rPr>
          <w:bCs/>
        </w:rPr>
      </w:pPr>
      <w:r>
        <w:rPr>
          <w:bCs/>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w:t>
      </w:r>
      <w:r>
        <w:rPr>
          <w:bCs/>
        </w:rPr>
        <w:lastRenderedPageBreak/>
        <w:t>услуги, либо в предоставлении государственной или муниципальной услуги и не включенных в представленный ранее комплект документов;</w:t>
      </w:r>
    </w:p>
    <w:p w:rsidR="003F2CF2" w:rsidRDefault="003F2CF2" w:rsidP="003F2CF2">
      <w:pPr>
        <w:pStyle w:val="s1"/>
        <w:shd w:val="clear" w:color="auto" w:fill="FFFFFF"/>
        <w:jc w:val="both"/>
        <w:rPr>
          <w:bCs/>
        </w:rPr>
      </w:pPr>
      <w:r>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F2CF2" w:rsidRDefault="003F2CF2" w:rsidP="003F2CF2">
      <w:pPr>
        <w:pStyle w:val="s1"/>
        <w:shd w:val="clear" w:color="auto" w:fill="FFFFFF"/>
        <w:jc w:val="both"/>
        <w:rPr>
          <w:bCs/>
        </w:rPr>
      </w:pPr>
      <w:proofErr w:type="gramStart"/>
      <w:r>
        <w:rPr>
          <w:bC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block_16011" w:history="1">
        <w:r>
          <w:rPr>
            <w:rStyle w:val="a4"/>
            <w:bCs/>
          </w:rPr>
          <w:t>частью 1.1 статьи 16</w:t>
        </w:r>
      </w:hyperlink>
      <w:r>
        <w:rPr>
          <w:bCs/>
        </w:rPr>
        <w:t xml:space="preserve"> Федерального закона</w:t>
      </w:r>
      <w:r>
        <w:t xml:space="preserve"> от 27.07.2010 г. № 210-ФЗ</w:t>
      </w:r>
      <w:r>
        <w:rPr>
          <w:bC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bCs/>
        </w:rPr>
        <w:t xml:space="preserve"> </w:t>
      </w:r>
      <w:proofErr w:type="gramStart"/>
      <w:r>
        <w:rPr>
          <w:bCs/>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t xml:space="preserve"> от 27.07.2010 г. № 210-ФЗ</w:t>
      </w:r>
      <w:r>
        <w:rPr>
          <w:bCs/>
        </w:rPr>
        <w:t xml:space="preserve">, уведомляется заявитель, а также приносятся извинения за доставленные неудобства; </w:t>
      </w:r>
      <w:proofErr w:type="gramEnd"/>
    </w:p>
    <w:p w:rsidR="003F2CF2" w:rsidRDefault="003F2CF2" w:rsidP="003F2CF2">
      <w:pPr>
        <w:pStyle w:val="s1"/>
        <w:shd w:val="clear" w:color="auto" w:fill="FFFFFF"/>
        <w:jc w:val="both"/>
      </w:pPr>
      <w:proofErr w:type="gramStart"/>
      <w:r>
        <w:rPr>
          <w:bC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anchor="block_16172" w:history="1">
        <w:r>
          <w:rPr>
            <w:rStyle w:val="a4"/>
            <w:bCs/>
          </w:rPr>
          <w:t>пунктом 7.2 части 1 статьи 16</w:t>
        </w:r>
      </w:hyperlink>
      <w:r>
        <w:rPr>
          <w:bCs/>
        </w:rPr>
        <w:t xml:space="preserve"> Федерального закона</w:t>
      </w:r>
      <w:r>
        <w:t xml:space="preserve"> от 27.07.2010 г. № 210-ФЗ</w:t>
      </w:r>
      <w:r>
        <w:rPr>
          <w:bC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F2CF2" w:rsidRDefault="003F2CF2" w:rsidP="003F2CF2">
      <w:pPr>
        <w:ind w:firstLine="559"/>
      </w:pPr>
      <w:r>
        <w:t>1.3  раздел 3 Регламента дополнить пунктом 3.2 следующего содержания:</w:t>
      </w:r>
    </w:p>
    <w:p w:rsidR="003F2CF2" w:rsidRDefault="003F2CF2" w:rsidP="003F2CF2">
      <w:pPr>
        <w:pStyle w:val="2"/>
        <w:tabs>
          <w:tab w:val="left" w:pos="1080"/>
        </w:tabs>
        <w:autoSpaceDE w:val="0"/>
        <w:autoSpaceDN w:val="0"/>
        <w:adjustRightInd w:val="0"/>
        <w:spacing w:after="0" w:line="240" w:lineRule="auto"/>
        <w:ind w:left="284"/>
        <w:contextualSpacing/>
        <w:jc w:val="both"/>
        <w:rPr>
          <w:rFonts w:cs="Arial"/>
          <w:bCs/>
          <w:color w:val="000000"/>
          <w:szCs w:val="26"/>
          <w:lang w:eastAsia="ar-SA"/>
        </w:rPr>
      </w:pPr>
      <w:r>
        <w:rPr>
          <w:rFonts w:cs="Arial"/>
          <w:b/>
          <w:bCs/>
          <w:color w:val="000000"/>
          <w:szCs w:val="26"/>
          <w:lang w:eastAsia="ar-SA"/>
        </w:rPr>
        <w:t xml:space="preserve">    </w:t>
      </w:r>
      <w:r>
        <w:rPr>
          <w:rFonts w:cs="Arial"/>
          <w:bCs/>
          <w:color w:val="000000"/>
          <w:szCs w:val="26"/>
          <w:lang w:eastAsia="ar-SA"/>
        </w:rPr>
        <w:t>"3.2.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3F2CF2" w:rsidRDefault="003F2CF2" w:rsidP="003F2CF2">
      <w:pPr>
        <w:pStyle w:val="2"/>
        <w:tabs>
          <w:tab w:val="left" w:pos="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w:t>
      </w:r>
      <w:r>
        <w:t xml:space="preserve">Администрации   Чепкас-Никольского  </w:t>
      </w:r>
      <w:r>
        <w:rPr>
          <w:lang w:eastAsia="ar-SA"/>
        </w:rPr>
        <w:t xml:space="preserve">сельского поселения Шемуршинского района </w:t>
      </w:r>
      <w:r>
        <w:t>Чувашской Республики</w:t>
      </w:r>
      <w:r>
        <w:rPr>
          <w:rFonts w:cs="Arial"/>
          <w:bCs/>
          <w:color w:val="000000"/>
          <w:szCs w:val="26"/>
          <w:lang w:eastAsia="ar-SA"/>
        </w:rPr>
        <w:t>.</w:t>
      </w:r>
    </w:p>
    <w:p w:rsidR="003F2CF2" w:rsidRDefault="003F2CF2" w:rsidP="003F2CF2">
      <w:pPr>
        <w:pStyle w:val="2"/>
        <w:tabs>
          <w:tab w:val="left" w:pos="1080"/>
        </w:tabs>
        <w:autoSpaceDE w:val="0"/>
        <w:autoSpaceDN w:val="0"/>
        <w:adjustRightInd w:val="0"/>
        <w:spacing w:line="240" w:lineRule="auto"/>
        <w:ind w:left="284" w:firstLine="709"/>
        <w:contextualSpacing/>
        <w:jc w:val="both"/>
        <w:rPr>
          <w:rFonts w:cs="Arial"/>
          <w:bCs/>
          <w:color w:val="000000"/>
          <w:szCs w:val="26"/>
          <w:lang w:eastAsia="ar-SA"/>
        </w:rPr>
      </w:pPr>
    </w:p>
    <w:p w:rsidR="003F2CF2" w:rsidRDefault="003F2CF2" w:rsidP="003F2CF2">
      <w:pPr>
        <w:pStyle w:val="2"/>
        <w:tabs>
          <w:tab w:val="left" w:pos="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Заявление о выдаче дубликата документа может быть подано заявителем одним из следующих способов: лично, почтой, по электронной почте.</w:t>
      </w:r>
    </w:p>
    <w:p w:rsidR="003F2CF2" w:rsidRDefault="003F2CF2" w:rsidP="003F2CF2">
      <w:pPr>
        <w:pStyle w:val="2"/>
        <w:tabs>
          <w:tab w:val="left" w:pos="0"/>
        </w:tabs>
        <w:autoSpaceDE w:val="0"/>
        <w:autoSpaceDN w:val="0"/>
        <w:adjustRightInd w:val="0"/>
        <w:spacing w:line="240" w:lineRule="auto"/>
        <w:ind w:left="284"/>
        <w:contextualSpacing/>
        <w:jc w:val="both"/>
        <w:rPr>
          <w:rFonts w:cs="Arial"/>
          <w:bCs/>
          <w:color w:val="000000"/>
          <w:szCs w:val="26"/>
          <w:lang w:eastAsia="ar-SA"/>
        </w:rPr>
      </w:pPr>
      <w:r>
        <w:rPr>
          <w:rFonts w:cs="Arial"/>
          <w:bCs/>
          <w:color w:val="000000"/>
          <w:szCs w:val="26"/>
          <w:lang w:eastAsia="ar-SA"/>
        </w:rPr>
        <w:t xml:space="preserve"> Основаниями для отказа в выдаче заявителю дубликата документа, являются:</w:t>
      </w:r>
    </w:p>
    <w:p w:rsidR="003F2CF2" w:rsidRDefault="003F2CF2" w:rsidP="003F2CF2">
      <w:pPr>
        <w:pStyle w:val="2"/>
        <w:tabs>
          <w:tab w:val="left" w:pos="1080"/>
        </w:tabs>
        <w:autoSpaceDE w:val="0"/>
        <w:autoSpaceDN w:val="0"/>
        <w:adjustRightInd w:val="0"/>
        <w:spacing w:line="240" w:lineRule="auto"/>
        <w:ind w:left="284" w:firstLine="709"/>
        <w:contextualSpacing/>
        <w:jc w:val="both"/>
        <w:rPr>
          <w:rFonts w:cs="Arial"/>
          <w:bCs/>
          <w:color w:val="000000"/>
          <w:szCs w:val="26"/>
          <w:lang w:eastAsia="ar-SA"/>
        </w:rPr>
      </w:pPr>
    </w:p>
    <w:p w:rsidR="003F2CF2" w:rsidRDefault="003F2CF2" w:rsidP="003F2CF2">
      <w:pPr>
        <w:pStyle w:val="2"/>
        <w:tabs>
          <w:tab w:val="left" w:pos="108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1) отсутствие в заявлении о выдаче дубликата документа информации, позволяющей идентифицировать ранее выданную информацию;</w:t>
      </w:r>
    </w:p>
    <w:p w:rsidR="003F2CF2" w:rsidRDefault="003F2CF2" w:rsidP="003F2CF2">
      <w:pPr>
        <w:pStyle w:val="2"/>
        <w:tabs>
          <w:tab w:val="left" w:pos="1080"/>
        </w:tabs>
        <w:autoSpaceDE w:val="0"/>
        <w:autoSpaceDN w:val="0"/>
        <w:adjustRightInd w:val="0"/>
        <w:spacing w:line="240" w:lineRule="auto"/>
        <w:ind w:left="284"/>
        <w:contextualSpacing/>
        <w:jc w:val="both"/>
        <w:rPr>
          <w:rFonts w:cs="Arial"/>
          <w:bCs/>
          <w:color w:val="000000"/>
          <w:szCs w:val="26"/>
          <w:lang w:eastAsia="ar-SA"/>
        </w:rPr>
      </w:pPr>
      <w:r>
        <w:rPr>
          <w:rFonts w:cs="Arial"/>
          <w:bCs/>
          <w:color w:val="000000"/>
          <w:szCs w:val="26"/>
          <w:lang w:eastAsia="ar-SA"/>
        </w:rPr>
        <w:t xml:space="preserve"> 2) представление заявления о выдаче дубликата документа неуполномоченным лицом.</w:t>
      </w:r>
    </w:p>
    <w:p w:rsidR="003F2CF2" w:rsidRDefault="003F2CF2" w:rsidP="003F2CF2">
      <w:pPr>
        <w:pStyle w:val="2"/>
        <w:tabs>
          <w:tab w:val="left" w:pos="108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Специалист </w:t>
      </w:r>
      <w:r>
        <w:t xml:space="preserve">Администрации Чепкас-Никольского  </w:t>
      </w:r>
      <w:r>
        <w:rPr>
          <w:lang w:eastAsia="ar-SA"/>
        </w:rPr>
        <w:t xml:space="preserve">сельского поселения Шемуршинского района </w:t>
      </w:r>
      <w:r>
        <w:t>Чувашской Республики</w:t>
      </w:r>
      <w:r>
        <w:rPr>
          <w:rFonts w:cs="Arial"/>
          <w:bCs/>
          <w:color w:val="000000"/>
          <w:szCs w:val="26"/>
          <w:lang w:eastAsia="ar-SA"/>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roofErr w:type="gramStart"/>
      <w:r>
        <w:rPr>
          <w:rFonts w:cs="Arial"/>
          <w:bCs/>
          <w:color w:val="000000"/>
          <w:szCs w:val="26"/>
          <w:lang w:eastAsia="ar-SA"/>
        </w:rPr>
        <w:t>.».</w:t>
      </w:r>
      <w:proofErr w:type="gramEnd"/>
    </w:p>
    <w:p w:rsidR="003F2CF2" w:rsidRDefault="003F2CF2" w:rsidP="003F2CF2">
      <w:pPr>
        <w:pStyle w:val="a5"/>
        <w:shd w:val="clear" w:color="auto" w:fill="FFFFFF"/>
        <w:spacing w:before="0" w:beforeAutospacing="0" w:after="0" w:afterAutospacing="0"/>
      </w:pPr>
    </w:p>
    <w:p w:rsidR="003F2CF2" w:rsidRDefault="003F2CF2" w:rsidP="003F2CF2">
      <w:pPr>
        <w:autoSpaceDE w:val="0"/>
        <w:autoSpaceDN w:val="0"/>
        <w:adjustRightInd w:val="0"/>
        <w:jc w:val="both"/>
        <w:outlineLvl w:val="0"/>
      </w:pPr>
      <w:r>
        <w:t xml:space="preserve">      2. </w:t>
      </w:r>
      <w:proofErr w:type="gramStart"/>
      <w:r>
        <w:t>Контроль за</w:t>
      </w:r>
      <w:proofErr w:type="gramEnd"/>
      <w:r>
        <w:t xml:space="preserve"> выполнением настоящего постановления оставляю за собой.</w:t>
      </w:r>
    </w:p>
    <w:p w:rsidR="003F2CF2" w:rsidRDefault="003F2CF2" w:rsidP="003F2CF2">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3F2CF2" w:rsidRDefault="003F2CF2" w:rsidP="003F2CF2">
      <w:pPr>
        <w:tabs>
          <w:tab w:val="left" w:pos="567"/>
          <w:tab w:val="left" w:pos="709"/>
        </w:tabs>
        <w:autoSpaceDE w:val="0"/>
        <w:autoSpaceDN w:val="0"/>
        <w:adjustRightInd w:val="0"/>
        <w:jc w:val="both"/>
        <w:outlineLvl w:val="0"/>
      </w:pPr>
    </w:p>
    <w:p w:rsidR="003F2CF2" w:rsidRDefault="003F2CF2" w:rsidP="003F2CF2">
      <w:pPr>
        <w:jc w:val="both"/>
        <w:rPr>
          <w:noProof/>
        </w:rPr>
      </w:pPr>
      <w:r>
        <w:rPr>
          <w:color w:val="000000"/>
        </w:rPr>
        <w:t> И.о</w:t>
      </w:r>
      <w:proofErr w:type="gramStart"/>
      <w:r>
        <w:rPr>
          <w:color w:val="000000"/>
        </w:rPr>
        <w:t>.г</w:t>
      </w:r>
      <w:proofErr w:type="gramEnd"/>
      <w:r>
        <w:rPr>
          <w:noProof/>
          <w:color w:val="000000"/>
        </w:rPr>
        <w:t xml:space="preserve">лавы Чепкас - Никольского </w:t>
      </w:r>
      <w:r>
        <w:rPr>
          <w:noProof/>
        </w:rPr>
        <w:t>сельского поселения</w:t>
      </w:r>
    </w:p>
    <w:p w:rsidR="00792A4E" w:rsidRDefault="003F2CF2" w:rsidP="003F2CF2">
      <w:pPr>
        <w:rPr>
          <w:color w:val="000000"/>
        </w:rPr>
      </w:pPr>
      <w:r>
        <w:rPr>
          <w:noProof/>
        </w:rPr>
        <w:t xml:space="preserve"> Шемуршинского района Чувашской Республики</w:t>
      </w:r>
      <w:r>
        <w:rPr>
          <w:noProof/>
        </w:rPr>
        <w:tab/>
        <w:t xml:space="preserve">                          С.П.Туктарова </w:t>
      </w:r>
      <w:r>
        <w:rPr>
          <w:color w:val="000000"/>
        </w:rPr>
        <w:t xml:space="preserve"> </w:t>
      </w:r>
    </w:p>
    <w:p w:rsidR="00AA6104" w:rsidRDefault="00AA6104" w:rsidP="003F2CF2">
      <w:pPr>
        <w:rPr>
          <w:color w:val="000000"/>
        </w:rPr>
      </w:pPr>
    </w:p>
    <w:p w:rsidR="00792A4E" w:rsidRDefault="003F2CF2" w:rsidP="00792A4E">
      <w:pPr>
        <w:rPr>
          <w:b/>
        </w:rPr>
      </w:pPr>
      <w:r>
        <w:rPr>
          <w:color w:val="000000"/>
        </w:rPr>
        <w:t xml:space="preserve"> </w:t>
      </w:r>
      <w:r w:rsidR="00792A4E">
        <w:rPr>
          <w:b/>
        </w:rPr>
        <w:t>Постановление администрации Чепкас-Никольского сельского поселения Шемуршинского района Чувашской Республики от 16.06.2022г. №25</w:t>
      </w:r>
    </w:p>
    <w:p w:rsidR="00792A4E" w:rsidRDefault="00792A4E" w:rsidP="00792A4E">
      <w:pPr>
        <w:rPr>
          <w:b/>
        </w:rPr>
      </w:pPr>
    </w:p>
    <w:p w:rsidR="00792A4E" w:rsidRDefault="00792A4E" w:rsidP="00792A4E">
      <w:pPr>
        <w:pStyle w:val="ConsPlusTitle"/>
        <w:jc w:val="both"/>
        <w:rPr>
          <w:rFonts w:ascii="Times New Roman" w:hAnsi="Times New Roman" w:cs="Times New Roman"/>
        </w:rPr>
      </w:pPr>
      <w:r>
        <w:rPr>
          <w:rFonts w:ascii="Times New Roman" w:hAnsi="Times New Roman" w:cs="Times New Roman"/>
        </w:rPr>
        <w:t>Об утверждении положения о порядке</w:t>
      </w:r>
    </w:p>
    <w:p w:rsidR="00792A4E" w:rsidRDefault="00792A4E" w:rsidP="00792A4E">
      <w:pPr>
        <w:pStyle w:val="ConsPlusTitle"/>
        <w:jc w:val="both"/>
        <w:rPr>
          <w:rFonts w:ascii="Times New Roman" w:hAnsi="Times New Roman" w:cs="Times New Roman"/>
        </w:rPr>
      </w:pPr>
      <w:r>
        <w:rPr>
          <w:rFonts w:ascii="Times New Roman" w:hAnsi="Times New Roman" w:cs="Times New Roman"/>
        </w:rPr>
        <w:t xml:space="preserve">Принятия решения о заключении договора </w:t>
      </w:r>
    </w:p>
    <w:p w:rsidR="00792A4E" w:rsidRDefault="00792A4E" w:rsidP="00792A4E">
      <w:pPr>
        <w:pStyle w:val="ConsPlusTitle"/>
        <w:jc w:val="both"/>
        <w:rPr>
          <w:rFonts w:ascii="Times New Roman" w:hAnsi="Times New Roman" w:cs="Times New Roman"/>
        </w:rPr>
      </w:pPr>
      <w:r>
        <w:rPr>
          <w:rFonts w:ascii="Times New Roman" w:hAnsi="Times New Roman" w:cs="Times New Roman"/>
        </w:rPr>
        <w:t xml:space="preserve">на размещение </w:t>
      </w:r>
      <w:proofErr w:type="gramStart"/>
      <w:r>
        <w:rPr>
          <w:rFonts w:ascii="Times New Roman" w:hAnsi="Times New Roman" w:cs="Times New Roman"/>
        </w:rPr>
        <w:t>нестационарного</w:t>
      </w:r>
      <w:proofErr w:type="gramEnd"/>
      <w:r>
        <w:rPr>
          <w:rFonts w:ascii="Times New Roman" w:hAnsi="Times New Roman" w:cs="Times New Roman"/>
        </w:rPr>
        <w:t xml:space="preserve">  торгового</w:t>
      </w:r>
    </w:p>
    <w:p w:rsidR="00792A4E" w:rsidRDefault="00792A4E" w:rsidP="00792A4E">
      <w:pPr>
        <w:pStyle w:val="ConsPlusTitle"/>
        <w:jc w:val="both"/>
        <w:rPr>
          <w:rFonts w:ascii="Times New Roman" w:hAnsi="Times New Roman" w:cs="Times New Roman"/>
        </w:rPr>
      </w:pPr>
      <w:r>
        <w:rPr>
          <w:rFonts w:ascii="Times New Roman" w:hAnsi="Times New Roman" w:cs="Times New Roman"/>
        </w:rPr>
        <w:t xml:space="preserve">  объекта без проведения торгов на территории</w:t>
      </w:r>
    </w:p>
    <w:p w:rsidR="00792A4E" w:rsidRDefault="00792A4E" w:rsidP="00792A4E">
      <w:pPr>
        <w:pStyle w:val="ConsPlusTitle"/>
        <w:jc w:val="both"/>
        <w:rPr>
          <w:rFonts w:ascii="Times New Roman" w:hAnsi="Times New Roman" w:cs="Times New Roman"/>
        </w:rPr>
      </w:pPr>
      <w:r>
        <w:rPr>
          <w:rFonts w:ascii="Times New Roman" w:hAnsi="Times New Roman" w:cs="Times New Roman"/>
        </w:rPr>
        <w:t>Чепкас-Никольского сельского поселения</w:t>
      </w:r>
    </w:p>
    <w:p w:rsidR="00792A4E" w:rsidRDefault="00792A4E" w:rsidP="00792A4E">
      <w:pPr>
        <w:pStyle w:val="ConsPlusTitle"/>
        <w:jc w:val="both"/>
        <w:rPr>
          <w:rFonts w:ascii="Times New Roman" w:hAnsi="Times New Roman" w:cs="Times New Roman"/>
        </w:rPr>
      </w:pPr>
      <w:r>
        <w:rPr>
          <w:rFonts w:ascii="Times New Roman" w:hAnsi="Times New Roman" w:cs="Times New Roman"/>
        </w:rPr>
        <w:t>Шемуршинского района Чувашской Республики</w:t>
      </w:r>
    </w:p>
    <w:p w:rsidR="00792A4E" w:rsidRDefault="00792A4E" w:rsidP="00792A4E">
      <w:pPr>
        <w:pStyle w:val="ConsPlusTitle"/>
        <w:jc w:val="center"/>
        <w:rPr>
          <w:rFonts w:ascii="Times New Roman" w:hAnsi="Times New Roman" w:cs="Times New Roman"/>
        </w:rPr>
      </w:pPr>
    </w:p>
    <w:p w:rsidR="00792A4E" w:rsidRDefault="00792A4E" w:rsidP="00792A4E">
      <w:pPr>
        <w:pStyle w:val="ConsPlusNormal"/>
        <w:jc w:val="both"/>
      </w:pPr>
    </w:p>
    <w:p w:rsidR="00792A4E" w:rsidRDefault="00792A4E" w:rsidP="00792A4E">
      <w:pPr>
        <w:pStyle w:val="ConsPlusNormal"/>
        <w:ind w:firstLine="540"/>
        <w:jc w:val="both"/>
      </w:pPr>
      <w:proofErr w:type="gramStart"/>
      <w:r>
        <w:t>В соответствии с Федеральным законом от 28 декабря 2009 г. N 381-ФЗ "Об основах государственного регулирования торговой деятельности в Российской Федерации", Федеральным законом от 6 октября 2003 г. N 131-ФЗ "Об общих принципах организации местного самоуправления в Российской Федерации", Законом Чувашской Республики от 13 июля 2010 г. N 39 "О государственном регулировании торговой деятельности в Чувашской Республике и о внесении</w:t>
      </w:r>
      <w:proofErr w:type="gramEnd"/>
      <w:r>
        <w:t xml:space="preserve"> изменений в статью 1 Закона Чувашской Республики "О розничных рынках", руководствуясь Уставом Чепкас-Никольского сельского поселения Шемуршинского района Чувашской Республики, администрация Чепкас-Никольского сельского поселения Шемуршинского района постановляет:</w:t>
      </w:r>
    </w:p>
    <w:p w:rsidR="00792A4E" w:rsidRDefault="00792A4E" w:rsidP="00792A4E">
      <w:pPr>
        <w:pStyle w:val="ConsPlusNormal"/>
        <w:spacing w:before="240"/>
        <w:ind w:firstLine="540"/>
        <w:jc w:val="both"/>
      </w:pPr>
      <w:r>
        <w:t xml:space="preserve">1. Утвердить </w:t>
      </w:r>
      <w:hyperlink r:id="rId11" w:anchor="Par31" w:tooltip="ПОЛОЖЕНИЕ" w:history="1">
        <w:r>
          <w:rPr>
            <w:rStyle w:val="a4"/>
          </w:rPr>
          <w:t>Положение</w:t>
        </w:r>
      </w:hyperlink>
      <w:r>
        <w:t xml:space="preserve"> </w:t>
      </w:r>
      <w:proofErr w:type="gramStart"/>
      <w:r>
        <w:t>о порядке принятия решения о заключении договора на размещение нестационарного торгового объекта без проведения торгов на территории</w:t>
      </w:r>
      <w:proofErr w:type="gramEnd"/>
      <w:r>
        <w:t xml:space="preserve"> Чепкас-Никольского сельского поселения Шемуршинского района Чувашской Республики.</w:t>
      </w:r>
    </w:p>
    <w:p w:rsidR="00792A4E" w:rsidRDefault="00792A4E" w:rsidP="00792A4E">
      <w:pPr>
        <w:pStyle w:val="ConsPlusNormal"/>
        <w:spacing w:before="240"/>
        <w:ind w:firstLine="540"/>
        <w:jc w:val="both"/>
      </w:pPr>
      <w:r>
        <w:t>2. Настоящее постановление вступает в силу после его официального опубликования.</w:t>
      </w:r>
    </w:p>
    <w:p w:rsidR="00792A4E" w:rsidRDefault="00792A4E" w:rsidP="00792A4E">
      <w:pPr>
        <w:pStyle w:val="ConsPlusNormal"/>
        <w:jc w:val="both"/>
      </w:pPr>
    </w:p>
    <w:p w:rsidR="00792A4E" w:rsidRDefault="00792A4E" w:rsidP="00792A4E">
      <w:pPr>
        <w:pStyle w:val="ConsPlusNormal"/>
        <w:ind w:left="7938"/>
        <w:jc w:val="both"/>
      </w:pPr>
      <w:r>
        <w:t xml:space="preserve"> </w:t>
      </w:r>
    </w:p>
    <w:p w:rsidR="00792A4E" w:rsidRDefault="00792A4E" w:rsidP="00792A4E">
      <w:pPr>
        <w:pStyle w:val="ConsPlusNormal"/>
        <w:jc w:val="both"/>
      </w:pPr>
    </w:p>
    <w:p w:rsidR="00792A4E" w:rsidRDefault="00792A4E" w:rsidP="00792A4E">
      <w:pPr>
        <w:pStyle w:val="ConsPlusNormal"/>
        <w:jc w:val="both"/>
      </w:pPr>
      <w:r>
        <w:t>И.о</w:t>
      </w:r>
      <w:proofErr w:type="gramStart"/>
      <w:r>
        <w:t>.г</w:t>
      </w:r>
      <w:proofErr w:type="gramEnd"/>
      <w:r>
        <w:t xml:space="preserve">лавы администрации Чепкас-Никольского сельского </w:t>
      </w:r>
    </w:p>
    <w:p w:rsidR="00792A4E" w:rsidRDefault="00792A4E" w:rsidP="00792A4E">
      <w:pPr>
        <w:pStyle w:val="ConsPlusNormal"/>
        <w:jc w:val="both"/>
      </w:pPr>
      <w:r>
        <w:t xml:space="preserve">поселения Шемуршинского района Чувашской Республики                            </w:t>
      </w:r>
      <w:proofErr w:type="spellStart"/>
      <w:r>
        <w:t>С.П.Туктарова</w:t>
      </w:r>
      <w:proofErr w:type="spellEnd"/>
    </w:p>
    <w:p w:rsidR="00792A4E" w:rsidRDefault="00792A4E" w:rsidP="00792A4E">
      <w:pPr>
        <w:pStyle w:val="ConsPlusNormal"/>
        <w:jc w:val="right"/>
        <w:outlineLvl w:val="0"/>
      </w:pPr>
    </w:p>
    <w:p w:rsidR="00792A4E" w:rsidRDefault="00792A4E" w:rsidP="00792A4E">
      <w:pPr>
        <w:pStyle w:val="ConsPlusNormal"/>
        <w:jc w:val="right"/>
        <w:outlineLvl w:val="0"/>
      </w:pPr>
    </w:p>
    <w:p w:rsidR="00792A4E" w:rsidRDefault="00792A4E" w:rsidP="00792A4E">
      <w:pPr>
        <w:pStyle w:val="ConsPlusNormal"/>
        <w:jc w:val="right"/>
        <w:outlineLvl w:val="0"/>
      </w:pPr>
      <w:r>
        <w:t>Приложение к постановлению</w:t>
      </w:r>
    </w:p>
    <w:p w:rsidR="00792A4E" w:rsidRDefault="00792A4E" w:rsidP="00792A4E">
      <w:pPr>
        <w:pStyle w:val="ConsPlusNormal"/>
        <w:jc w:val="right"/>
      </w:pPr>
      <w:r>
        <w:t xml:space="preserve">администрации Чепкас-Никольского </w:t>
      </w:r>
    </w:p>
    <w:p w:rsidR="00792A4E" w:rsidRDefault="00792A4E" w:rsidP="00792A4E">
      <w:pPr>
        <w:pStyle w:val="ConsPlusNormal"/>
        <w:jc w:val="right"/>
      </w:pPr>
      <w:r>
        <w:t>сельского поселения Шемуршинского района</w:t>
      </w:r>
    </w:p>
    <w:p w:rsidR="00792A4E" w:rsidRDefault="00792A4E" w:rsidP="00792A4E">
      <w:pPr>
        <w:pStyle w:val="ConsPlusNormal"/>
        <w:jc w:val="right"/>
      </w:pPr>
      <w:r>
        <w:t>от  16.06.2022 N  25</w:t>
      </w:r>
    </w:p>
    <w:p w:rsidR="00792A4E" w:rsidRDefault="00792A4E" w:rsidP="00792A4E">
      <w:pPr>
        <w:pStyle w:val="ConsPlusNormal"/>
        <w:jc w:val="both"/>
      </w:pPr>
    </w:p>
    <w:p w:rsidR="00792A4E" w:rsidRDefault="00792A4E" w:rsidP="00792A4E">
      <w:pPr>
        <w:pStyle w:val="ConsPlusTitle"/>
        <w:jc w:val="center"/>
      </w:pPr>
      <w:bookmarkStart w:id="0" w:name="Par31"/>
      <w:bookmarkEnd w:id="0"/>
      <w:r>
        <w:t>ПОЛОЖЕНИЕ</w:t>
      </w:r>
    </w:p>
    <w:p w:rsidR="00792A4E" w:rsidRDefault="00792A4E" w:rsidP="00792A4E">
      <w:pPr>
        <w:pStyle w:val="ConsPlusTitle"/>
        <w:jc w:val="center"/>
      </w:pPr>
      <w:r>
        <w:t>О ПОРЯДКЕ ПРИНЯТИЯ РЕШЕНИЯ О ЗАКЛЮЧЕНИИ ДОГОВОРА</w:t>
      </w:r>
    </w:p>
    <w:p w:rsidR="00792A4E" w:rsidRDefault="00792A4E" w:rsidP="00792A4E">
      <w:pPr>
        <w:pStyle w:val="ConsPlusTitle"/>
        <w:jc w:val="center"/>
      </w:pPr>
      <w:r>
        <w:t>НА РАЗМЕЩЕНИЕ НЕСТАЦИОНАРНОГО ТОРГОВОГО ОБЪЕКТА</w:t>
      </w:r>
    </w:p>
    <w:p w:rsidR="00792A4E" w:rsidRDefault="00792A4E" w:rsidP="00792A4E">
      <w:pPr>
        <w:pStyle w:val="ConsPlusTitle"/>
        <w:jc w:val="center"/>
      </w:pPr>
      <w:r>
        <w:t>БЕЗ ПРОВЕДЕНИЯ ТОРГОВ НА ТЕРРИТОРИИ ЧЕПКАС-НИКОЛЬСКОГО СЕЛЬСКОГО ПОСЕЛЕНИЯ ШЕМУРШИНСКОГО РАЙОНА ЧУВАШСКОЙ РЕСПУБЛИКИ</w:t>
      </w:r>
    </w:p>
    <w:p w:rsidR="00792A4E" w:rsidRDefault="00792A4E" w:rsidP="00792A4E">
      <w:pPr>
        <w:pStyle w:val="ConsPlusNormal"/>
        <w:jc w:val="both"/>
      </w:pPr>
    </w:p>
    <w:p w:rsidR="00792A4E" w:rsidRDefault="00792A4E" w:rsidP="00792A4E">
      <w:pPr>
        <w:pStyle w:val="ConsPlusTitle"/>
        <w:jc w:val="center"/>
        <w:outlineLvl w:val="1"/>
      </w:pPr>
      <w:r>
        <w:t>I. Общие положения</w:t>
      </w:r>
    </w:p>
    <w:p w:rsidR="00792A4E" w:rsidRDefault="00792A4E" w:rsidP="00792A4E">
      <w:pPr>
        <w:pStyle w:val="ConsPlusNormal"/>
        <w:jc w:val="both"/>
      </w:pPr>
    </w:p>
    <w:p w:rsidR="00792A4E" w:rsidRDefault="00792A4E" w:rsidP="00792A4E">
      <w:pPr>
        <w:pStyle w:val="ConsPlusNormal"/>
        <w:ind w:firstLine="540"/>
        <w:jc w:val="both"/>
      </w:pPr>
      <w:r>
        <w:t xml:space="preserve">1. Настоящее Положение разработано </w:t>
      </w:r>
      <w:proofErr w:type="gramStart"/>
      <w:r>
        <w:t>в целях определения порядка принятия решения о заключении договора на размещение нестационарного торгового объекта без проведения торгов на территории</w:t>
      </w:r>
      <w:proofErr w:type="gramEnd"/>
      <w:r>
        <w:t xml:space="preserve"> Чепкас-Никольского сельского поселения Шемуршинского района Чувашской Республики.</w:t>
      </w:r>
    </w:p>
    <w:p w:rsidR="00792A4E" w:rsidRDefault="00792A4E" w:rsidP="00792A4E">
      <w:pPr>
        <w:pStyle w:val="ConsPlusNormal"/>
        <w:spacing w:before="240"/>
        <w:ind w:firstLine="540"/>
        <w:jc w:val="both"/>
      </w:pPr>
      <w:r>
        <w:t>2. Настоящее Положение распространяется на отношения, связанные с размещением нестационарных торговых объектов на земельных участках, находящихся в муниципальной собственности Чепкас-Никольского сельского поселения Шемуршинского района Чувашской Республики.</w:t>
      </w:r>
    </w:p>
    <w:p w:rsidR="00792A4E" w:rsidRDefault="00792A4E" w:rsidP="00792A4E">
      <w:pPr>
        <w:pStyle w:val="ConsPlusNormal"/>
        <w:spacing w:before="240"/>
        <w:ind w:firstLine="540"/>
        <w:jc w:val="both"/>
      </w:pPr>
      <w:r>
        <w:t xml:space="preserve">3. Действие настоящего Положения не распространяется на правоотношения, связанные </w:t>
      </w:r>
      <w:proofErr w:type="gramStart"/>
      <w:r>
        <w:t>с</w:t>
      </w:r>
      <w:proofErr w:type="gramEnd"/>
      <w:r>
        <w:t>:</w:t>
      </w:r>
    </w:p>
    <w:p w:rsidR="00792A4E" w:rsidRDefault="00792A4E" w:rsidP="00792A4E">
      <w:pPr>
        <w:pStyle w:val="ConsPlusNormal"/>
        <w:spacing w:before="240"/>
        <w:ind w:firstLine="540"/>
        <w:jc w:val="both"/>
      </w:pPr>
      <w:r>
        <w:t>а) продажей товаров на розничных рынках;</w:t>
      </w:r>
    </w:p>
    <w:p w:rsidR="00792A4E" w:rsidRDefault="00792A4E" w:rsidP="00792A4E">
      <w:pPr>
        <w:pStyle w:val="ConsPlusNormal"/>
        <w:spacing w:before="240"/>
        <w:ind w:firstLine="540"/>
        <w:jc w:val="both"/>
      </w:pPr>
      <w:r>
        <w:t>б) продажей товаров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792A4E" w:rsidRDefault="00792A4E" w:rsidP="00792A4E">
      <w:pPr>
        <w:pStyle w:val="ConsPlusNormal"/>
        <w:spacing w:before="240"/>
        <w:ind w:firstLine="540"/>
        <w:jc w:val="both"/>
      </w:pPr>
      <w:r>
        <w:t>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rsidR="00792A4E" w:rsidRDefault="00792A4E" w:rsidP="00792A4E">
      <w:pPr>
        <w:pStyle w:val="ConsPlusNormal"/>
        <w:spacing w:before="240"/>
        <w:ind w:firstLine="540"/>
        <w:jc w:val="both"/>
      </w:pPr>
      <w:r>
        <w:t>г) размещением нестационарных торговых объектов по результатам проведения торгов на территории Чепкас-Никольского сельского поселения Шемуршинского района Чувашской Республики.</w:t>
      </w:r>
    </w:p>
    <w:p w:rsidR="00792A4E" w:rsidRDefault="00792A4E" w:rsidP="00792A4E">
      <w:pPr>
        <w:pStyle w:val="ConsPlusNormal"/>
        <w:spacing w:before="240"/>
        <w:ind w:firstLine="540"/>
        <w:jc w:val="both"/>
      </w:pPr>
      <w:r>
        <w:t>4. Термины и понятия, используемые для целей настоящего Положения:</w:t>
      </w:r>
    </w:p>
    <w:p w:rsidR="00792A4E" w:rsidRDefault="00792A4E" w:rsidP="00792A4E">
      <w:pPr>
        <w:pStyle w:val="ConsPlusNormal"/>
        <w:spacing w:before="240"/>
        <w:ind w:firstLine="54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92A4E" w:rsidRDefault="00792A4E" w:rsidP="00792A4E">
      <w:pPr>
        <w:pStyle w:val="ConsPlusNormal"/>
        <w:spacing w:before="240"/>
        <w:ind w:firstLine="540"/>
        <w:jc w:val="both"/>
      </w:pPr>
      <w:r>
        <w:t>хозяйствующий субъект - юридическое лицо, индивидуальный предприниматель, осуществляющий торговую деятельность на территории Чепкас-Никольского сельского поселения Шемуршинского района;</w:t>
      </w:r>
    </w:p>
    <w:p w:rsidR="00792A4E" w:rsidRDefault="00792A4E" w:rsidP="00792A4E">
      <w:pPr>
        <w:pStyle w:val="ConsPlusNormal"/>
        <w:spacing w:before="240"/>
        <w:ind w:firstLine="540"/>
        <w:jc w:val="both"/>
      </w:pPr>
      <w:r>
        <w:t>уполномоченный орган – администрация Чепкас-Никольского сельского поселения Шемуршинского района Чувашской Республики;</w:t>
      </w:r>
    </w:p>
    <w:p w:rsidR="00792A4E" w:rsidRDefault="00792A4E" w:rsidP="00792A4E">
      <w:pPr>
        <w:pStyle w:val="ConsPlusNormal"/>
        <w:spacing w:before="240"/>
        <w:ind w:firstLine="540"/>
        <w:jc w:val="both"/>
      </w:pPr>
      <w:r>
        <w:t>договор на размещение нестационарного торгового объекта без проведения торгов (далее - Договор) - договор, заключаемый между хозяйствующим субъектом и уполномоченным органом.</w:t>
      </w:r>
    </w:p>
    <w:p w:rsidR="00792A4E" w:rsidRDefault="00792A4E" w:rsidP="00792A4E">
      <w:pPr>
        <w:pStyle w:val="ConsPlusNormal"/>
        <w:jc w:val="both"/>
      </w:pPr>
    </w:p>
    <w:p w:rsidR="00792A4E" w:rsidRDefault="00792A4E" w:rsidP="00792A4E">
      <w:pPr>
        <w:pStyle w:val="ConsPlusTitle"/>
        <w:jc w:val="center"/>
        <w:outlineLvl w:val="1"/>
      </w:pPr>
      <w:r>
        <w:t>II. Порядок принятия решения о заключении договора</w:t>
      </w:r>
    </w:p>
    <w:p w:rsidR="00792A4E" w:rsidRDefault="00792A4E" w:rsidP="00792A4E">
      <w:pPr>
        <w:pStyle w:val="ConsPlusTitle"/>
        <w:jc w:val="center"/>
      </w:pPr>
      <w:r>
        <w:t>на размещение нестационарного торгового объекта</w:t>
      </w:r>
    </w:p>
    <w:p w:rsidR="00792A4E" w:rsidRDefault="00792A4E" w:rsidP="00792A4E">
      <w:pPr>
        <w:pStyle w:val="ConsPlusTitle"/>
        <w:jc w:val="center"/>
      </w:pPr>
      <w:r>
        <w:t>без проведения торгов на территории</w:t>
      </w:r>
    </w:p>
    <w:p w:rsidR="00792A4E" w:rsidRDefault="00792A4E" w:rsidP="00792A4E">
      <w:pPr>
        <w:pStyle w:val="ConsPlusTitle"/>
        <w:jc w:val="center"/>
      </w:pPr>
      <w:r>
        <w:t>Шемуршинского района Чувашской Республики</w:t>
      </w:r>
    </w:p>
    <w:p w:rsidR="00792A4E" w:rsidRDefault="00792A4E" w:rsidP="00792A4E">
      <w:pPr>
        <w:pStyle w:val="ConsPlusNormal"/>
        <w:jc w:val="both"/>
      </w:pPr>
    </w:p>
    <w:p w:rsidR="00792A4E" w:rsidRDefault="00792A4E" w:rsidP="00792A4E">
      <w:pPr>
        <w:pStyle w:val="ConsPlusNormal"/>
        <w:ind w:firstLine="540"/>
        <w:jc w:val="both"/>
      </w:pPr>
      <w:r>
        <w:t xml:space="preserve">5. Размещение нестационарных торговых объектов на земельных участках, </w:t>
      </w:r>
      <w:r>
        <w:lastRenderedPageBreak/>
        <w:t>находящихся в муниципальной собственности Чепкас-Никольского сельского поселения Шемуршинского района Чувашской Республики осуществляется без предоставления земельных участков и установления сервитута.</w:t>
      </w:r>
    </w:p>
    <w:p w:rsidR="00792A4E" w:rsidRDefault="00792A4E" w:rsidP="00792A4E">
      <w:pPr>
        <w:pStyle w:val="ConsPlusNormal"/>
        <w:spacing w:before="240"/>
        <w:ind w:firstLine="540"/>
        <w:jc w:val="both"/>
      </w:pPr>
      <w:r>
        <w:t>6. Размещение нестационарных торговых объектов на земельных участках, находящихся в муниципальной собственности, осуществляется в соответствии со схемой размещения нестационарных торговых объектов на территории Чепкас-Никольского сельского поселения Шемуршинского района.</w:t>
      </w:r>
    </w:p>
    <w:p w:rsidR="00792A4E" w:rsidRDefault="00792A4E" w:rsidP="00792A4E">
      <w:pPr>
        <w:pStyle w:val="ConsPlusNormal"/>
        <w:spacing w:before="240"/>
        <w:ind w:firstLine="540"/>
        <w:jc w:val="both"/>
      </w:pPr>
      <w:r>
        <w:t>7. Основанием для размещения нестационарного торгового объекта является Договор.</w:t>
      </w:r>
    </w:p>
    <w:p w:rsidR="00792A4E" w:rsidRDefault="00792A4E" w:rsidP="00792A4E">
      <w:pPr>
        <w:pStyle w:val="ConsPlusNormal"/>
        <w:spacing w:before="240"/>
        <w:ind w:firstLine="540"/>
        <w:jc w:val="both"/>
      </w:pPr>
      <w:r>
        <w:t>8. Без проведения торгов Договоры в местах, определенных схемой размещения нестационарных торговых объектов, заключаются в случаях:</w:t>
      </w:r>
    </w:p>
    <w:p w:rsidR="00792A4E" w:rsidRDefault="00792A4E" w:rsidP="00792A4E">
      <w:pPr>
        <w:pStyle w:val="ConsPlusNormal"/>
        <w:spacing w:before="240"/>
        <w:ind w:firstLine="540"/>
        <w:jc w:val="both"/>
      </w:pPr>
      <w:r>
        <w:t>1) размещения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хозяйствующим субъектом, надлежащим образом, исполняющим свои обязанности по действующему договору;</w:t>
      </w:r>
    </w:p>
    <w:p w:rsidR="00792A4E" w:rsidRDefault="00792A4E" w:rsidP="00792A4E">
      <w:pPr>
        <w:pStyle w:val="ConsPlusNormal"/>
        <w:spacing w:before="240"/>
        <w:ind w:firstLine="540"/>
        <w:jc w:val="both"/>
      </w:pPr>
      <w:r>
        <w:t>2) размещения на новый срок нестационарного торгового объекта, размещенного в соответствии со схемой размещения нестационарных торговых объектов, хозяйствующим субъектом, надлежащим образом, исполняющим свои обязательства по действующему договору аренды земельного участка, заключенному до 1 марта 2015 года и предусматривающему размещение нестационарного торгового объекта;</w:t>
      </w:r>
    </w:p>
    <w:p w:rsidR="00792A4E" w:rsidRDefault="00792A4E" w:rsidP="00792A4E">
      <w:pPr>
        <w:pStyle w:val="ConsPlusNormal"/>
        <w:spacing w:before="240"/>
        <w:ind w:firstLine="540"/>
        <w:jc w:val="both"/>
      </w:pPr>
      <w:r>
        <w:t>3) предоставления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органом местного самоуправления решений:</w:t>
      </w:r>
    </w:p>
    <w:p w:rsidR="00792A4E" w:rsidRDefault="00792A4E" w:rsidP="00792A4E">
      <w:pPr>
        <w:pStyle w:val="ConsPlusNormal"/>
        <w:spacing w:before="240"/>
        <w:ind w:firstLine="540"/>
        <w:jc w:val="both"/>
      </w:pPr>
      <w:r>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92A4E" w:rsidRDefault="00792A4E" w:rsidP="00792A4E">
      <w:pPr>
        <w:pStyle w:val="ConsPlusNormal"/>
        <w:spacing w:before="240"/>
        <w:ind w:firstLine="540"/>
        <w:jc w:val="both"/>
      </w:pPr>
      <w:r>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792A4E" w:rsidRDefault="00792A4E" w:rsidP="00792A4E">
      <w:pPr>
        <w:pStyle w:val="ConsPlusNormal"/>
        <w:spacing w:before="240"/>
        <w:ind w:firstLine="540"/>
        <w:jc w:val="both"/>
      </w:pPr>
      <w:r>
        <w:t>в) о размещении объектов капитального строительства.</w:t>
      </w:r>
    </w:p>
    <w:p w:rsidR="00792A4E" w:rsidRDefault="00792A4E" w:rsidP="00792A4E">
      <w:pPr>
        <w:pStyle w:val="ConsPlusNormal"/>
        <w:spacing w:before="240"/>
        <w:ind w:firstLine="540"/>
        <w:jc w:val="both"/>
      </w:pPr>
      <w:r>
        <w:t>9. Решение об отказе хозяйствующему субъекту в заключени</w:t>
      </w:r>
      <w:proofErr w:type="gramStart"/>
      <w:r>
        <w:t>и</w:t>
      </w:r>
      <w:proofErr w:type="gramEnd"/>
      <w:r>
        <w:t xml:space="preserve"> Договора на новый срок без проведения торгов принимается органом местного самоуправления в следующих случаях:</w:t>
      </w:r>
    </w:p>
    <w:p w:rsidR="00792A4E" w:rsidRDefault="00792A4E" w:rsidP="00792A4E">
      <w:pPr>
        <w:pStyle w:val="ConsPlusNormal"/>
        <w:spacing w:before="240"/>
        <w:ind w:firstLine="540"/>
        <w:jc w:val="both"/>
      </w:pPr>
      <w:r>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p w:rsidR="00792A4E" w:rsidRDefault="00792A4E" w:rsidP="00792A4E">
      <w:pPr>
        <w:pStyle w:val="ConsPlusNormal"/>
        <w:spacing w:before="240"/>
        <w:ind w:firstLine="540"/>
        <w:jc w:val="both"/>
      </w:pPr>
      <w:r>
        <w:t>о месте размещения нестационарного торгового объекта и его площади;</w:t>
      </w:r>
    </w:p>
    <w:p w:rsidR="00792A4E" w:rsidRDefault="00792A4E" w:rsidP="00792A4E">
      <w:pPr>
        <w:pStyle w:val="ConsPlusNormal"/>
        <w:spacing w:before="240"/>
        <w:ind w:firstLine="540"/>
        <w:jc w:val="both"/>
      </w:pPr>
      <w:r>
        <w:t>о требованиях к внешнему виду нестационарного торгового объекта;</w:t>
      </w:r>
    </w:p>
    <w:p w:rsidR="00792A4E" w:rsidRDefault="00792A4E" w:rsidP="00792A4E">
      <w:pPr>
        <w:pStyle w:val="ConsPlusNormal"/>
        <w:spacing w:before="240"/>
        <w:ind w:firstLine="540"/>
        <w:jc w:val="both"/>
      </w:pPr>
      <w:r>
        <w:lastRenderedPageBreak/>
        <w:t>о специализации и виде нестационарного торгового объекта;</w:t>
      </w:r>
    </w:p>
    <w:p w:rsidR="00792A4E" w:rsidRDefault="00792A4E" w:rsidP="00792A4E">
      <w:pPr>
        <w:pStyle w:val="ConsPlusNormal"/>
        <w:spacing w:before="240"/>
        <w:ind w:firstLine="540"/>
        <w:jc w:val="both"/>
      </w:pPr>
      <w:r>
        <w:t>о порядке, об условиях и о сроках внесения платы за размещение нестационарного торгового объекта;</w:t>
      </w:r>
    </w:p>
    <w:p w:rsidR="00792A4E" w:rsidRDefault="00792A4E" w:rsidP="00792A4E">
      <w:pPr>
        <w:pStyle w:val="ConsPlusNormal"/>
        <w:spacing w:before="240"/>
        <w:ind w:firstLine="540"/>
        <w:jc w:val="both"/>
      </w:pPr>
      <w:r>
        <w:t>об обязательствах хозяйствующего субъекта соблюдать требования к осуществлению деятельности в нестационарном торговом объекте;</w:t>
      </w:r>
    </w:p>
    <w:p w:rsidR="00792A4E" w:rsidRDefault="00792A4E" w:rsidP="00792A4E">
      <w:pPr>
        <w:pStyle w:val="ConsPlusNormal"/>
        <w:spacing w:before="240"/>
        <w:ind w:firstLine="540"/>
        <w:jc w:val="both"/>
      </w:pPr>
      <w:r>
        <w:t>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p>
    <w:p w:rsidR="00792A4E" w:rsidRDefault="00792A4E" w:rsidP="00792A4E">
      <w:pPr>
        <w:pStyle w:val="ConsPlusNormal"/>
        <w:jc w:val="both"/>
      </w:pPr>
    </w:p>
    <w:p w:rsidR="00792A4E" w:rsidRDefault="00792A4E" w:rsidP="00792A4E">
      <w:pPr>
        <w:pStyle w:val="ConsPlusTitle"/>
        <w:jc w:val="center"/>
        <w:outlineLvl w:val="1"/>
      </w:pPr>
      <w:r>
        <w:t>III. Порядок заключения договора на размещение</w:t>
      </w:r>
    </w:p>
    <w:p w:rsidR="00792A4E" w:rsidRDefault="00792A4E" w:rsidP="00792A4E">
      <w:pPr>
        <w:pStyle w:val="ConsPlusTitle"/>
        <w:jc w:val="center"/>
      </w:pPr>
      <w:r>
        <w:t>нестационарного торгового объекта без проведения торгов</w:t>
      </w:r>
    </w:p>
    <w:p w:rsidR="00792A4E" w:rsidRDefault="00792A4E" w:rsidP="00792A4E">
      <w:pPr>
        <w:pStyle w:val="ConsPlusTitle"/>
        <w:jc w:val="center"/>
      </w:pPr>
      <w:r>
        <w:t>на территории Шемуршинского района Чувашской Республики</w:t>
      </w:r>
    </w:p>
    <w:p w:rsidR="00792A4E" w:rsidRDefault="00792A4E" w:rsidP="00792A4E">
      <w:pPr>
        <w:pStyle w:val="ConsPlusNormal"/>
        <w:jc w:val="both"/>
      </w:pPr>
    </w:p>
    <w:p w:rsidR="00792A4E" w:rsidRDefault="00792A4E" w:rsidP="00792A4E">
      <w:pPr>
        <w:pStyle w:val="ConsPlusNormal"/>
        <w:ind w:firstLine="540"/>
        <w:jc w:val="both"/>
      </w:pPr>
      <w:r>
        <w:t>10. Право на заключение Договора без проведения торгов предоставляется хозяйствующему субъекту, подавшему в уполномоченный орган заявление о заключении договора на размещение нестационарного торгового объекта без проведения торгов (далее - заявление).</w:t>
      </w:r>
    </w:p>
    <w:p w:rsidR="00792A4E" w:rsidRDefault="00792A4E" w:rsidP="00792A4E">
      <w:pPr>
        <w:pStyle w:val="ConsPlusNormal"/>
        <w:spacing w:before="240"/>
        <w:ind w:firstLine="540"/>
        <w:jc w:val="both"/>
      </w:pPr>
      <w:r>
        <w:t>11. К заявлению прилагаются следующие документы:</w:t>
      </w:r>
    </w:p>
    <w:p w:rsidR="00792A4E" w:rsidRDefault="00792A4E" w:rsidP="00792A4E">
      <w:pPr>
        <w:pStyle w:val="ConsPlusNormal"/>
        <w:spacing w:before="240"/>
        <w:ind w:firstLine="540"/>
        <w:jc w:val="both"/>
      </w:pPr>
      <w:r>
        <w:t>1) выписка из Единого государственного реестра индивидуальных предпринимателей или юридических лиц. В случае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самостоятельно;</w:t>
      </w:r>
    </w:p>
    <w:p w:rsidR="00792A4E" w:rsidRDefault="00792A4E" w:rsidP="00792A4E">
      <w:pPr>
        <w:pStyle w:val="ConsPlusNormal"/>
        <w:spacing w:before="240"/>
        <w:ind w:firstLine="540"/>
        <w:jc w:val="both"/>
      </w:pPr>
      <w:r>
        <w:t>2) копия документа, удостоверяющего личность индивидуального предпринимателя, уполномоченного лица на подачу заявления;</w:t>
      </w:r>
    </w:p>
    <w:p w:rsidR="00792A4E" w:rsidRDefault="00792A4E" w:rsidP="00792A4E">
      <w:pPr>
        <w:pStyle w:val="ConsPlusNormal"/>
        <w:spacing w:before="240"/>
        <w:ind w:firstLine="540"/>
        <w:jc w:val="both"/>
      </w:pPr>
      <w:r>
        <w:t>3) копия документа, подтверждающего полномочия лица на подачу заявления (для юридических лиц);</w:t>
      </w:r>
    </w:p>
    <w:p w:rsidR="00792A4E" w:rsidRDefault="00792A4E" w:rsidP="00792A4E">
      <w:pPr>
        <w:pStyle w:val="ConsPlusNormal"/>
        <w:spacing w:before="240"/>
        <w:ind w:firstLine="540"/>
        <w:jc w:val="both"/>
      </w:pPr>
      <w:r>
        <w:t>4) схема границ места размещения нестационарного торгового объекта с описанием координат.</w:t>
      </w:r>
    </w:p>
    <w:p w:rsidR="00792A4E" w:rsidRDefault="00792A4E" w:rsidP="00792A4E">
      <w:pPr>
        <w:pStyle w:val="ConsPlusNormal"/>
        <w:spacing w:before="240"/>
        <w:ind w:firstLine="540"/>
        <w:jc w:val="both"/>
      </w:pPr>
      <w:r>
        <w:t>12. В течение 30 (тридцати) дней со дня поступления заявления уполномоченный орган рассматривает поступившее заявление и принимает одно из следующих решений:</w:t>
      </w:r>
    </w:p>
    <w:p w:rsidR="00792A4E" w:rsidRDefault="00792A4E" w:rsidP="00792A4E">
      <w:pPr>
        <w:pStyle w:val="ConsPlusNormal"/>
        <w:spacing w:before="240"/>
        <w:ind w:firstLine="540"/>
        <w:jc w:val="both"/>
      </w:pPr>
      <w:r>
        <w:t>1) о заключении Договора и направляет (выдает) проект Договора хозяйствующему субъекту или его полномочному представителю;</w:t>
      </w:r>
    </w:p>
    <w:p w:rsidR="00792A4E" w:rsidRDefault="00792A4E" w:rsidP="00792A4E">
      <w:pPr>
        <w:pStyle w:val="ConsPlusNormal"/>
        <w:spacing w:before="240"/>
        <w:ind w:firstLine="540"/>
        <w:jc w:val="both"/>
      </w:pPr>
      <w:r>
        <w:t>2) об отказе в заключени</w:t>
      </w:r>
      <w:proofErr w:type="gramStart"/>
      <w:r>
        <w:t>и</w:t>
      </w:r>
      <w:proofErr w:type="gramEnd"/>
      <w:r>
        <w:t xml:space="preserve"> Договора и направляет (выдает) уведомление об отказе в заключении Договора хозяйствующему субъекту или его полномочному представителю.</w:t>
      </w:r>
    </w:p>
    <w:p w:rsidR="00792A4E" w:rsidRDefault="00792A4E" w:rsidP="00792A4E">
      <w:pPr>
        <w:pStyle w:val="ConsPlusNormal"/>
        <w:spacing w:before="240"/>
        <w:ind w:firstLine="540"/>
        <w:jc w:val="both"/>
      </w:pPr>
      <w:r>
        <w:t>13. Ежегодный размер платы за размещение нестационарного торгового объекта без проведения торгов определяется в соответствии с Протоколом расчета платы по договору на размещение нестационарного торгового объекта, утвержденного Приказом Министерства экономического развития и имущественных отношений Чувашской Республики от 29 июля 2021 г. N 90.</w:t>
      </w:r>
    </w:p>
    <w:p w:rsidR="00792A4E" w:rsidRDefault="00792A4E" w:rsidP="00792A4E">
      <w:pPr>
        <w:pStyle w:val="ConsPlusNormal"/>
        <w:spacing w:before="240"/>
        <w:ind w:firstLine="540"/>
        <w:jc w:val="both"/>
      </w:pPr>
      <w:r>
        <w:lastRenderedPageBreak/>
        <w:t>14. Условия, сроки и порядок оплаты ежегодной платы за размещение нестационарного торгового объекта устанавливаются Договором.</w:t>
      </w:r>
    </w:p>
    <w:p w:rsidR="00792A4E" w:rsidRDefault="00792A4E" w:rsidP="00792A4E">
      <w:pPr>
        <w:pStyle w:val="ConsPlusNormal"/>
        <w:spacing w:before="240"/>
        <w:ind w:firstLine="540"/>
        <w:jc w:val="both"/>
      </w:pPr>
      <w:r>
        <w:t>15. Договор заключается с хозяйствующим субъектом без права уступки права на размещение нестационарного торгового объекта другим лицам.</w:t>
      </w:r>
    </w:p>
    <w:p w:rsidR="00792A4E" w:rsidRDefault="00792A4E" w:rsidP="00792A4E">
      <w:pPr>
        <w:pStyle w:val="ConsPlusNormal"/>
        <w:spacing w:before="240"/>
        <w:ind w:firstLine="540"/>
        <w:jc w:val="both"/>
      </w:pPr>
      <w:r>
        <w:t>16. Договор прекращает свое действие по окончании срока.</w:t>
      </w:r>
    </w:p>
    <w:p w:rsidR="00792A4E" w:rsidRDefault="00792A4E" w:rsidP="00792A4E">
      <w:pPr>
        <w:pStyle w:val="ConsPlusNormal"/>
        <w:jc w:val="both"/>
      </w:pPr>
    </w:p>
    <w:p w:rsidR="00792A4E" w:rsidRDefault="00792A4E" w:rsidP="00792A4E">
      <w:pPr>
        <w:pStyle w:val="ConsPlusNormal"/>
        <w:pBdr>
          <w:top w:val="single" w:sz="6" w:space="0" w:color="auto"/>
        </w:pBdr>
        <w:spacing w:before="100" w:after="100"/>
        <w:jc w:val="both"/>
        <w:rPr>
          <w:sz w:val="2"/>
          <w:szCs w:val="2"/>
        </w:rPr>
      </w:pPr>
    </w:p>
    <w:p w:rsidR="00DE724E" w:rsidRPr="00247AE4" w:rsidRDefault="00DE724E" w:rsidP="00DE724E">
      <w:pPr>
        <w:ind w:firstLine="709"/>
        <w:jc w:val="both"/>
        <w:rPr>
          <w:b/>
        </w:rPr>
      </w:pPr>
      <w:r w:rsidRPr="00247AE4">
        <w:rPr>
          <w:b/>
        </w:rPr>
        <w:t>Прокурор района принял участие в очередном собрании депутатов Шемуршинского района</w:t>
      </w:r>
    </w:p>
    <w:p w:rsidR="00DE724E" w:rsidRPr="00247AE4" w:rsidRDefault="00DE724E" w:rsidP="00DE724E">
      <w:pPr>
        <w:ind w:firstLine="709"/>
        <w:jc w:val="both"/>
      </w:pPr>
    </w:p>
    <w:p w:rsidR="00DE724E" w:rsidRPr="00247AE4" w:rsidRDefault="00DE724E" w:rsidP="00DE724E">
      <w:pPr>
        <w:ind w:firstLine="709"/>
        <w:jc w:val="both"/>
      </w:pPr>
      <w:r w:rsidRPr="00247AE4">
        <w:t>Прокурором Шемуршинского района принято участие в очередном собрании Шемуршинского районного собрания депутатов.</w:t>
      </w:r>
    </w:p>
    <w:p w:rsidR="00DE724E" w:rsidRPr="00247AE4" w:rsidRDefault="00DE724E" w:rsidP="00DE724E">
      <w:pPr>
        <w:ind w:firstLine="709"/>
        <w:jc w:val="both"/>
      </w:pPr>
      <w:r w:rsidRPr="00247AE4">
        <w:t xml:space="preserve">В ходе участия даны заключения по рассматриваемым на собрании проектам нормативных правовых актов. </w:t>
      </w:r>
    </w:p>
    <w:p w:rsidR="00DE724E" w:rsidRPr="00247AE4" w:rsidRDefault="00DE724E" w:rsidP="00DE724E">
      <w:pPr>
        <w:ind w:firstLine="709"/>
        <w:jc w:val="both"/>
      </w:pPr>
      <w:r w:rsidRPr="00247AE4">
        <w:t>По ряду проектов у прокуратуры района имелись замечания, которые были учтены при принятии нормативных правовых актов.</w:t>
      </w:r>
      <w:bookmarkStart w:id="1" w:name="_GoBack"/>
      <w:bookmarkEnd w:id="1"/>
    </w:p>
    <w:p w:rsidR="00DE724E" w:rsidRDefault="00DE724E" w:rsidP="00DE724E">
      <w:pPr>
        <w:spacing w:line="240" w:lineRule="exact"/>
        <w:ind w:left="4820"/>
        <w:jc w:val="both"/>
        <w:rPr>
          <w:sz w:val="28"/>
          <w:szCs w:val="28"/>
        </w:rPr>
      </w:pPr>
    </w:p>
    <w:p w:rsidR="00DE724E" w:rsidRPr="000D089B" w:rsidRDefault="00DE724E" w:rsidP="00DE724E">
      <w:pPr>
        <w:spacing w:line="240" w:lineRule="exact"/>
        <w:ind w:left="4820"/>
        <w:jc w:val="both"/>
      </w:pPr>
      <w:r w:rsidRPr="000D089B">
        <w:t xml:space="preserve">Прокуратура Чувашской Республики </w:t>
      </w:r>
    </w:p>
    <w:p w:rsidR="00DE724E" w:rsidRPr="000D089B" w:rsidRDefault="00DE724E" w:rsidP="00DE724E">
      <w:pPr>
        <w:spacing w:line="240" w:lineRule="exact"/>
        <w:ind w:left="4820"/>
        <w:jc w:val="both"/>
      </w:pPr>
    </w:p>
    <w:p w:rsidR="00DE724E" w:rsidRPr="000D089B" w:rsidRDefault="00DE724E" w:rsidP="00DE724E">
      <w:pPr>
        <w:spacing w:line="240" w:lineRule="exact"/>
        <w:ind w:left="4820"/>
        <w:jc w:val="both"/>
      </w:pPr>
      <w:r w:rsidRPr="000D089B">
        <w:t>Старшему помощнику прокурора</w:t>
      </w:r>
    </w:p>
    <w:p w:rsidR="00DE724E" w:rsidRPr="000D089B" w:rsidRDefault="00DE724E" w:rsidP="00DE724E">
      <w:pPr>
        <w:spacing w:line="240" w:lineRule="exact"/>
        <w:ind w:left="4820"/>
        <w:jc w:val="both"/>
      </w:pPr>
      <w:r w:rsidRPr="000D089B">
        <w:t>Чувашской Республики по взаимодействию со средствами массовой информации</w:t>
      </w:r>
    </w:p>
    <w:p w:rsidR="00DE724E" w:rsidRPr="000D089B" w:rsidRDefault="00DE724E" w:rsidP="00DE724E">
      <w:pPr>
        <w:spacing w:line="240" w:lineRule="exact"/>
        <w:ind w:left="4820"/>
        <w:jc w:val="both"/>
      </w:pPr>
    </w:p>
    <w:p w:rsidR="00DE724E" w:rsidRPr="000D089B" w:rsidRDefault="00DE724E" w:rsidP="00DE724E">
      <w:pPr>
        <w:spacing w:line="240" w:lineRule="exact"/>
        <w:ind w:left="4820"/>
        <w:jc w:val="both"/>
      </w:pPr>
      <w:r w:rsidRPr="000D089B">
        <w:t xml:space="preserve">старшему советнику юстиции </w:t>
      </w:r>
    </w:p>
    <w:p w:rsidR="00DE724E" w:rsidRPr="000D089B" w:rsidRDefault="00DE724E" w:rsidP="00DE724E">
      <w:pPr>
        <w:spacing w:line="240" w:lineRule="exact"/>
        <w:ind w:left="4820"/>
        <w:jc w:val="both"/>
      </w:pPr>
    </w:p>
    <w:p w:rsidR="00DE724E" w:rsidRPr="000D089B" w:rsidRDefault="00DE724E" w:rsidP="00DE724E">
      <w:pPr>
        <w:spacing w:line="240" w:lineRule="exact"/>
        <w:ind w:left="4820"/>
        <w:jc w:val="both"/>
      </w:pPr>
      <w:proofErr w:type="spellStart"/>
      <w:r w:rsidRPr="000D089B">
        <w:t>Якушевичу</w:t>
      </w:r>
      <w:proofErr w:type="spellEnd"/>
      <w:r w:rsidRPr="000D089B">
        <w:t xml:space="preserve"> А.Н.</w:t>
      </w:r>
    </w:p>
    <w:p w:rsidR="00DE724E" w:rsidRPr="000D089B" w:rsidRDefault="00DE724E" w:rsidP="00DE724E">
      <w:pPr>
        <w:jc w:val="both"/>
      </w:pPr>
    </w:p>
    <w:p w:rsidR="00DE724E" w:rsidRPr="000D089B" w:rsidRDefault="00DE724E" w:rsidP="00DE724E">
      <w:pPr>
        <w:jc w:val="both"/>
      </w:pPr>
    </w:p>
    <w:p w:rsidR="00DE724E" w:rsidRPr="000D089B" w:rsidRDefault="00DE724E" w:rsidP="00DE724E">
      <w:pPr>
        <w:jc w:val="both"/>
      </w:pPr>
      <w:r w:rsidRPr="000D089B">
        <w:t>Во исполнение п. 3.3 приказа прокурора Чувашской Республики от 06.03.2020 №55 для размещения на сайте прокуратуры республики направляется следующая информация.</w:t>
      </w:r>
    </w:p>
    <w:p w:rsidR="00DE724E" w:rsidRPr="000D089B" w:rsidRDefault="00DE724E" w:rsidP="00DE724E">
      <w:pPr>
        <w:jc w:val="both"/>
        <w:rPr>
          <w:b/>
        </w:rPr>
      </w:pPr>
    </w:p>
    <w:p w:rsidR="00DE724E" w:rsidRPr="000D089B" w:rsidRDefault="00DE724E" w:rsidP="00DE724E">
      <w:pPr>
        <w:jc w:val="both"/>
        <w:rPr>
          <w:b/>
        </w:rPr>
      </w:pPr>
      <w:r w:rsidRPr="000D089B">
        <w:rPr>
          <w:b/>
        </w:rPr>
        <w:t xml:space="preserve">С главы администрации Шемуршинского района взысканы денежные средства в счет ущерба, причиненного бюджету района </w:t>
      </w:r>
    </w:p>
    <w:p w:rsidR="00DE724E" w:rsidRPr="000D089B" w:rsidRDefault="00DE724E" w:rsidP="00DE724E">
      <w:pPr>
        <w:jc w:val="both"/>
      </w:pPr>
    </w:p>
    <w:p w:rsidR="00DE724E" w:rsidRPr="000D089B" w:rsidRDefault="00DE724E" w:rsidP="00DE724E">
      <w:pPr>
        <w:widowControl w:val="0"/>
        <w:autoSpaceDE w:val="0"/>
        <w:autoSpaceDN w:val="0"/>
        <w:adjustRightInd w:val="0"/>
        <w:ind w:firstLine="743"/>
        <w:jc w:val="both"/>
      </w:pPr>
      <w:proofErr w:type="gramStart"/>
      <w:r w:rsidRPr="000D089B">
        <w:t>В ходе проведенной прокуратурой Шемуршинского района проверки соблюдения бюджетного законодательства, установлено, что администрацией района в январе 2019 года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 муниципальный контракт на выполнение работ по содержанию автомобильных дорог общего пользования местного значения и искусственных сооружений на них</w:t>
      </w:r>
      <w:proofErr w:type="gramEnd"/>
      <w:r w:rsidRPr="000D089B">
        <w:t xml:space="preserve"> в </w:t>
      </w:r>
      <w:proofErr w:type="spellStart"/>
      <w:r w:rsidRPr="000D089B">
        <w:t>Шемуршинском</w:t>
      </w:r>
      <w:proofErr w:type="spellEnd"/>
      <w:r w:rsidRPr="000D089B">
        <w:t xml:space="preserve"> районе.</w:t>
      </w:r>
    </w:p>
    <w:p w:rsidR="00DE724E" w:rsidRPr="000D089B" w:rsidRDefault="00DE724E" w:rsidP="00DE724E">
      <w:pPr>
        <w:widowControl w:val="0"/>
        <w:autoSpaceDE w:val="0"/>
        <w:autoSpaceDN w:val="0"/>
        <w:adjustRightInd w:val="0"/>
        <w:ind w:firstLine="743"/>
        <w:jc w:val="both"/>
      </w:pPr>
      <w:r w:rsidRPr="000D089B">
        <w:t>Работы должны были быть оплачены в январе 2020 года, чего сделано не было.</w:t>
      </w:r>
    </w:p>
    <w:p w:rsidR="00DE724E" w:rsidRPr="000D089B" w:rsidRDefault="00DE724E" w:rsidP="00DE724E">
      <w:pPr>
        <w:widowControl w:val="0"/>
        <w:autoSpaceDE w:val="0"/>
        <w:autoSpaceDN w:val="0"/>
        <w:adjustRightInd w:val="0"/>
        <w:ind w:firstLine="743"/>
        <w:jc w:val="both"/>
      </w:pPr>
      <w:r w:rsidRPr="000D089B">
        <w:t>Исполнитель контракта обратился в Арбитражный суд ЧР, решением которого с администрации района взыскана задолженность по оплате контракта, а также неустойка и судебные издержки.</w:t>
      </w:r>
    </w:p>
    <w:p w:rsidR="00DE724E" w:rsidRPr="000D089B" w:rsidRDefault="00DE724E" w:rsidP="00DE724E">
      <w:pPr>
        <w:widowControl w:val="0"/>
        <w:autoSpaceDE w:val="0"/>
        <w:autoSpaceDN w:val="0"/>
        <w:adjustRightInd w:val="0"/>
        <w:ind w:firstLine="743"/>
        <w:jc w:val="both"/>
      </w:pPr>
      <w:proofErr w:type="gramStart"/>
      <w:r w:rsidRPr="000D089B">
        <w:t xml:space="preserve">Так как несвоевременная оплата по контракту была допущена по вине главы администрации Шемуршинского района, и его действиями был причинен ущерб бюджету Шемуршинского района, который понес дополнительные расходы, связанные с необходимостью оплаты неустойки и судебных расходов в общей сумме более 400000 рублей, прокуратурой Шемуршинского района в </w:t>
      </w:r>
      <w:proofErr w:type="spellStart"/>
      <w:r w:rsidRPr="000D089B">
        <w:t>Батыревский</w:t>
      </w:r>
      <w:proofErr w:type="spellEnd"/>
      <w:r w:rsidRPr="000D089B">
        <w:t xml:space="preserve"> районный суд направлено исковое заявление о взыскании с главы администрации Шемуршинского района ущерба, причиненного</w:t>
      </w:r>
      <w:proofErr w:type="gramEnd"/>
      <w:r w:rsidRPr="000D089B">
        <w:t xml:space="preserve"> его действиями.</w:t>
      </w:r>
    </w:p>
    <w:p w:rsidR="00DE724E" w:rsidRPr="000D089B" w:rsidRDefault="00DE724E" w:rsidP="00DE724E">
      <w:pPr>
        <w:widowControl w:val="0"/>
        <w:autoSpaceDE w:val="0"/>
        <w:autoSpaceDN w:val="0"/>
        <w:adjustRightInd w:val="0"/>
        <w:ind w:firstLine="743"/>
        <w:jc w:val="both"/>
      </w:pPr>
      <w:r w:rsidRPr="000D089B">
        <w:lastRenderedPageBreak/>
        <w:t xml:space="preserve">Решением </w:t>
      </w:r>
      <w:proofErr w:type="spellStart"/>
      <w:r w:rsidRPr="000D089B">
        <w:t>Батыревского</w:t>
      </w:r>
      <w:proofErr w:type="spellEnd"/>
      <w:r w:rsidRPr="000D089B">
        <w:t xml:space="preserve"> районного суда исковые требования прокуратуры района удовлетворены в полном объёме, с главы администрации района взыскано 483863 рублей.</w:t>
      </w:r>
    </w:p>
    <w:p w:rsidR="00DE724E" w:rsidRPr="000D089B" w:rsidRDefault="00DE724E" w:rsidP="00DE724E">
      <w:pPr>
        <w:pStyle w:val="a5"/>
        <w:shd w:val="clear" w:color="auto" w:fill="FFFFFF"/>
        <w:spacing w:before="0" w:beforeAutospacing="0" w:after="0" w:afterAutospacing="0"/>
        <w:ind w:firstLine="709"/>
        <w:jc w:val="both"/>
        <w:rPr>
          <w:spacing w:val="3"/>
        </w:rPr>
      </w:pPr>
      <w:r w:rsidRPr="000D089B">
        <w:rPr>
          <w:spacing w:val="3"/>
        </w:rPr>
        <w:t xml:space="preserve">Решение суда не вступило в законную силу. </w:t>
      </w:r>
    </w:p>
    <w:p w:rsidR="00DE724E" w:rsidRPr="000D089B" w:rsidRDefault="00DE724E" w:rsidP="00DE724E">
      <w:pPr>
        <w:spacing w:line="240" w:lineRule="exact"/>
        <w:jc w:val="both"/>
        <w:rPr>
          <w:color w:val="000000"/>
        </w:rPr>
      </w:pPr>
    </w:p>
    <w:p w:rsidR="00DE724E" w:rsidRPr="000D089B" w:rsidRDefault="00DE724E" w:rsidP="00DE724E">
      <w:pPr>
        <w:spacing w:line="240" w:lineRule="exact"/>
        <w:jc w:val="both"/>
        <w:rPr>
          <w:color w:val="000000"/>
        </w:rPr>
      </w:pPr>
      <w:r w:rsidRPr="000D089B">
        <w:rPr>
          <w:color w:val="000000"/>
        </w:rPr>
        <w:t>Прокурор района</w:t>
      </w:r>
    </w:p>
    <w:p w:rsidR="00DE724E" w:rsidRPr="000D089B" w:rsidRDefault="00DE724E" w:rsidP="00DE724E">
      <w:pPr>
        <w:spacing w:line="240" w:lineRule="exact"/>
        <w:jc w:val="both"/>
        <w:rPr>
          <w:color w:val="000000"/>
        </w:rPr>
      </w:pPr>
    </w:p>
    <w:p w:rsidR="00DE724E" w:rsidRDefault="00DE724E" w:rsidP="00DE724E">
      <w:pPr>
        <w:pStyle w:val="a5"/>
        <w:shd w:val="clear" w:color="auto" w:fill="FFFFFF"/>
        <w:spacing w:before="0" w:beforeAutospacing="0" w:after="0" w:afterAutospacing="0" w:line="240" w:lineRule="exact"/>
        <w:jc w:val="both"/>
        <w:rPr>
          <w:color w:val="000000"/>
        </w:rPr>
      </w:pPr>
      <w:r w:rsidRPr="000D089B">
        <w:rPr>
          <w:color w:val="000000"/>
        </w:rPr>
        <w:t>старший советник юстиции                                                              В.Г. Николаев</w:t>
      </w:r>
    </w:p>
    <w:p w:rsidR="00DE724E" w:rsidRDefault="00DE724E" w:rsidP="00DE724E">
      <w:pPr>
        <w:pStyle w:val="a5"/>
        <w:shd w:val="clear" w:color="auto" w:fill="FFFFFF"/>
        <w:spacing w:before="0" w:beforeAutospacing="0" w:after="0" w:afterAutospacing="0" w:line="240" w:lineRule="exact"/>
        <w:jc w:val="both"/>
        <w:rPr>
          <w:color w:val="000000"/>
        </w:rPr>
      </w:pPr>
    </w:p>
    <w:p w:rsidR="00DE724E" w:rsidRPr="008E3D66" w:rsidRDefault="00DE724E" w:rsidP="00DE724E">
      <w:pPr>
        <w:ind w:firstLine="709"/>
        <w:jc w:val="both"/>
        <w:rPr>
          <w:b/>
        </w:rPr>
      </w:pPr>
      <w:r w:rsidRPr="008E3D66">
        <w:rPr>
          <w:b/>
        </w:rPr>
        <w:t xml:space="preserve">Прокурором района </w:t>
      </w:r>
      <w:proofErr w:type="gramStart"/>
      <w:r w:rsidRPr="008E3D66">
        <w:rPr>
          <w:b/>
        </w:rPr>
        <w:t>проведен</w:t>
      </w:r>
      <w:proofErr w:type="gramEnd"/>
      <w:r w:rsidRPr="008E3D66">
        <w:rPr>
          <w:b/>
        </w:rPr>
        <w:t xml:space="preserve"> в Центре социального обслуживания</w:t>
      </w:r>
    </w:p>
    <w:p w:rsidR="00DE724E" w:rsidRPr="008E3D66" w:rsidRDefault="00DE724E" w:rsidP="00DE724E">
      <w:pPr>
        <w:ind w:firstLine="709"/>
        <w:jc w:val="both"/>
      </w:pPr>
    </w:p>
    <w:p w:rsidR="00DE724E" w:rsidRPr="008E3D66" w:rsidRDefault="00DE724E" w:rsidP="00DE724E">
      <w:pPr>
        <w:ind w:firstLine="709"/>
        <w:jc w:val="both"/>
      </w:pPr>
      <w:r w:rsidRPr="008E3D66">
        <w:t>Прокурором Шемуршинского района проведен личный прием граждан, проживающих в отделении стационарного обслуживания населения  БУ «Шемуршинский центр социального обслуживания» Минтруда ЧР.</w:t>
      </w:r>
    </w:p>
    <w:p w:rsidR="00DE724E" w:rsidRDefault="00DE724E" w:rsidP="00DE724E">
      <w:pPr>
        <w:ind w:firstLine="709"/>
        <w:jc w:val="both"/>
      </w:pPr>
      <w:r w:rsidRPr="008E3D66">
        <w:t>В ходе приема граждан даны разъяснения законодательства в сфере наследования, законодательства о лекарственном обеспечении, по вопросам, связанным с владением, пользованием, распоряжением земельными долями.</w:t>
      </w:r>
    </w:p>
    <w:p w:rsidR="00D37F7C" w:rsidRPr="008E3D66" w:rsidRDefault="00D37F7C" w:rsidP="00DE724E">
      <w:pPr>
        <w:ind w:firstLine="709"/>
        <w:jc w:val="both"/>
      </w:pPr>
    </w:p>
    <w:p w:rsidR="00DE724E" w:rsidRPr="008E3D66" w:rsidRDefault="00DE724E" w:rsidP="00DE724E">
      <w:pPr>
        <w:jc w:val="both"/>
        <w:rPr>
          <w:b/>
        </w:rPr>
      </w:pPr>
      <w:r w:rsidRPr="008E3D66">
        <w:rPr>
          <w:b/>
        </w:rPr>
        <w:t xml:space="preserve">Сотрудник администрации Шемуршинского района привлечен к административной ответственности </w:t>
      </w:r>
    </w:p>
    <w:p w:rsidR="00DE724E" w:rsidRPr="008E3D66" w:rsidRDefault="00DE724E" w:rsidP="00DE724E">
      <w:pPr>
        <w:jc w:val="both"/>
      </w:pPr>
    </w:p>
    <w:p w:rsidR="00DE724E" w:rsidRPr="008E3D66" w:rsidRDefault="00DE724E" w:rsidP="00DE724E">
      <w:pPr>
        <w:widowControl w:val="0"/>
        <w:autoSpaceDE w:val="0"/>
        <w:autoSpaceDN w:val="0"/>
        <w:adjustRightInd w:val="0"/>
        <w:ind w:firstLine="743"/>
        <w:jc w:val="both"/>
      </w:pPr>
      <w:r w:rsidRPr="008E3D66">
        <w:t>Прокуратурой Шемуршинского района проведена проверка соблюдения законодательства о контрактной системе в сфере закупок товаров, работ, и услуг для государственных и муниципальных нужд.</w:t>
      </w:r>
    </w:p>
    <w:p w:rsidR="00DE724E" w:rsidRPr="008E3D66" w:rsidRDefault="00DE724E" w:rsidP="00DE724E">
      <w:pPr>
        <w:ind w:firstLine="720"/>
        <w:jc w:val="both"/>
      </w:pPr>
      <w:r w:rsidRPr="008E3D66">
        <w:t xml:space="preserve">Частью 3 статьи 103 Федерального закона от 05.04.2013 N 44-ФЗ "О контрактной системе в сфере закупок товаров, работ, услуг для обеспечения государственных и муниципальных нужд" установлено, что в течение пяти рабочих дней с даты заключения контракта, изменения контракта, исполнения и </w:t>
      </w:r>
      <w:proofErr w:type="gramStart"/>
      <w:r w:rsidRPr="008E3D66">
        <w:t>оплаты</w:t>
      </w:r>
      <w:proofErr w:type="gramEnd"/>
      <w:r w:rsidRPr="008E3D66">
        <w:t xml:space="preserve"> отдельных его этапов, заказчик размещает в сети Интернет в Единой информационной системе в сфере закупок. </w:t>
      </w:r>
    </w:p>
    <w:p w:rsidR="00DE724E" w:rsidRPr="008E3D66" w:rsidRDefault="00DE724E" w:rsidP="00DE724E">
      <w:pPr>
        <w:ind w:firstLine="720"/>
        <w:jc w:val="both"/>
      </w:pPr>
      <w:r w:rsidRPr="008E3D66">
        <w:t>Проверкой установлено, что в 2021 году администрацией района заключен контракт на содержание автомобильных дорог общего пользования и искусственных сооружений на них.</w:t>
      </w:r>
    </w:p>
    <w:p w:rsidR="00DE724E" w:rsidRPr="008E3D66" w:rsidRDefault="00DE724E" w:rsidP="00DE724E">
      <w:pPr>
        <w:ind w:firstLine="720"/>
        <w:jc w:val="both"/>
      </w:pPr>
      <w:r w:rsidRPr="008E3D66">
        <w:t>При этом ответственным сотрудником администрации района информация об исполнении отдельных этапов контракта своевременно в Единой информационной системе не размещена.</w:t>
      </w:r>
    </w:p>
    <w:p w:rsidR="00DE724E" w:rsidRPr="008E3D66" w:rsidRDefault="00DE724E" w:rsidP="00DE724E">
      <w:pPr>
        <w:ind w:firstLine="720"/>
        <w:jc w:val="both"/>
      </w:pPr>
      <w:proofErr w:type="gramStart"/>
      <w:r w:rsidRPr="008E3D66">
        <w:t xml:space="preserve">В связи с выявленными нарушениями прокуратурой района в отношении ответственного сотрудника администрации возбуждено дело об административном правонарушении, предусмотренном ч. 2 ст. 7.31  </w:t>
      </w:r>
      <w:proofErr w:type="spellStart"/>
      <w:r w:rsidRPr="008E3D66">
        <w:t>КоАП</w:t>
      </w:r>
      <w:proofErr w:type="spellEnd"/>
      <w:r w:rsidRPr="008E3D66">
        <w:t xml:space="preserve"> РФ – несвоевременное представление в федеральный орган исполнительной власти, уполномоченный на ведение реестра контрактов, заключенных заказчиками информации (сведений) и документов, подлежащих включению в такие реестры контрактов, если направление, представление указанных информации (сведений) и документов являются обязательными в соответствии</w:t>
      </w:r>
      <w:proofErr w:type="gramEnd"/>
      <w:r w:rsidRPr="008E3D66">
        <w:t xml:space="preserve"> с законодательством Российской Федерации о контрактной системе в сфере закупок.</w:t>
      </w:r>
    </w:p>
    <w:p w:rsidR="00DE724E" w:rsidRPr="008E3D66" w:rsidRDefault="00DE724E" w:rsidP="00DE724E">
      <w:pPr>
        <w:ind w:firstLine="720"/>
        <w:jc w:val="both"/>
      </w:pPr>
      <w:r w:rsidRPr="008E3D66">
        <w:t>Постановлением Управления федеральной антимонопольной службы по Чувашской Республике сотруднику администрации назначено наказание в виде штрафа в размере 20000 рублей.</w:t>
      </w:r>
    </w:p>
    <w:p w:rsidR="00DE724E" w:rsidRDefault="00DE724E" w:rsidP="00DE724E">
      <w:pPr>
        <w:pStyle w:val="a5"/>
        <w:shd w:val="clear" w:color="auto" w:fill="FFFFFF"/>
        <w:spacing w:before="0" w:beforeAutospacing="0" w:after="0" w:afterAutospacing="0"/>
        <w:ind w:firstLine="709"/>
        <w:jc w:val="both"/>
        <w:rPr>
          <w:spacing w:val="3"/>
        </w:rPr>
      </w:pPr>
      <w:r w:rsidRPr="008E3D66">
        <w:rPr>
          <w:spacing w:val="3"/>
        </w:rPr>
        <w:t xml:space="preserve">Постановление вступило в законную силу. </w:t>
      </w:r>
    </w:p>
    <w:p w:rsidR="007249C6" w:rsidRPr="00D37F7C" w:rsidRDefault="007249C6" w:rsidP="007249C6">
      <w:pPr>
        <w:spacing w:line="240" w:lineRule="exact"/>
        <w:jc w:val="both"/>
        <w:rPr>
          <w:color w:val="000000"/>
        </w:rPr>
      </w:pPr>
      <w:r w:rsidRPr="00D37F7C">
        <w:rPr>
          <w:color w:val="000000"/>
        </w:rPr>
        <w:t>Прокурор района</w:t>
      </w:r>
    </w:p>
    <w:p w:rsidR="007249C6" w:rsidRPr="00D37F7C" w:rsidRDefault="007249C6" w:rsidP="007249C6">
      <w:pPr>
        <w:spacing w:line="240" w:lineRule="exact"/>
        <w:jc w:val="both"/>
        <w:rPr>
          <w:color w:val="000000"/>
        </w:rPr>
      </w:pPr>
    </w:p>
    <w:p w:rsidR="007249C6" w:rsidRPr="00D37F7C" w:rsidRDefault="007249C6" w:rsidP="007249C6">
      <w:pPr>
        <w:pStyle w:val="a5"/>
        <w:shd w:val="clear" w:color="auto" w:fill="FFFFFF"/>
        <w:spacing w:before="0" w:beforeAutospacing="0" w:after="0" w:afterAutospacing="0"/>
        <w:ind w:firstLine="709"/>
        <w:jc w:val="both"/>
        <w:rPr>
          <w:spacing w:val="3"/>
        </w:rPr>
      </w:pPr>
      <w:r w:rsidRPr="00D37F7C">
        <w:rPr>
          <w:color w:val="000000"/>
        </w:rPr>
        <w:t>старший советник юстиции                                                              В.Г. Николаев</w:t>
      </w:r>
    </w:p>
    <w:p w:rsidR="007249C6" w:rsidRPr="00D37F7C" w:rsidRDefault="007249C6" w:rsidP="007249C6">
      <w:pPr>
        <w:spacing w:line="240" w:lineRule="exact"/>
        <w:jc w:val="both"/>
        <w:rPr>
          <w:color w:val="000000"/>
        </w:rPr>
      </w:pPr>
    </w:p>
    <w:p w:rsidR="007249C6" w:rsidRPr="00D37F7C" w:rsidRDefault="007249C6" w:rsidP="007249C6">
      <w:pPr>
        <w:spacing w:line="240" w:lineRule="exact"/>
        <w:jc w:val="both"/>
        <w:rPr>
          <w:color w:val="000000"/>
        </w:rPr>
      </w:pPr>
    </w:p>
    <w:p w:rsidR="007249C6" w:rsidRDefault="007249C6" w:rsidP="00DE724E">
      <w:pPr>
        <w:pStyle w:val="a5"/>
        <w:shd w:val="clear" w:color="auto" w:fill="FFFFFF"/>
        <w:spacing w:before="0" w:beforeAutospacing="0" w:after="0" w:afterAutospacing="0"/>
        <w:ind w:firstLine="709"/>
        <w:jc w:val="both"/>
        <w:rPr>
          <w:spacing w:val="3"/>
        </w:rPr>
      </w:pPr>
    </w:p>
    <w:p w:rsidR="007249C6" w:rsidRDefault="007249C6" w:rsidP="00DE724E">
      <w:pPr>
        <w:pStyle w:val="a5"/>
        <w:shd w:val="clear" w:color="auto" w:fill="FFFFFF"/>
        <w:spacing w:before="0" w:beforeAutospacing="0" w:after="0" w:afterAutospacing="0"/>
        <w:ind w:firstLine="709"/>
        <w:jc w:val="both"/>
        <w:rPr>
          <w:spacing w:val="3"/>
        </w:rPr>
      </w:pPr>
    </w:p>
    <w:p w:rsidR="00D37F7C" w:rsidRDefault="00D37F7C" w:rsidP="00DE724E">
      <w:pPr>
        <w:pStyle w:val="a5"/>
        <w:shd w:val="clear" w:color="auto" w:fill="FFFFFF"/>
        <w:spacing w:before="0" w:beforeAutospacing="0" w:after="0" w:afterAutospacing="0"/>
        <w:ind w:firstLine="709"/>
        <w:jc w:val="both"/>
        <w:rPr>
          <w:spacing w:val="3"/>
        </w:rPr>
      </w:pPr>
    </w:p>
    <w:p w:rsidR="00D37F7C" w:rsidRPr="00D37F7C" w:rsidRDefault="00D37F7C" w:rsidP="00D37F7C">
      <w:pPr>
        <w:jc w:val="center"/>
        <w:rPr>
          <w:b/>
        </w:rPr>
      </w:pPr>
      <w:r w:rsidRPr="00D37F7C">
        <w:rPr>
          <w:b/>
        </w:rPr>
        <w:t>Житель Шемуршинского района отправлен в колонию за угрозу убийством в отношении родителей</w:t>
      </w:r>
    </w:p>
    <w:p w:rsidR="00D37F7C" w:rsidRPr="00D37F7C" w:rsidRDefault="00D37F7C" w:rsidP="00D37F7C">
      <w:pPr>
        <w:jc w:val="both"/>
      </w:pPr>
    </w:p>
    <w:p w:rsidR="00D37F7C" w:rsidRPr="00D37F7C" w:rsidRDefault="00D37F7C" w:rsidP="00D37F7C">
      <w:pPr>
        <w:widowControl w:val="0"/>
        <w:autoSpaceDE w:val="0"/>
        <w:autoSpaceDN w:val="0"/>
        <w:adjustRightInd w:val="0"/>
        <w:ind w:firstLine="743"/>
        <w:jc w:val="both"/>
      </w:pPr>
      <w:r w:rsidRPr="00D37F7C">
        <w:t xml:space="preserve">Прокуратурой Шемуршинского района поддержано государственное обвинение по уголовному делу в отношении 48-летнего жителя Шемуршинского, обвиняемого в совершении 2 преступлений, предусмотренных </w:t>
      </w:r>
      <w:proofErr w:type="gramStart"/>
      <w:r w:rsidRPr="00D37F7C">
        <w:t>ч</w:t>
      </w:r>
      <w:proofErr w:type="gramEnd"/>
      <w:r w:rsidRPr="00D37F7C">
        <w:t>. 1 ст. 119 УК РФ (Угроза убийством или причинением тяжкого вреда здоровью, если имелись основания опасаться осуществления этой угрозы).</w:t>
      </w:r>
    </w:p>
    <w:p w:rsidR="00D37F7C" w:rsidRPr="00D37F7C" w:rsidRDefault="00D37F7C" w:rsidP="00D37F7C">
      <w:pPr>
        <w:ind w:firstLine="720"/>
        <w:jc w:val="both"/>
      </w:pPr>
      <w:r w:rsidRPr="00D37F7C">
        <w:t xml:space="preserve">Установлено, что подсудимый, будучи в состоянии алкогольного опьянения, в один из дней февраля 2022 года в ходе ссоры с родителями схватил мать за шею, и высказал в ее адрес слова угрозы убийством, осуществление которой, </w:t>
      </w:r>
      <w:proofErr w:type="gramStart"/>
      <w:r w:rsidRPr="00D37F7C">
        <w:t>при</w:t>
      </w:r>
      <w:proofErr w:type="gramEnd"/>
      <w:r w:rsidRPr="00D37F7C">
        <w:t xml:space="preserve"> сложившейся обстановки она восприняла реально.</w:t>
      </w:r>
    </w:p>
    <w:p w:rsidR="00D37F7C" w:rsidRPr="00D37F7C" w:rsidRDefault="00D37F7C" w:rsidP="00D37F7C">
      <w:pPr>
        <w:ind w:firstLine="720"/>
        <w:jc w:val="both"/>
      </w:pPr>
      <w:r w:rsidRPr="00D37F7C">
        <w:t xml:space="preserve">Затем он несколько раз ударил кулаком отца, после чего также схватил его за шею, и угрожал убийством. </w:t>
      </w:r>
    </w:p>
    <w:p w:rsidR="00D37F7C" w:rsidRPr="00D37F7C" w:rsidRDefault="00D37F7C" w:rsidP="00D37F7C">
      <w:pPr>
        <w:ind w:firstLine="720"/>
        <w:jc w:val="both"/>
      </w:pPr>
      <w:r w:rsidRPr="00D37F7C">
        <w:t>В ходе судебного заседания государственным обвинением представлены неопровержимые доказательства виновности подсудимого, который свою вину не признал.</w:t>
      </w:r>
    </w:p>
    <w:p w:rsidR="00D37F7C" w:rsidRPr="00D37F7C" w:rsidRDefault="00D37F7C" w:rsidP="00D37F7C">
      <w:pPr>
        <w:pStyle w:val="a5"/>
        <w:shd w:val="clear" w:color="auto" w:fill="FFFFFF"/>
        <w:spacing w:before="0" w:beforeAutospacing="0" w:after="0" w:afterAutospacing="0"/>
        <w:ind w:firstLine="709"/>
        <w:jc w:val="both"/>
        <w:rPr>
          <w:spacing w:val="3"/>
        </w:rPr>
      </w:pPr>
      <w:r w:rsidRPr="00D37F7C">
        <w:rPr>
          <w:spacing w:val="3"/>
        </w:rPr>
        <w:t>Суд, согласился с доводами государственного обвинителя о виновности подсудимого и о невозможности исправления осужденного без изоляции от общества, и назначил ему наказание в виде 1 года лишения свободы с отбыванием наказания в исправительной колонии строгого режима.</w:t>
      </w:r>
    </w:p>
    <w:p w:rsidR="00D37F7C" w:rsidRPr="00D37F7C" w:rsidRDefault="00D37F7C" w:rsidP="00D37F7C">
      <w:pPr>
        <w:pStyle w:val="a5"/>
        <w:shd w:val="clear" w:color="auto" w:fill="FFFFFF"/>
        <w:spacing w:before="0" w:beforeAutospacing="0" w:after="0" w:afterAutospacing="0"/>
        <w:ind w:firstLine="709"/>
        <w:jc w:val="both"/>
        <w:rPr>
          <w:spacing w:val="3"/>
        </w:rPr>
      </w:pPr>
      <w:r w:rsidRPr="00D37F7C">
        <w:rPr>
          <w:spacing w:val="3"/>
        </w:rPr>
        <w:t xml:space="preserve">Приговор не вступил в законную силу. </w:t>
      </w:r>
    </w:p>
    <w:p w:rsidR="00D37F7C" w:rsidRPr="00D37F7C" w:rsidRDefault="00D37F7C" w:rsidP="00D37F7C">
      <w:pPr>
        <w:spacing w:line="240" w:lineRule="exact"/>
        <w:jc w:val="both"/>
        <w:rPr>
          <w:color w:val="000000"/>
        </w:rPr>
      </w:pPr>
    </w:p>
    <w:p w:rsidR="00D37F7C" w:rsidRPr="00D37F7C" w:rsidRDefault="00D37F7C" w:rsidP="00D37F7C">
      <w:pPr>
        <w:spacing w:line="240" w:lineRule="exact"/>
        <w:jc w:val="both"/>
        <w:rPr>
          <w:color w:val="000000"/>
        </w:rPr>
      </w:pPr>
      <w:r w:rsidRPr="00D37F7C">
        <w:rPr>
          <w:color w:val="000000"/>
        </w:rPr>
        <w:t>Прокурор района</w:t>
      </w:r>
    </w:p>
    <w:p w:rsidR="00D37F7C" w:rsidRPr="00D37F7C" w:rsidRDefault="00D37F7C" w:rsidP="00D37F7C">
      <w:pPr>
        <w:spacing w:line="240" w:lineRule="exact"/>
        <w:jc w:val="both"/>
        <w:rPr>
          <w:color w:val="000000"/>
        </w:rPr>
      </w:pPr>
    </w:p>
    <w:p w:rsidR="00D37F7C" w:rsidRPr="00D37F7C" w:rsidRDefault="00D37F7C" w:rsidP="00D37F7C">
      <w:pPr>
        <w:pStyle w:val="a5"/>
        <w:shd w:val="clear" w:color="auto" w:fill="FFFFFF"/>
        <w:spacing w:before="0" w:beforeAutospacing="0" w:after="0" w:afterAutospacing="0"/>
        <w:ind w:firstLine="709"/>
        <w:jc w:val="both"/>
        <w:rPr>
          <w:spacing w:val="3"/>
        </w:rPr>
      </w:pPr>
      <w:r w:rsidRPr="00D37F7C">
        <w:rPr>
          <w:color w:val="000000"/>
        </w:rPr>
        <w:t>старший советник юстиции                                                              В.Г. Николаев</w:t>
      </w:r>
    </w:p>
    <w:p w:rsidR="00DE724E" w:rsidRPr="00D37F7C" w:rsidRDefault="00DE724E" w:rsidP="00DE724E">
      <w:pPr>
        <w:spacing w:line="240" w:lineRule="exact"/>
        <w:jc w:val="both"/>
        <w:rPr>
          <w:color w:val="000000"/>
        </w:rPr>
      </w:pPr>
    </w:p>
    <w:p w:rsidR="00DE724E" w:rsidRPr="00D37F7C" w:rsidRDefault="00DE724E" w:rsidP="00DE724E">
      <w:pPr>
        <w:spacing w:line="240" w:lineRule="exact"/>
        <w:jc w:val="both"/>
        <w:rPr>
          <w:color w:val="000000"/>
        </w:rPr>
      </w:pPr>
    </w:p>
    <w:p w:rsidR="00792A4E" w:rsidRDefault="00792A4E" w:rsidP="00792A4E"/>
    <w:p w:rsidR="00792A4E" w:rsidRDefault="00792A4E" w:rsidP="00792A4E">
      <w:pPr>
        <w:rPr>
          <w:b/>
        </w:rPr>
      </w:pPr>
    </w:p>
    <w:p w:rsidR="00792A4E" w:rsidRDefault="00792A4E" w:rsidP="00792A4E"/>
    <w:tbl>
      <w:tblPr>
        <w:tblW w:w="9780" w:type="dxa"/>
        <w:tblLook w:val="01E0"/>
      </w:tblPr>
      <w:tblGrid>
        <w:gridCol w:w="6555"/>
        <w:gridCol w:w="345"/>
        <w:gridCol w:w="2880"/>
      </w:tblGrid>
      <w:tr w:rsidR="008078F8" w:rsidTr="008078F8">
        <w:tc>
          <w:tcPr>
            <w:tcW w:w="6555" w:type="dxa"/>
            <w:hideMark/>
          </w:tcPr>
          <w:p w:rsidR="008078F8" w:rsidRDefault="008078F8">
            <w:pPr>
              <w:jc w:val="both"/>
              <w:rPr>
                <w:rFonts w:ascii="Calibri" w:hAnsi="Calibri"/>
                <w:sz w:val="20"/>
                <w:szCs w:val="20"/>
                <w:lang w:eastAsia="en-US"/>
              </w:rPr>
            </w:pPr>
            <w:r>
              <w:rPr>
                <w:sz w:val="20"/>
                <w:szCs w:val="20"/>
                <w:lang w:eastAsia="en-US"/>
              </w:rPr>
              <w:t>Учредитель: администрация Чепкас-Никольского сельского поселения Шемуршинского района  Чувашской Республики</w:t>
            </w:r>
          </w:p>
          <w:p w:rsidR="008078F8" w:rsidRDefault="008078F8">
            <w:pPr>
              <w:jc w:val="both"/>
              <w:rPr>
                <w:sz w:val="20"/>
                <w:szCs w:val="20"/>
                <w:lang w:eastAsia="en-US"/>
              </w:rPr>
            </w:pPr>
            <w:r>
              <w:rPr>
                <w:sz w:val="20"/>
                <w:szCs w:val="20"/>
                <w:lang w:eastAsia="en-US"/>
              </w:rPr>
              <w:t xml:space="preserve">Адрес:429173, Чувашская </w:t>
            </w:r>
            <w:proofErr w:type="spellStart"/>
            <w:r>
              <w:rPr>
                <w:sz w:val="20"/>
                <w:szCs w:val="20"/>
                <w:lang w:eastAsia="en-US"/>
              </w:rPr>
              <w:t>Республика,с</w:t>
            </w:r>
            <w:proofErr w:type="gramStart"/>
            <w:r>
              <w:rPr>
                <w:sz w:val="20"/>
                <w:szCs w:val="20"/>
                <w:lang w:eastAsia="en-US"/>
              </w:rPr>
              <w:t>.Ч</w:t>
            </w:r>
            <w:proofErr w:type="gramEnd"/>
            <w:r>
              <w:rPr>
                <w:sz w:val="20"/>
                <w:szCs w:val="20"/>
                <w:lang w:eastAsia="en-US"/>
              </w:rPr>
              <w:t>епкас-Никольское,ул.Чапаева</w:t>
            </w:r>
            <w:proofErr w:type="spellEnd"/>
            <w:r>
              <w:rPr>
                <w:sz w:val="20"/>
                <w:szCs w:val="20"/>
                <w:lang w:eastAsia="en-US"/>
              </w:rPr>
              <w:t xml:space="preserve">, д.24. Электронная версия на сайте администрации Чепкас-Никольского сельского поселения: </w:t>
            </w:r>
            <w:proofErr w:type="spellStart"/>
            <w:r>
              <w:rPr>
                <w:sz w:val="20"/>
                <w:szCs w:val="20"/>
                <w:lang w:val="en-US" w:eastAsia="en-US"/>
              </w:rPr>
              <w:t>htt</w:t>
            </w:r>
            <w:proofErr w:type="spellEnd"/>
            <w:r>
              <w:rPr>
                <w:sz w:val="20"/>
                <w:szCs w:val="20"/>
                <w:lang w:eastAsia="en-US"/>
              </w:rPr>
              <w:t>://</w:t>
            </w:r>
            <w:proofErr w:type="spellStart"/>
            <w:r>
              <w:rPr>
                <w:sz w:val="20"/>
                <w:szCs w:val="20"/>
                <w:lang w:val="en-US" w:eastAsia="en-US"/>
              </w:rPr>
              <w:t>qov</w:t>
            </w:r>
            <w:proofErr w:type="spellEnd"/>
            <w:r>
              <w:rPr>
                <w:sz w:val="20"/>
                <w:szCs w:val="20"/>
                <w:lang w:eastAsia="en-US"/>
              </w:rPr>
              <w:t>.</w:t>
            </w:r>
            <w:r>
              <w:rPr>
                <w:sz w:val="20"/>
                <w:szCs w:val="20"/>
                <w:lang w:val="en-US" w:eastAsia="en-US"/>
              </w:rPr>
              <w:t>cap</w:t>
            </w:r>
            <w:r>
              <w:rPr>
                <w:sz w:val="20"/>
                <w:szCs w:val="20"/>
                <w:lang w:eastAsia="en-US"/>
              </w:rPr>
              <w:t>.</w:t>
            </w:r>
            <w:proofErr w:type="spellStart"/>
            <w:r>
              <w:rPr>
                <w:sz w:val="20"/>
                <w:szCs w:val="20"/>
                <w:lang w:val="en-US" w:eastAsia="en-US"/>
              </w:rPr>
              <w:t>ru</w:t>
            </w:r>
            <w:proofErr w:type="spellEnd"/>
            <w:r>
              <w:rPr>
                <w:sz w:val="20"/>
                <w:szCs w:val="20"/>
                <w:lang w:eastAsia="en-US"/>
              </w:rPr>
              <w:t>/</w:t>
            </w:r>
            <w:r>
              <w:rPr>
                <w:sz w:val="20"/>
                <w:szCs w:val="20"/>
                <w:lang w:val="en-US" w:eastAsia="en-US"/>
              </w:rPr>
              <w:t>main</w:t>
            </w:r>
            <w:r>
              <w:rPr>
                <w:sz w:val="20"/>
                <w:szCs w:val="20"/>
                <w:lang w:eastAsia="en-US"/>
              </w:rPr>
              <w:t>.</w:t>
            </w:r>
            <w:r>
              <w:rPr>
                <w:sz w:val="20"/>
                <w:szCs w:val="20"/>
                <w:lang w:val="en-US" w:eastAsia="en-US"/>
              </w:rPr>
              <w:t>asp</w:t>
            </w:r>
            <w:r w:rsidRPr="008078F8">
              <w:rPr>
                <w:sz w:val="20"/>
                <w:szCs w:val="20"/>
                <w:lang w:eastAsia="en-US"/>
              </w:rPr>
              <w:t xml:space="preserve"> </w:t>
            </w:r>
            <w:proofErr w:type="spellStart"/>
            <w:r>
              <w:rPr>
                <w:sz w:val="20"/>
                <w:szCs w:val="20"/>
                <w:lang w:val="en-US" w:eastAsia="en-US"/>
              </w:rPr>
              <w:t>govid</w:t>
            </w:r>
            <w:proofErr w:type="spellEnd"/>
            <w:r>
              <w:rPr>
                <w:sz w:val="20"/>
                <w:szCs w:val="20"/>
                <w:lang w:eastAsia="en-US"/>
              </w:rPr>
              <w:t>=504</w:t>
            </w:r>
          </w:p>
          <w:p w:rsidR="008078F8" w:rsidRDefault="008078F8">
            <w:pPr>
              <w:jc w:val="both"/>
              <w:rPr>
                <w:rFonts w:ascii="Calibri" w:hAnsi="Calibri"/>
                <w:sz w:val="20"/>
                <w:szCs w:val="20"/>
                <w:lang w:eastAsia="en-US"/>
              </w:rPr>
            </w:pPr>
            <w:r>
              <w:rPr>
                <w:sz w:val="20"/>
                <w:szCs w:val="20"/>
                <w:lang w:eastAsia="en-US"/>
              </w:rPr>
              <w:t xml:space="preserve">Главный редактор   </w:t>
            </w:r>
            <w:proofErr w:type="spellStart"/>
            <w:r>
              <w:rPr>
                <w:sz w:val="20"/>
                <w:szCs w:val="20"/>
                <w:lang w:eastAsia="en-US"/>
              </w:rPr>
              <w:t>С.П.Туктарова</w:t>
            </w:r>
            <w:proofErr w:type="spellEnd"/>
          </w:p>
        </w:tc>
        <w:tc>
          <w:tcPr>
            <w:tcW w:w="345" w:type="dxa"/>
          </w:tcPr>
          <w:p w:rsidR="008078F8" w:rsidRDefault="008078F8">
            <w:pPr>
              <w:jc w:val="both"/>
              <w:rPr>
                <w:rFonts w:ascii="Calibri" w:hAnsi="Calibri"/>
                <w:sz w:val="20"/>
                <w:szCs w:val="20"/>
                <w:lang w:eastAsia="en-US"/>
              </w:rPr>
            </w:pPr>
          </w:p>
        </w:tc>
        <w:tc>
          <w:tcPr>
            <w:tcW w:w="2880" w:type="dxa"/>
            <w:hideMark/>
          </w:tcPr>
          <w:p w:rsidR="008078F8" w:rsidRDefault="008078F8">
            <w:pPr>
              <w:jc w:val="both"/>
              <w:rPr>
                <w:rFonts w:ascii="Calibri" w:hAnsi="Calibri"/>
                <w:sz w:val="20"/>
                <w:szCs w:val="20"/>
                <w:lang w:eastAsia="en-US"/>
              </w:rPr>
            </w:pPr>
            <w:r>
              <w:rPr>
                <w:sz w:val="20"/>
                <w:szCs w:val="20"/>
                <w:lang w:eastAsia="en-US"/>
              </w:rPr>
              <w:t xml:space="preserve">Распространяется на территории Чепкас </w:t>
            </w:r>
            <w:proofErr w:type="gramStart"/>
            <w:r>
              <w:rPr>
                <w:sz w:val="20"/>
                <w:szCs w:val="20"/>
                <w:lang w:eastAsia="en-US"/>
              </w:rPr>
              <w:t>-Н</w:t>
            </w:r>
            <w:proofErr w:type="gramEnd"/>
            <w:r>
              <w:rPr>
                <w:sz w:val="20"/>
                <w:szCs w:val="20"/>
                <w:lang w:eastAsia="en-US"/>
              </w:rPr>
              <w:t>икольского сельского поселения.</w:t>
            </w:r>
          </w:p>
          <w:p w:rsidR="008078F8" w:rsidRDefault="008078F8">
            <w:pPr>
              <w:jc w:val="both"/>
              <w:rPr>
                <w:sz w:val="20"/>
                <w:szCs w:val="20"/>
                <w:lang w:eastAsia="en-US"/>
              </w:rPr>
            </w:pPr>
            <w:r>
              <w:rPr>
                <w:sz w:val="20"/>
                <w:szCs w:val="20"/>
                <w:lang w:eastAsia="en-US"/>
              </w:rPr>
              <w:t>БЕСПЛАТНО.</w:t>
            </w:r>
          </w:p>
          <w:p w:rsidR="008078F8" w:rsidRDefault="008078F8">
            <w:pPr>
              <w:jc w:val="both"/>
              <w:rPr>
                <w:rFonts w:ascii="Calibri" w:hAnsi="Calibri"/>
                <w:sz w:val="20"/>
                <w:szCs w:val="20"/>
                <w:lang w:eastAsia="en-US"/>
              </w:rPr>
            </w:pPr>
            <w:r>
              <w:rPr>
                <w:sz w:val="20"/>
                <w:szCs w:val="20"/>
                <w:lang w:eastAsia="en-US"/>
              </w:rPr>
              <w:t>Тираж 20  экз.</w:t>
            </w:r>
          </w:p>
        </w:tc>
      </w:tr>
    </w:tbl>
    <w:p w:rsidR="008078F8" w:rsidRDefault="008078F8" w:rsidP="008078F8"/>
    <w:p w:rsidR="00D44588" w:rsidRDefault="00D44588" w:rsidP="003F2CF2"/>
    <w:sectPr w:rsidR="00D44588"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1D0"/>
    <w:rsid w:val="000961D0"/>
    <w:rsid w:val="000D089B"/>
    <w:rsid w:val="00247AE4"/>
    <w:rsid w:val="002A3C72"/>
    <w:rsid w:val="003622A1"/>
    <w:rsid w:val="003B510B"/>
    <w:rsid w:val="003F2CF2"/>
    <w:rsid w:val="00493B5A"/>
    <w:rsid w:val="00641CB2"/>
    <w:rsid w:val="00664487"/>
    <w:rsid w:val="007249C6"/>
    <w:rsid w:val="00752DD1"/>
    <w:rsid w:val="00792A4E"/>
    <w:rsid w:val="007A418B"/>
    <w:rsid w:val="007C0EAA"/>
    <w:rsid w:val="008078F8"/>
    <w:rsid w:val="008E3D66"/>
    <w:rsid w:val="00AA6104"/>
    <w:rsid w:val="00BE60ED"/>
    <w:rsid w:val="00CE0699"/>
    <w:rsid w:val="00D37F7C"/>
    <w:rsid w:val="00D44588"/>
    <w:rsid w:val="00DE724E"/>
    <w:rsid w:val="00E86337"/>
    <w:rsid w:val="00F57766"/>
    <w:rsid w:val="00F81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1D0"/>
    <w:pPr>
      <w:spacing w:before="0" w:beforeAutospacing="0"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1D0"/>
    <w:pPr>
      <w:spacing w:before="0" w:beforeAutospacing="0" w:after="0" w:afterAutospacing="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3F2CF2"/>
    <w:rPr>
      <w:strike w:val="0"/>
      <w:dstrike w:val="0"/>
      <w:color w:val="000000"/>
      <w:u w:val="none"/>
      <w:effect w:val="none"/>
    </w:rPr>
  </w:style>
  <w:style w:type="paragraph" w:styleId="a5">
    <w:name w:val="Normal (Web)"/>
    <w:basedOn w:val="a"/>
    <w:unhideWhenUsed/>
    <w:rsid w:val="003F2CF2"/>
    <w:pPr>
      <w:spacing w:before="100" w:beforeAutospacing="1" w:after="100" w:afterAutospacing="1"/>
    </w:pPr>
  </w:style>
  <w:style w:type="paragraph" w:styleId="2">
    <w:name w:val="Body Text Indent 2"/>
    <w:basedOn w:val="a"/>
    <w:link w:val="20"/>
    <w:uiPriority w:val="99"/>
    <w:semiHidden/>
    <w:unhideWhenUsed/>
    <w:rsid w:val="003F2CF2"/>
    <w:pPr>
      <w:spacing w:after="120" w:line="480" w:lineRule="auto"/>
      <w:ind w:left="283"/>
    </w:pPr>
  </w:style>
  <w:style w:type="character" w:customStyle="1" w:styleId="20">
    <w:name w:val="Основной текст с отступом 2 Знак"/>
    <w:basedOn w:val="a0"/>
    <w:link w:val="2"/>
    <w:uiPriority w:val="99"/>
    <w:semiHidden/>
    <w:rsid w:val="003F2CF2"/>
    <w:rPr>
      <w:rFonts w:ascii="Times New Roman" w:eastAsia="Times New Roman" w:hAnsi="Times New Roman" w:cs="Times New Roman"/>
      <w:sz w:val="24"/>
      <w:szCs w:val="24"/>
      <w:lang w:eastAsia="ru-RU"/>
    </w:rPr>
  </w:style>
  <w:style w:type="paragraph" w:customStyle="1" w:styleId="s1">
    <w:name w:val="s_1"/>
    <w:basedOn w:val="a"/>
    <w:uiPriority w:val="99"/>
    <w:rsid w:val="003F2CF2"/>
    <w:pPr>
      <w:spacing w:before="100" w:beforeAutospacing="1" w:after="100" w:afterAutospacing="1"/>
    </w:pPr>
  </w:style>
  <w:style w:type="paragraph" w:customStyle="1" w:styleId="ConsPlusDocList">
    <w:name w:val="ConsPlusDocList"/>
    <w:next w:val="a"/>
    <w:uiPriority w:val="99"/>
    <w:rsid w:val="003F2CF2"/>
    <w:pPr>
      <w:widowControl w:val="0"/>
      <w:suppressAutoHyphens/>
      <w:autoSpaceDE w:val="0"/>
      <w:spacing w:before="0" w:beforeAutospacing="0" w:after="0" w:afterAutospacing="0"/>
      <w:jc w:val="left"/>
    </w:pPr>
    <w:rPr>
      <w:rFonts w:ascii="Arial" w:eastAsia="Times New Roman" w:hAnsi="Arial" w:cs="Arial"/>
      <w:sz w:val="20"/>
      <w:szCs w:val="20"/>
      <w:lang w:eastAsia="zh-CN" w:bidi="hi-IN"/>
    </w:rPr>
  </w:style>
  <w:style w:type="character" w:styleId="a6">
    <w:name w:val="Strong"/>
    <w:basedOn w:val="a0"/>
    <w:qFormat/>
    <w:rsid w:val="003F2CF2"/>
    <w:rPr>
      <w:b/>
      <w:bCs/>
    </w:rPr>
  </w:style>
  <w:style w:type="paragraph" w:customStyle="1" w:styleId="ConsPlusNormal">
    <w:name w:val="ConsPlusNormal"/>
    <w:rsid w:val="00792A4E"/>
    <w:pPr>
      <w:widowControl w:val="0"/>
      <w:autoSpaceDE w:val="0"/>
      <w:autoSpaceDN w:val="0"/>
      <w:adjustRightInd w:val="0"/>
      <w:spacing w:before="0" w:beforeAutospacing="0" w:after="0" w:afterAutospacing="0"/>
      <w:jc w:val="left"/>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92A4E"/>
    <w:pPr>
      <w:widowControl w:val="0"/>
      <w:autoSpaceDE w:val="0"/>
      <w:autoSpaceDN w:val="0"/>
      <w:adjustRightInd w:val="0"/>
      <w:spacing w:before="0" w:beforeAutospacing="0" w:after="0" w:afterAutospacing="0"/>
      <w:jc w:val="left"/>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51841768">
      <w:bodyDiv w:val="1"/>
      <w:marLeft w:val="0"/>
      <w:marRight w:val="0"/>
      <w:marTop w:val="0"/>
      <w:marBottom w:val="0"/>
      <w:divBdr>
        <w:top w:val="none" w:sz="0" w:space="0" w:color="auto"/>
        <w:left w:val="none" w:sz="0" w:space="0" w:color="auto"/>
        <w:bottom w:val="none" w:sz="0" w:space="0" w:color="auto"/>
        <w:right w:val="none" w:sz="0" w:space="0" w:color="auto"/>
      </w:divBdr>
    </w:div>
    <w:div w:id="11212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493aff9450b0b89b29b367693300b74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12177515/e88847e78ccd9fdb54482c7fa15982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se.garant.ru/12177515/1cafb24d049dcd1e7707a22d98e9858f/" TargetMode="External"/><Relationship Id="rId11" Type="http://schemas.openxmlformats.org/officeDocument/2006/relationships/hyperlink" Target="file:///C:\Users\&#1057;&#1087;&#1077;&#1094;&#1080;&#1072;&#1083;&#1080;&#1089;&#1090;\AppData\Local\Microsoft\Windows\Temporary%20Internet%20Files\Content.IE5\8CQPRQMC\&#1055;&#1086;&#1089;&#1090;.%20&#8470;20%20&#1086;&#1090;%2014.06.2022%20&#1090;&#1086;&#1088;&#1075;&#1086;&#1074;&#1099;&#1077;%20&#1086;&#1073;&#1098;&#1077;&#1082;&#1090;&#1099;%20&#1073;&#1077;&#1079;%20&#1090;&#1086;&#1088;&#1075;&#1086;&#1074;.rtf" TargetMode="External"/><Relationship Id="rId5" Type="http://schemas.openxmlformats.org/officeDocument/2006/relationships/image" Target="media/image1.jpeg"/><Relationship Id="rId10" Type="http://schemas.openxmlformats.org/officeDocument/2006/relationships/hyperlink" Target="https://base.garant.ru/12177515/7a58987b486424ad79b62aa427dab1df/" TargetMode="External"/><Relationship Id="rId4" Type="http://schemas.openxmlformats.org/officeDocument/2006/relationships/webSettings" Target="webSettings.xml"/><Relationship Id="rId9" Type="http://schemas.openxmlformats.org/officeDocument/2006/relationships/hyperlink" Target="https://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327B1-AEBC-41AC-954D-61EDCA48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3859</Words>
  <Characters>22002</Characters>
  <Application>Microsoft Office Word</Application>
  <DocSecurity>0</DocSecurity>
  <Lines>183</Lines>
  <Paragraphs>51</Paragraphs>
  <ScaleCrop>false</ScaleCrop>
  <Company>RePack by SPecialiST</Company>
  <LinksUpToDate>false</LinksUpToDate>
  <CharactersWithSpaces>25810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14</cp:revision>
  <dcterms:created xsi:type="dcterms:W3CDTF">2022-07-01T10:21:00Z</dcterms:created>
  <dcterms:modified xsi:type="dcterms:W3CDTF">2022-07-01T14:32:00Z</dcterms:modified>
</cp:coreProperties>
</file>