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584BCA" w:rsidTr="00584BCA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84BCA" w:rsidRDefault="00584BCA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584BCA" w:rsidRDefault="00584BCA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584BCA" w:rsidRDefault="00584BCA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584BCA" w:rsidRDefault="00584BCA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584BCA" w:rsidRDefault="00584BC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584BCA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4BCA" w:rsidRDefault="00584BCA" w:rsidP="00B63B08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№15   от 31 мая   2022 года</w:t>
                  </w:r>
                </w:p>
              </w:tc>
            </w:tr>
          </w:tbl>
          <w:p w:rsidR="00584BCA" w:rsidRDefault="00584BC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584BCA" w:rsidRDefault="00584BC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4BCA" w:rsidRDefault="00584BCA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584BCA" w:rsidRDefault="00584BCA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584BCA" w:rsidRDefault="00584B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584BCA" w:rsidRDefault="00584BC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584BCA" w:rsidRDefault="00584BCA" w:rsidP="00584BCA"/>
    <w:p w:rsidR="00584BCA" w:rsidRDefault="00584BCA" w:rsidP="00584BCA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26.05.2022г. №22</w:t>
      </w:r>
    </w:p>
    <w:p w:rsidR="004B37F9" w:rsidRDefault="004B37F9"/>
    <w:p w:rsidR="004B37F9" w:rsidRDefault="004B37F9"/>
    <w:tbl>
      <w:tblPr>
        <w:tblW w:w="0" w:type="auto"/>
        <w:tblLook w:val="04A0"/>
      </w:tblPr>
      <w:tblGrid>
        <w:gridCol w:w="5211"/>
      </w:tblGrid>
      <w:tr w:rsidR="00584BCA" w:rsidTr="00902E1C">
        <w:tc>
          <w:tcPr>
            <w:tcW w:w="5211" w:type="dxa"/>
            <w:hideMark/>
          </w:tcPr>
          <w:p w:rsidR="00584BCA" w:rsidRDefault="00584BCA" w:rsidP="00902E1C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постановление  администрации Чепкас-Никольского сельского поселения  от 18.10.2019 года №46 «Об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утверждении порядка создания </w:t>
            </w:r>
          </w:p>
          <w:p w:rsidR="00584BCA" w:rsidRDefault="00584BCA" w:rsidP="00902E1C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координационных или совещательных</w:t>
            </w:r>
          </w:p>
          <w:p w:rsidR="00584BCA" w:rsidRDefault="00584BCA" w:rsidP="00902E1C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органов в области развития малого и</w:t>
            </w:r>
          </w:p>
          <w:p w:rsidR="00584BCA" w:rsidRDefault="00584BCA" w:rsidP="00902E1C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</w:t>
            </w:r>
            <w:proofErr w:type="gramEnd"/>
          </w:p>
          <w:p w:rsidR="00584BCA" w:rsidRDefault="00584BCA" w:rsidP="00902E1C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территории Чепкас-Никольского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сельского</w:t>
            </w:r>
            <w:proofErr w:type="gramEnd"/>
          </w:p>
          <w:p w:rsidR="00584BCA" w:rsidRDefault="00584BCA" w:rsidP="00902E1C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поселения Шемуршинского района </w:t>
            </w:r>
          </w:p>
          <w:p w:rsidR="00584BCA" w:rsidRDefault="00584BCA" w:rsidP="00902E1C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Чувашской Республики»</w:t>
            </w:r>
          </w:p>
          <w:p w:rsidR="00584BCA" w:rsidRDefault="00584BCA" w:rsidP="00902E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84BCA" w:rsidRDefault="00584BCA" w:rsidP="00584B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4BCA" w:rsidRDefault="00584BCA" w:rsidP="00584BC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В соответствии с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Федеральным законом от 24.07.2007 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ar-SA"/>
        </w:rPr>
        <w:t>, Законом Чувашской Республики от 19.10.2009 № 51-ФЗ «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 развитии малого и среднего предпринимательства в  Чувашской Республике»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Чепкас-Никольского сельского поселения  сельского поселения </w:t>
      </w:r>
    </w:p>
    <w:p w:rsidR="00584BCA" w:rsidRDefault="00584BCA" w:rsidP="00584BC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в л я е т:</w:t>
      </w:r>
    </w:p>
    <w:p w:rsidR="00584BCA" w:rsidRDefault="00584BCA" w:rsidP="00584BC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4BCA" w:rsidRDefault="00584BCA" w:rsidP="00584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постановление администрации Чепкас-Никольского сельского поселения  от 18.10.2019 года №46 «Об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Чепкас-Никольского сельского поселения Шемуршинского района Чувашской Республики»  (далее – Порядок)) следующие изменения:</w:t>
      </w:r>
      <w:proofErr w:type="gramEnd"/>
    </w:p>
    <w:p w:rsidR="00584BCA" w:rsidRDefault="00584BCA" w:rsidP="00584B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1) абзац 5 Порядка  изложить в следующей редакции: «В случае поступления обращений с предложением создать координационный или совещательный орган глава администрации  в течение 30 дней со дня поступления обращения рассматривает его и информирует инициатора о принятом решении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584BCA" w:rsidRDefault="00584BCA" w:rsidP="00584BC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 к постановлению администрации изложить в следующей редакции:</w:t>
      </w:r>
    </w:p>
    <w:p w:rsidR="00584BCA" w:rsidRDefault="00584BCA" w:rsidP="00584BC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84BCA" w:rsidRDefault="00584BCA" w:rsidP="00584BC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6" w:anchor="sub_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постановлению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84BCA" w:rsidRDefault="00584BCA" w:rsidP="00584BC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Чепкас-Никольского сельского поселения</w:t>
      </w:r>
    </w:p>
    <w:p w:rsidR="00584BCA" w:rsidRDefault="00584BCA" w:rsidP="00584BC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</w:p>
    <w:p w:rsidR="00584BCA" w:rsidRDefault="00584BCA" w:rsidP="00584BC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584BCA" w:rsidRDefault="00584BCA" w:rsidP="00584BC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18.10. 2019 года № 46</w:t>
      </w:r>
    </w:p>
    <w:p w:rsidR="00584BCA" w:rsidRDefault="00584BCA" w:rsidP="00584B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BCA" w:rsidRDefault="00584BCA" w:rsidP="00584BCA">
      <w:pPr>
        <w:pStyle w:val="a5"/>
        <w:spacing w:line="290" w:lineRule="auto"/>
        <w:jc w:val="center"/>
        <w:rPr>
          <w:color w:val="333333"/>
        </w:rPr>
      </w:pPr>
      <w:r>
        <w:rPr>
          <w:color w:val="333333"/>
        </w:rPr>
        <w:t>С О С Т А В</w:t>
      </w:r>
    </w:p>
    <w:p w:rsidR="00584BCA" w:rsidRDefault="00584BCA" w:rsidP="00584B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координационного Совета в области развития малого и среднего предпринимательства </w:t>
      </w:r>
    </w:p>
    <w:p w:rsidR="00584BCA" w:rsidRDefault="00584BCA" w:rsidP="00584B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Чепкас-Никольского сельского поселения</w:t>
      </w:r>
    </w:p>
    <w:p w:rsidR="00584BCA" w:rsidRDefault="00584BCA" w:rsidP="00584B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</w:t>
      </w:r>
    </w:p>
    <w:p w:rsidR="00584BCA" w:rsidRDefault="00584BCA" w:rsidP="00584B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4BCA" w:rsidRDefault="00584BCA" w:rsidP="00584B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1.Петрова Лариса Николаевна - председатель Координационного Совета, глава Чепкас-Никольского сельского поселения;</w:t>
      </w:r>
    </w:p>
    <w:p w:rsidR="00584BCA" w:rsidRDefault="00584BCA" w:rsidP="00584B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4BCA" w:rsidRDefault="00584BCA" w:rsidP="00584B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Петровна  - секретарь – главный специалист-эксперт  администрации Чепкас-Никольского сельского поселения;</w:t>
      </w:r>
    </w:p>
    <w:p w:rsidR="00584BCA" w:rsidRDefault="00584BCA" w:rsidP="00584B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4BCA" w:rsidRDefault="00584BCA" w:rsidP="00584B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Воробьева Татьяна Валериевна  – председатель Собрания  депутатов  Чепкас-Никольского сельского поселения;</w:t>
      </w:r>
    </w:p>
    <w:p w:rsidR="00584BCA" w:rsidRDefault="00584BCA" w:rsidP="00584B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4BCA" w:rsidRDefault="00584BCA" w:rsidP="00584B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Сергеевн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Собрания депутатов Чепкас-Никольского сельского поселения;</w:t>
      </w:r>
    </w:p>
    <w:p w:rsidR="00584BCA" w:rsidRDefault="00584BCA" w:rsidP="00584BCA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584BCA" w:rsidRDefault="00584BCA" w:rsidP="00584BCA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>5. Силюков Сергей Александрови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участковый уполномоченный ОП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МО МВД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</w:t>
      </w:r>
      <w:r>
        <w:t>).».</w:t>
      </w:r>
    </w:p>
    <w:p w:rsidR="00584BCA" w:rsidRDefault="00584BCA" w:rsidP="00584BCA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4BCA" w:rsidRDefault="00584BCA" w:rsidP="00584B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Настоящее постановление опубликовать в периодическом печатном издании «Вести Чепкас-Никольского сельского  поселения»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 администрации Чепкас-Никольского сельского  поселения  Шемуршинского района Чувашской Республики в сети Интернет.</w:t>
      </w:r>
    </w:p>
    <w:p w:rsidR="00584BCA" w:rsidRDefault="00584BCA" w:rsidP="00584BC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4BCA" w:rsidRPr="00941ABF" w:rsidRDefault="00584BCA" w:rsidP="00584BCA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3.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584BCA" w:rsidRDefault="00584BCA" w:rsidP="00584B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84BCA" w:rsidRPr="00941ABF" w:rsidRDefault="00584BCA" w:rsidP="00584BCA">
      <w:pPr>
        <w:jc w:val="both"/>
        <w:outlineLvl w:val="0"/>
        <w:rPr>
          <w:color w:val="000000"/>
          <w:spacing w:val="3"/>
        </w:rPr>
      </w:pPr>
      <w:r>
        <w:t xml:space="preserve"> </w:t>
      </w:r>
      <w:r w:rsidRPr="00941ABF">
        <w:t xml:space="preserve">Глава </w:t>
      </w:r>
      <w:r w:rsidRPr="00941ABF">
        <w:rPr>
          <w:color w:val="000000"/>
          <w:spacing w:val="3"/>
        </w:rPr>
        <w:t xml:space="preserve">администрации Чепкас-Никольского </w:t>
      </w:r>
    </w:p>
    <w:p w:rsidR="00584BCA" w:rsidRDefault="00584BCA" w:rsidP="00584BCA">
      <w:pPr>
        <w:jc w:val="both"/>
        <w:outlineLvl w:val="0"/>
      </w:pPr>
      <w:r w:rsidRPr="00941ABF">
        <w:rPr>
          <w:color w:val="000000"/>
          <w:spacing w:val="3"/>
        </w:rPr>
        <w:t xml:space="preserve"> сельского поселения </w:t>
      </w:r>
      <w:r w:rsidRPr="00941ABF">
        <w:t>Шемуршинского района</w:t>
      </w:r>
      <w:r>
        <w:t xml:space="preserve">   </w:t>
      </w:r>
      <w:r w:rsidRPr="00941ABF">
        <w:t xml:space="preserve">          </w:t>
      </w:r>
      <w:r>
        <w:t xml:space="preserve">                            </w:t>
      </w:r>
      <w:r w:rsidRPr="00941ABF">
        <w:t xml:space="preserve">          Л.Н.</w:t>
      </w:r>
      <w:r>
        <w:t>Петрова</w:t>
      </w:r>
      <w:r w:rsidRPr="00941ABF">
        <w:t xml:space="preserve">  </w:t>
      </w:r>
    </w:p>
    <w:p w:rsidR="004B37F9" w:rsidRDefault="004B37F9"/>
    <w:p w:rsidR="00B63B08" w:rsidRPr="00B63B08" w:rsidRDefault="00B63B08" w:rsidP="00B63B08">
      <w:pPr>
        <w:jc w:val="center"/>
        <w:rPr>
          <w:b/>
        </w:rPr>
      </w:pPr>
      <w:r w:rsidRPr="00B63B08">
        <w:rPr>
          <w:b/>
        </w:rPr>
        <w:t xml:space="preserve">Житель </w:t>
      </w:r>
      <w:proofErr w:type="gramStart"/>
      <w:r w:rsidRPr="00B63B08">
        <w:rPr>
          <w:b/>
        </w:rPr>
        <w:t>г</w:t>
      </w:r>
      <w:proofErr w:type="gramEnd"/>
      <w:r w:rsidRPr="00B63B08">
        <w:rPr>
          <w:b/>
        </w:rPr>
        <w:t>. Чебоксары осужден за угрозу убийством</w:t>
      </w:r>
    </w:p>
    <w:p w:rsidR="00B63B08" w:rsidRPr="00B63B08" w:rsidRDefault="00B63B08" w:rsidP="00B63B08">
      <w:pPr>
        <w:jc w:val="both"/>
      </w:pPr>
    </w:p>
    <w:p w:rsidR="00B63B08" w:rsidRPr="00B63B08" w:rsidRDefault="00B63B08" w:rsidP="00B63B08">
      <w:pPr>
        <w:widowControl w:val="0"/>
        <w:autoSpaceDE w:val="0"/>
        <w:autoSpaceDN w:val="0"/>
        <w:adjustRightInd w:val="0"/>
        <w:ind w:firstLine="743"/>
        <w:jc w:val="both"/>
      </w:pPr>
      <w:r w:rsidRPr="00B63B08">
        <w:t xml:space="preserve">Прокуратурой Шемуршинского района поддержано государственное обвинение по уголовному делу в отношении 30-летнего жителя </w:t>
      </w:r>
      <w:proofErr w:type="gramStart"/>
      <w:r w:rsidRPr="00B63B08">
        <w:t>г</w:t>
      </w:r>
      <w:proofErr w:type="gramEnd"/>
      <w:r w:rsidRPr="00B63B08">
        <w:t>. Чебоксары, обвиняемого в совершении преступления, предусмотренного ч. 1 ст. 119 УК РФ (Угроза убийством или причинением тяжкого вреда здоровью, если имелись основания опасаться осуществления этой угрозы).</w:t>
      </w:r>
    </w:p>
    <w:p w:rsidR="00B63B08" w:rsidRPr="00B63B08" w:rsidRDefault="00B63B08" w:rsidP="00B63B08">
      <w:pPr>
        <w:ind w:firstLine="720"/>
        <w:jc w:val="both"/>
      </w:pPr>
      <w:r w:rsidRPr="00B63B08">
        <w:t xml:space="preserve">Установлено, что в конце февраля 2022 года между подсудимым и потерпевшим в одном из кафе </w:t>
      </w:r>
      <w:proofErr w:type="gramStart"/>
      <w:r w:rsidRPr="00B63B08">
        <w:t>с</w:t>
      </w:r>
      <w:proofErr w:type="gramEnd"/>
      <w:r w:rsidRPr="00B63B08">
        <w:t xml:space="preserve">. </w:t>
      </w:r>
      <w:proofErr w:type="gramStart"/>
      <w:r w:rsidRPr="00B63B08">
        <w:t>Шемурша</w:t>
      </w:r>
      <w:proofErr w:type="gramEnd"/>
      <w:r w:rsidRPr="00B63B08">
        <w:t xml:space="preserve"> произошел конфликт, который продолжился на улице, где подсудимый достал пневматический пистолет, внешне сходный с боевым оружием, и приставил его к виску подсудимого, высказав слова угрозы, а именно: «Сейчас выстрелю».</w:t>
      </w:r>
    </w:p>
    <w:p w:rsidR="00B63B08" w:rsidRPr="00B63B08" w:rsidRDefault="00B63B08" w:rsidP="00B63B08">
      <w:pPr>
        <w:ind w:firstLine="720"/>
        <w:jc w:val="both"/>
      </w:pPr>
      <w:r w:rsidRPr="00B63B08">
        <w:lastRenderedPageBreak/>
        <w:t>С учетом обстановки и внешнего вида оружия у потерпевшего имелись реальные основания опасаться осуществления угрозы.</w:t>
      </w:r>
    </w:p>
    <w:p w:rsidR="00B63B08" w:rsidRPr="00B63B08" w:rsidRDefault="00B63B08" w:rsidP="00B63B08">
      <w:pPr>
        <w:ind w:firstLine="720"/>
        <w:jc w:val="both"/>
      </w:pPr>
      <w:r w:rsidRPr="00B63B08">
        <w:t>Подсудимый вину признал, попросил у потерпевшего прощения.</w:t>
      </w:r>
    </w:p>
    <w:p w:rsidR="00B63B08" w:rsidRPr="00B63B08" w:rsidRDefault="00B63B08" w:rsidP="00B63B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B63B08">
        <w:rPr>
          <w:spacing w:val="3"/>
        </w:rPr>
        <w:t>Суд, с учетом позиции государственного обвинителя,</w:t>
      </w:r>
      <w:proofErr w:type="gramStart"/>
      <w:r w:rsidRPr="00B63B08">
        <w:rPr>
          <w:spacing w:val="3"/>
        </w:rPr>
        <w:t xml:space="preserve"> ,</w:t>
      </w:r>
      <w:proofErr w:type="gramEnd"/>
      <w:r w:rsidRPr="00B63B08">
        <w:rPr>
          <w:spacing w:val="3"/>
        </w:rPr>
        <w:t xml:space="preserve"> назначил виновному наказание в виде 150 часов обязательных работ.</w:t>
      </w:r>
    </w:p>
    <w:p w:rsidR="00B63B08" w:rsidRPr="00B63B08" w:rsidRDefault="00B63B08" w:rsidP="00B63B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B63B08">
        <w:rPr>
          <w:spacing w:val="3"/>
        </w:rPr>
        <w:t xml:space="preserve">Приговор вступил в законную силу. </w:t>
      </w:r>
    </w:p>
    <w:p w:rsidR="00B63B08" w:rsidRPr="00B63B08" w:rsidRDefault="00B63B08" w:rsidP="00B63B08">
      <w:pPr>
        <w:spacing w:line="240" w:lineRule="exact"/>
        <w:jc w:val="both"/>
        <w:rPr>
          <w:color w:val="000000"/>
        </w:rPr>
      </w:pPr>
    </w:p>
    <w:p w:rsidR="00B63B08" w:rsidRPr="00B63B08" w:rsidRDefault="00B63B08" w:rsidP="00B63B08">
      <w:pPr>
        <w:spacing w:line="240" w:lineRule="exact"/>
        <w:jc w:val="both"/>
        <w:rPr>
          <w:color w:val="000000"/>
        </w:rPr>
      </w:pPr>
      <w:r w:rsidRPr="00B63B08">
        <w:rPr>
          <w:color w:val="000000"/>
        </w:rPr>
        <w:t>Прокурор района</w:t>
      </w:r>
    </w:p>
    <w:p w:rsidR="00B63B08" w:rsidRPr="00B63B08" w:rsidRDefault="00B63B08" w:rsidP="00B63B08">
      <w:pPr>
        <w:spacing w:line="240" w:lineRule="exact"/>
        <w:jc w:val="both"/>
        <w:rPr>
          <w:color w:val="000000"/>
        </w:rPr>
      </w:pPr>
    </w:p>
    <w:p w:rsidR="004B37F9" w:rsidRPr="00B63B08" w:rsidRDefault="00B63B08" w:rsidP="00B63B08">
      <w:r w:rsidRPr="00B63B08">
        <w:rPr>
          <w:color w:val="000000"/>
        </w:rPr>
        <w:t>старший советник юстиции                                                              В.Г. Николаев</w:t>
      </w:r>
    </w:p>
    <w:p w:rsidR="004B37F9" w:rsidRDefault="004B37F9"/>
    <w:p w:rsidR="00F3347A" w:rsidRDefault="00F3347A" w:rsidP="00F3347A">
      <w:pPr>
        <w:spacing w:line="240" w:lineRule="exact"/>
        <w:jc w:val="center"/>
        <w:rPr>
          <w:b/>
          <w:color w:val="000000"/>
          <w:szCs w:val="28"/>
        </w:rPr>
      </w:pPr>
      <w:r w:rsidRPr="00166A5F">
        <w:rPr>
          <w:b/>
          <w:color w:val="000000"/>
          <w:szCs w:val="28"/>
        </w:rPr>
        <w:t>Прокуратурой Шемуршинского района выявлены нарушения законодательства о водоснабжении</w:t>
      </w:r>
    </w:p>
    <w:p w:rsidR="00F3347A" w:rsidRDefault="00F3347A" w:rsidP="00F3347A">
      <w:pPr>
        <w:spacing w:line="240" w:lineRule="exact"/>
        <w:jc w:val="both"/>
        <w:rPr>
          <w:color w:val="000000"/>
          <w:szCs w:val="28"/>
        </w:rPr>
      </w:pPr>
    </w:p>
    <w:p w:rsidR="00F3347A" w:rsidRDefault="00F3347A" w:rsidP="00F3347A">
      <w:pPr>
        <w:ind w:firstLine="708"/>
        <w:jc w:val="both"/>
        <w:rPr>
          <w:color w:val="000000"/>
          <w:szCs w:val="28"/>
        </w:rPr>
      </w:pPr>
      <w:bookmarkStart w:id="0" w:name="_GoBack"/>
      <w:r>
        <w:rPr>
          <w:color w:val="000000"/>
          <w:szCs w:val="28"/>
        </w:rPr>
        <w:t xml:space="preserve">Проведенной прокуратурой Шемуршинского района </w:t>
      </w:r>
      <w:r w:rsidRPr="00166A5F">
        <w:rPr>
          <w:color w:val="000000"/>
          <w:szCs w:val="28"/>
        </w:rPr>
        <w:t>Чувашской Республики проверкой установлено</w:t>
      </w:r>
      <w:r>
        <w:rPr>
          <w:color w:val="000000"/>
          <w:szCs w:val="28"/>
        </w:rPr>
        <w:t xml:space="preserve"> нарушение санитарно-эпидемиологических требований к качеству питьевой воды, а также к питьевому и хозяйственно-бытовому водоснабжению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с. Шемурша Шемуршинского района. </w:t>
      </w:r>
    </w:p>
    <w:p w:rsidR="00F3347A" w:rsidRDefault="00F3347A" w:rsidP="00F3347A">
      <w:pPr>
        <w:ind w:firstLine="709"/>
        <w:jc w:val="both"/>
        <w:rPr>
          <w:color w:val="000000"/>
          <w:szCs w:val="28"/>
        </w:rPr>
      </w:pPr>
      <w:r w:rsidRPr="001C6C99">
        <w:rPr>
          <w:color w:val="262626" w:themeColor="text1" w:themeTint="D9"/>
          <w:szCs w:val="28"/>
        </w:rPr>
        <w:t xml:space="preserve">По итогам проведенной проверки прокурором района в отношении </w:t>
      </w:r>
      <w:r>
        <w:rPr>
          <w:color w:val="262626" w:themeColor="text1" w:themeTint="D9"/>
          <w:szCs w:val="28"/>
        </w:rPr>
        <w:t xml:space="preserve">генерального директора ОАО «Коммунальник» </w:t>
      </w:r>
      <w:r w:rsidRPr="00044530">
        <w:rPr>
          <w:color w:val="262626" w:themeColor="text1" w:themeTint="D9"/>
          <w:szCs w:val="28"/>
        </w:rPr>
        <w:t>возбуждено дело об административном правонар</w:t>
      </w:r>
      <w:r>
        <w:rPr>
          <w:color w:val="262626" w:themeColor="text1" w:themeTint="D9"/>
          <w:szCs w:val="28"/>
        </w:rPr>
        <w:t>ушении, предусмотренном ст. 6.5</w:t>
      </w:r>
      <w:r w:rsidRPr="00044530">
        <w:rPr>
          <w:color w:val="262626" w:themeColor="text1" w:themeTint="D9"/>
          <w:szCs w:val="28"/>
        </w:rPr>
        <w:t xml:space="preserve"> </w:t>
      </w:r>
      <w:proofErr w:type="spellStart"/>
      <w:r w:rsidRPr="00044530">
        <w:rPr>
          <w:color w:val="262626" w:themeColor="text1" w:themeTint="D9"/>
          <w:szCs w:val="28"/>
        </w:rPr>
        <w:t>КоАП</w:t>
      </w:r>
      <w:proofErr w:type="spellEnd"/>
      <w:r w:rsidRPr="00044530">
        <w:rPr>
          <w:color w:val="262626" w:themeColor="text1" w:themeTint="D9"/>
          <w:szCs w:val="28"/>
        </w:rPr>
        <w:t xml:space="preserve"> РФ</w:t>
      </w:r>
      <w:r>
        <w:rPr>
          <w:color w:val="262626" w:themeColor="text1" w:themeTint="D9"/>
          <w:szCs w:val="28"/>
        </w:rPr>
        <w:t xml:space="preserve"> (н</w:t>
      </w:r>
      <w:r w:rsidRPr="00044530">
        <w:rPr>
          <w:color w:val="262626" w:themeColor="text1" w:themeTint="D9"/>
          <w:szCs w:val="28"/>
        </w:rPr>
        <w:t>арушение санитарно-эпидемиологических требований к питьевой воде</w:t>
      </w:r>
      <w:r>
        <w:rPr>
          <w:color w:val="262626" w:themeColor="text1" w:themeTint="D9"/>
          <w:szCs w:val="28"/>
        </w:rPr>
        <w:t xml:space="preserve">) </w:t>
      </w:r>
      <w:r w:rsidRPr="00166A5F">
        <w:rPr>
          <w:color w:val="000000"/>
          <w:szCs w:val="28"/>
        </w:rPr>
        <w:t>по результатам рассмотрения котор</w:t>
      </w:r>
      <w:r>
        <w:rPr>
          <w:color w:val="000000"/>
          <w:szCs w:val="28"/>
        </w:rPr>
        <w:t>ого</w:t>
      </w:r>
      <w:r w:rsidRPr="00166A5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он</w:t>
      </w:r>
      <w:r w:rsidRPr="00166A5F">
        <w:rPr>
          <w:color w:val="000000"/>
          <w:szCs w:val="28"/>
        </w:rPr>
        <w:t xml:space="preserve"> привлечен к административной ответственности в виде штрафа</w:t>
      </w:r>
      <w:r>
        <w:rPr>
          <w:color w:val="000000"/>
          <w:szCs w:val="28"/>
        </w:rPr>
        <w:t xml:space="preserve"> в размере 2500 рублей</w:t>
      </w:r>
      <w:r w:rsidRPr="00166A5F">
        <w:rPr>
          <w:color w:val="000000"/>
          <w:szCs w:val="28"/>
        </w:rPr>
        <w:t>.</w:t>
      </w:r>
    </w:p>
    <w:p w:rsidR="00F3347A" w:rsidRPr="00044530" w:rsidRDefault="00F3347A" w:rsidP="00F3347A">
      <w:pPr>
        <w:ind w:firstLine="708"/>
        <w:jc w:val="both"/>
        <w:rPr>
          <w:color w:val="262626" w:themeColor="text1" w:themeTint="D9"/>
          <w:szCs w:val="28"/>
        </w:rPr>
      </w:pPr>
      <w:r w:rsidRPr="00044530">
        <w:rPr>
          <w:color w:val="262626" w:themeColor="text1" w:themeTint="D9"/>
          <w:szCs w:val="28"/>
        </w:rPr>
        <w:t>Постановление о привлечении лица к административной ответственности вступило в законную силу.</w:t>
      </w:r>
    </w:p>
    <w:bookmarkEnd w:id="0"/>
    <w:p w:rsidR="00F3347A" w:rsidRPr="00044530" w:rsidRDefault="00F3347A" w:rsidP="00F3347A"/>
    <w:p w:rsidR="00AE092D" w:rsidRPr="00AE092D" w:rsidRDefault="00AE092D" w:rsidP="00AE092D">
      <w:pPr>
        <w:jc w:val="both"/>
        <w:rPr>
          <w:b/>
        </w:rPr>
      </w:pPr>
      <w:r w:rsidRPr="00AE092D">
        <w:rPr>
          <w:b/>
        </w:rPr>
        <w:t xml:space="preserve">Житель </w:t>
      </w:r>
      <w:proofErr w:type="spellStart"/>
      <w:r w:rsidRPr="00AE092D">
        <w:rPr>
          <w:b/>
        </w:rPr>
        <w:t>Батыревского</w:t>
      </w:r>
      <w:proofErr w:type="spellEnd"/>
      <w:r w:rsidRPr="00AE092D">
        <w:rPr>
          <w:b/>
        </w:rPr>
        <w:t xml:space="preserve"> района осужден за организацию незаконной игорной деятельности на территории </w:t>
      </w:r>
      <w:proofErr w:type="gramStart"/>
      <w:r w:rsidRPr="00AE092D">
        <w:rPr>
          <w:b/>
        </w:rPr>
        <w:t>с</w:t>
      </w:r>
      <w:proofErr w:type="gramEnd"/>
      <w:r w:rsidRPr="00AE092D">
        <w:rPr>
          <w:b/>
        </w:rPr>
        <w:t>. Шемурша</w:t>
      </w:r>
    </w:p>
    <w:p w:rsidR="00AE092D" w:rsidRPr="00AE092D" w:rsidRDefault="00AE092D" w:rsidP="00AE092D">
      <w:pPr>
        <w:jc w:val="both"/>
      </w:pPr>
    </w:p>
    <w:p w:rsidR="00AE092D" w:rsidRPr="00AE092D" w:rsidRDefault="00AE092D" w:rsidP="00AE092D">
      <w:pPr>
        <w:widowControl w:val="0"/>
        <w:autoSpaceDE w:val="0"/>
        <w:autoSpaceDN w:val="0"/>
        <w:adjustRightInd w:val="0"/>
        <w:ind w:firstLine="743"/>
        <w:jc w:val="both"/>
      </w:pPr>
      <w:r w:rsidRPr="00AE092D">
        <w:t xml:space="preserve">Прокуратурой Шемуршинского района поддержано государственное обвинение по уголовному делу в отношении 26-летнего жителя </w:t>
      </w:r>
      <w:proofErr w:type="spellStart"/>
      <w:r w:rsidRPr="00AE092D">
        <w:t>Батыревского</w:t>
      </w:r>
      <w:proofErr w:type="spellEnd"/>
      <w:r w:rsidRPr="00AE092D">
        <w:t xml:space="preserve"> района, организовавшего «Подпольное казино» на территории </w:t>
      </w:r>
      <w:proofErr w:type="gramStart"/>
      <w:r w:rsidRPr="00AE092D">
        <w:t>с</w:t>
      </w:r>
      <w:proofErr w:type="gramEnd"/>
      <w:r w:rsidRPr="00AE092D">
        <w:t>. Шемурша.</w:t>
      </w:r>
    </w:p>
    <w:p w:rsidR="00AE092D" w:rsidRPr="00AE092D" w:rsidRDefault="00AE092D" w:rsidP="00AE092D">
      <w:pPr>
        <w:widowControl w:val="0"/>
        <w:autoSpaceDE w:val="0"/>
        <w:autoSpaceDN w:val="0"/>
        <w:adjustRightInd w:val="0"/>
        <w:ind w:firstLine="743"/>
        <w:jc w:val="both"/>
      </w:pPr>
      <w:r w:rsidRPr="00AE092D">
        <w:t>Игорная деятельность в Российской Федерации разрешена только на территории специальных игорных зон, на территории Чувашской Республики таких зон не создавалось, также запрещено проведение азартных игр с использованием сети «Интернет».</w:t>
      </w:r>
    </w:p>
    <w:p w:rsidR="00AE092D" w:rsidRPr="00AE092D" w:rsidRDefault="00AE092D" w:rsidP="00AE092D">
      <w:pPr>
        <w:ind w:firstLine="720"/>
        <w:jc w:val="both"/>
      </w:pPr>
      <w:r w:rsidRPr="00AE092D">
        <w:t xml:space="preserve">Следствием и судом установлено, что злоумышленник в июле 2021 с целью извлечения прибыли решил организовать незаконное игровое заведение, для чего подыскал пустующее помещение на территории </w:t>
      </w:r>
      <w:proofErr w:type="gramStart"/>
      <w:r w:rsidRPr="00AE092D">
        <w:t>с</w:t>
      </w:r>
      <w:proofErr w:type="gramEnd"/>
      <w:r w:rsidRPr="00AE092D">
        <w:t xml:space="preserve">. </w:t>
      </w:r>
      <w:proofErr w:type="gramStart"/>
      <w:r w:rsidRPr="00AE092D">
        <w:t>Шемурша</w:t>
      </w:r>
      <w:proofErr w:type="gramEnd"/>
      <w:r w:rsidRPr="00AE092D">
        <w:t>, закупил компьютерное оборудование, провел Интернет, а также нанял работников.</w:t>
      </w:r>
    </w:p>
    <w:p w:rsidR="00AE092D" w:rsidRPr="00AE092D" w:rsidRDefault="00AE092D" w:rsidP="00AE092D">
      <w:pPr>
        <w:ind w:firstLine="720"/>
        <w:jc w:val="both"/>
      </w:pPr>
      <w:r w:rsidRPr="00AE092D">
        <w:t>Салон функционировал до октября 2021 года, когда был закрыт сотрудниками полиции.</w:t>
      </w:r>
    </w:p>
    <w:p w:rsidR="00AE092D" w:rsidRPr="00AE092D" w:rsidRDefault="00AE092D" w:rsidP="00AE09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proofErr w:type="gramStart"/>
      <w:r w:rsidRPr="00AE092D">
        <w:rPr>
          <w:spacing w:val="3"/>
        </w:rPr>
        <w:t>Суд, с учетом позиции государственного обвинителя, признал подсудимого виновным в совершении преступления, предусмотренного ч. 1 ст. 171.2 УК РФ (незаконная организация и проведение азартных игр), назначил виновному наказание в виде 200 часов обязательных работ, кроме того в доход государства обращено компьютерное оборудование, использованное для игорной деятельности, а также денежные средства, изъятые в ходе следственных действий.</w:t>
      </w:r>
      <w:proofErr w:type="gramEnd"/>
    </w:p>
    <w:p w:rsidR="00AE092D" w:rsidRPr="00AE092D" w:rsidRDefault="00AE092D" w:rsidP="00AE09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AE092D">
        <w:rPr>
          <w:spacing w:val="3"/>
        </w:rPr>
        <w:t xml:space="preserve">Приговор вступил в законную силу. </w:t>
      </w:r>
    </w:p>
    <w:p w:rsidR="00AE092D" w:rsidRPr="00AE092D" w:rsidRDefault="00AE092D" w:rsidP="00AE092D">
      <w:pPr>
        <w:spacing w:line="240" w:lineRule="exact"/>
        <w:jc w:val="both"/>
        <w:rPr>
          <w:color w:val="000000"/>
        </w:rPr>
      </w:pPr>
    </w:p>
    <w:p w:rsidR="00AE092D" w:rsidRPr="00FC7405" w:rsidRDefault="00AE092D" w:rsidP="00AE092D">
      <w:pPr>
        <w:spacing w:line="240" w:lineRule="exact"/>
        <w:jc w:val="both"/>
        <w:rPr>
          <w:color w:val="000000"/>
          <w:sz w:val="28"/>
          <w:szCs w:val="28"/>
        </w:rPr>
      </w:pPr>
    </w:p>
    <w:p w:rsidR="00AE092D" w:rsidRPr="00AE092D" w:rsidRDefault="00AE092D" w:rsidP="00AE092D">
      <w:pPr>
        <w:spacing w:line="240" w:lineRule="exact"/>
        <w:jc w:val="both"/>
        <w:rPr>
          <w:color w:val="000000"/>
        </w:rPr>
      </w:pPr>
      <w:r w:rsidRPr="00AE092D">
        <w:rPr>
          <w:color w:val="000000"/>
        </w:rPr>
        <w:t>Прокурор района</w:t>
      </w:r>
    </w:p>
    <w:p w:rsidR="00AE092D" w:rsidRPr="00AE092D" w:rsidRDefault="00AE092D" w:rsidP="00AE092D">
      <w:pPr>
        <w:spacing w:line="240" w:lineRule="exact"/>
        <w:jc w:val="both"/>
        <w:rPr>
          <w:color w:val="000000"/>
        </w:rPr>
      </w:pPr>
    </w:p>
    <w:p w:rsidR="00AE092D" w:rsidRDefault="00AE092D" w:rsidP="00AE092D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AE092D">
        <w:rPr>
          <w:color w:val="000000"/>
        </w:rPr>
        <w:t>старший советник юстиции                                                              В.Г. Николаев</w:t>
      </w:r>
    </w:p>
    <w:p w:rsidR="00AE092D" w:rsidRPr="00AE092D" w:rsidRDefault="00AE092D" w:rsidP="00AE092D">
      <w:pPr>
        <w:pStyle w:val="a6"/>
        <w:tabs>
          <w:tab w:val="left" w:pos="3119"/>
          <w:tab w:val="left" w:pos="4253"/>
        </w:tabs>
        <w:spacing w:line="240" w:lineRule="exact"/>
        <w:ind w:left="4820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Прокуратура Чувашской Республики </w:t>
      </w:r>
    </w:p>
    <w:p w:rsidR="00AE092D" w:rsidRPr="00AE092D" w:rsidRDefault="00AE092D" w:rsidP="00AE092D">
      <w:pPr>
        <w:spacing w:line="240" w:lineRule="exact"/>
        <w:ind w:left="4820"/>
        <w:jc w:val="both"/>
        <w:rPr>
          <w:color w:val="404040" w:themeColor="text1" w:themeTint="BF"/>
        </w:rPr>
      </w:pPr>
    </w:p>
    <w:p w:rsidR="00AE092D" w:rsidRPr="00AE092D" w:rsidRDefault="00AE092D" w:rsidP="00AE092D">
      <w:pPr>
        <w:spacing w:line="240" w:lineRule="exact"/>
        <w:ind w:left="4820"/>
        <w:jc w:val="both"/>
        <w:rPr>
          <w:color w:val="404040" w:themeColor="text1" w:themeTint="BF"/>
        </w:rPr>
      </w:pPr>
      <w:r w:rsidRPr="00AE092D">
        <w:rPr>
          <w:color w:val="404040" w:themeColor="text1" w:themeTint="BF"/>
        </w:rPr>
        <w:t>Старшему помощнику прокурора</w:t>
      </w:r>
    </w:p>
    <w:p w:rsidR="00AE092D" w:rsidRPr="00AE092D" w:rsidRDefault="00AE092D" w:rsidP="00AE092D">
      <w:pPr>
        <w:spacing w:line="240" w:lineRule="exact"/>
        <w:ind w:left="4820"/>
        <w:rPr>
          <w:color w:val="404040" w:themeColor="text1" w:themeTint="BF"/>
        </w:rPr>
      </w:pPr>
      <w:r w:rsidRPr="00AE092D">
        <w:rPr>
          <w:color w:val="404040" w:themeColor="text1" w:themeTint="BF"/>
        </w:rPr>
        <w:t>Чувашской Республики по взаимодействию со средствами массовой информации</w:t>
      </w:r>
    </w:p>
    <w:p w:rsidR="00AE092D" w:rsidRPr="00AE092D" w:rsidRDefault="00AE092D" w:rsidP="00AE092D">
      <w:pPr>
        <w:spacing w:line="240" w:lineRule="exact"/>
        <w:ind w:left="4820"/>
        <w:jc w:val="both"/>
        <w:rPr>
          <w:color w:val="404040" w:themeColor="text1" w:themeTint="BF"/>
        </w:rPr>
      </w:pPr>
    </w:p>
    <w:p w:rsidR="00AE092D" w:rsidRPr="00AE092D" w:rsidRDefault="00AE092D" w:rsidP="00AE092D">
      <w:pPr>
        <w:pStyle w:val="a6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старшему советнику юстиции </w:t>
      </w:r>
    </w:p>
    <w:p w:rsidR="00AE092D" w:rsidRPr="00AE092D" w:rsidRDefault="00AE092D" w:rsidP="00AE092D">
      <w:pPr>
        <w:pStyle w:val="a6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92D" w:rsidRPr="00AE092D" w:rsidRDefault="00AE092D" w:rsidP="00AE092D">
      <w:pPr>
        <w:pStyle w:val="a6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E0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Якушевичу</w:t>
      </w:r>
      <w:proofErr w:type="spellEnd"/>
      <w:r w:rsidRPr="00AE0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А.Н.</w:t>
      </w:r>
    </w:p>
    <w:p w:rsidR="00AE092D" w:rsidRPr="00AE092D" w:rsidRDefault="00AE092D" w:rsidP="00AE092D">
      <w:pPr>
        <w:spacing w:line="240" w:lineRule="exact"/>
        <w:jc w:val="both"/>
        <w:rPr>
          <w:color w:val="404040" w:themeColor="text1" w:themeTint="BF"/>
        </w:rPr>
      </w:pPr>
    </w:p>
    <w:p w:rsidR="00AE092D" w:rsidRPr="001F3E68" w:rsidRDefault="00AE092D" w:rsidP="00AE092D">
      <w:pPr>
        <w:spacing w:line="240" w:lineRule="exact"/>
        <w:jc w:val="both"/>
        <w:rPr>
          <w:color w:val="404040" w:themeColor="text1" w:themeTint="BF"/>
          <w:szCs w:val="28"/>
        </w:rPr>
      </w:pPr>
    </w:p>
    <w:p w:rsidR="00AE092D" w:rsidRPr="001F3E68" w:rsidRDefault="00AE092D" w:rsidP="00AE092D">
      <w:pPr>
        <w:spacing w:line="240" w:lineRule="exact"/>
        <w:jc w:val="both"/>
        <w:rPr>
          <w:color w:val="404040" w:themeColor="text1" w:themeTint="BF"/>
          <w:szCs w:val="28"/>
        </w:rPr>
      </w:pPr>
    </w:p>
    <w:p w:rsidR="00AE092D" w:rsidRPr="001F3E68" w:rsidRDefault="00AE092D" w:rsidP="00AE092D">
      <w:pPr>
        <w:spacing w:line="240" w:lineRule="exact"/>
        <w:jc w:val="both"/>
        <w:rPr>
          <w:color w:val="404040" w:themeColor="text1" w:themeTint="BF"/>
          <w:szCs w:val="28"/>
        </w:rPr>
      </w:pPr>
    </w:p>
    <w:p w:rsidR="00AE092D" w:rsidRPr="001F3E68" w:rsidRDefault="00AE092D" w:rsidP="00AE092D">
      <w:pPr>
        <w:ind w:firstLine="851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Во исполнение п. 3.3 приказа прокурора Чувашской Республики от 06.03.2020 №55 д</w:t>
      </w:r>
      <w:r w:rsidRPr="001F3E68">
        <w:rPr>
          <w:color w:val="404040" w:themeColor="text1" w:themeTint="BF"/>
        </w:rPr>
        <w:t>ля размещения на сайте прокуратуры республики направляется следующая информация.</w:t>
      </w:r>
    </w:p>
    <w:p w:rsidR="00AE092D" w:rsidRPr="001F3E68" w:rsidRDefault="00AE092D" w:rsidP="00AE092D">
      <w:pPr>
        <w:spacing w:line="240" w:lineRule="exact"/>
        <w:ind w:firstLine="709"/>
        <w:jc w:val="both"/>
        <w:rPr>
          <w:color w:val="404040" w:themeColor="text1" w:themeTint="BF"/>
          <w:szCs w:val="28"/>
        </w:rPr>
      </w:pPr>
    </w:p>
    <w:p w:rsidR="00AE092D" w:rsidRPr="00AE092D" w:rsidRDefault="00AE092D" w:rsidP="00AE092D">
      <w:pPr>
        <w:pStyle w:val="2"/>
        <w:spacing w:before="0" w:beforeAutospacing="0" w:after="0" w:afterAutospacing="0"/>
        <w:jc w:val="center"/>
        <w:rPr>
          <w:b w:val="0"/>
          <w:bCs w:val="0"/>
          <w:spacing w:val="4"/>
          <w:sz w:val="24"/>
          <w:szCs w:val="24"/>
        </w:rPr>
      </w:pPr>
      <w:r w:rsidRPr="00AE092D">
        <w:rPr>
          <w:bCs w:val="0"/>
          <w:spacing w:val="4"/>
          <w:sz w:val="24"/>
          <w:szCs w:val="24"/>
        </w:rPr>
        <w:t>Прокуратурой Шемуршинского района направлено в суд уголовное дело по факту организации незаконной игорной деятельности</w:t>
      </w:r>
    </w:p>
    <w:p w:rsidR="00AE092D" w:rsidRPr="00AE092D" w:rsidRDefault="00AE092D" w:rsidP="00AE092D">
      <w:pPr>
        <w:pStyle w:val="a5"/>
        <w:spacing w:before="0" w:beforeAutospacing="0" w:after="0" w:afterAutospacing="0"/>
        <w:jc w:val="both"/>
        <w:rPr>
          <w:spacing w:val="4"/>
        </w:rPr>
      </w:pPr>
    </w:p>
    <w:p w:rsidR="00AE092D" w:rsidRPr="00AE092D" w:rsidRDefault="00AE092D" w:rsidP="00AE092D">
      <w:pPr>
        <w:pStyle w:val="a5"/>
        <w:spacing w:before="0" w:beforeAutospacing="0" w:after="0" w:afterAutospacing="0"/>
        <w:ind w:firstLine="720"/>
        <w:jc w:val="both"/>
        <w:rPr>
          <w:color w:val="404040" w:themeColor="text1" w:themeTint="BF"/>
          <w:spacing w:val="4"/>
        </w:rPr>
      </w:pPr>
      <w:r w:rsidRPr="00AE092D">
        <w:rPr>
          <w:color w:val="404040" w:themeColor="text1" w:themeTint="BF"/>
          <w:spacing w:val="4"/>
        </w:rPr>
        <w:t xml:space="preserve">Прокуратурой Шемуршинского района утверждено обвинительное заключение в отношении </w:t>
      </w:r>
      <w:r w:rsidRPr="00AE092D">
        <w:rPr>
          <w:color w:val="404040" w:themeColor="text1" w:themeTint="BF"/>
        </w:rPr>
        <w:t xml:space="preserve">26-летнего жителя </w:t>
      </w:r>
      <w:proofErr w:type="spellStart"/>
      <w:r w:rsidRPr="00AE092D">
        <w:rPr>
          <w:color w:val="404040" w:themeColor="text1" w:themeTint="BF"/>
        </w:rPr>
        <w:t>Батыревского</w:t>
      </w:r>
      <w:proofErr w:type="spellEnd"/>
      <w:r w:rsidRPr="00AE092D">
        <w:rPr>
          <w:color w:val="404040" w:themeColor="text1" w:themeTint="BF"/>
        </w:rPr>
        <w:t xml:space="preserve"> района Чувашской Республики, который </w:t>
      </w:r>
      <w:r w:rsidRPr="00AE092D">
        <w:rPr>
          <w:color w:val="404040" w:themeColor="text1" w:themeTint="BF"/>
          <w:spacing w:val="4"/>
        </w:rPr>
        <w:t xml:space="preserve">обвиняется в совершении преступления, предусмотренного </w:t>
      </w:r>
      <w:proofErr w:type="gramStart"/>
      <w:r w:rsidRPr="00AE092D">
        <w:rPr>
          <w:color w:val="404040" w:themeColor="text1" w:themeTint="BF"/>
          <w:spacing w:val="4"/>
        </w:rPr>
        <w:t>ч</w:t>
      </w:r>
      <w:proofErr w:type="gramEnd"/>
      <w:r w:rsidRPr="00AE092D">
        <w:rPr>
          <w:color w:val="404040" w:themeColor="text1" w:themeTint="BF"/>
          <w:spacing w:val="4"/>
        </w:rPr>
        <w:t>. 1 ст. 171.2 УК РФ (</w:t>
      </w:r>
      <w:r w:rsidRPr="00AE092D">
        <w:rPr>
          <w:color w:val="404040" w:themeColor="text1" w:themeTint="BF"/>
          <w:shd w:val="clear" w:color="auto" w:fill="FFFFFF"/>
        </w:rPr>
        <w:t>незаконная организация и проведение азартных игр</w:t>
      </w:r>
      <w:r w:rsidRPr="00AE092D">
        <w:rPr>
          <w:color w:val="404040" w:themeColor="text1" w:themeTint="BF"/>
          <w:spacing w:val="4"/>
        </w:rPr>
        <w:t>).</w:t>
      </w:r>
    </w:p>
    <w:p w:rsidR="00AE092D" w:rsidRPr="00AE092D" w:rsidRDefault="00AE092D" w:rsidP="00AE092D">
      <w:pPr>
        <w:pStyle w:val="a5"/>
        <w:spacing w:before="0" w:beforeAutospacing="0" w:after="0" w:afterAutospacing="0"/>
        <w:ind w:firstLine="720"/>
        <w:jc w:val="both"/>
        <w:rPr>
          <w:spacing w:val="4"/>
        </w:rPr>
      </w:pPr>
      <w:r w:rsidRPr="00AE092D">
        <w:rPr>
          <w:spacing w:val="4"/>
        </w:rPr>
        <w:t xml:space="preserve">Как установлено, </w:t>
      </w:r>
      <w:proofErr w:type="gramStart"/>
      <w:r w:rsidRPr="00AE092D">
        <w:rPr>
          <w:spacing w:val="4"/>
        </w:rPr>
        <w:t>обвиняемый</w:t>
      </w:r>
      <w:proofErr w:type="gramEnd"/>
      <w:r w:rsidRPr="00AE092D">
        <w:rPr>
          <w:spacing w:val="4"/>
        </w:rPr>
        <w:t xml:space="preserve"> достоверно зная о том, что игорные заведения могут быть открыты исключительно в игорных зонах, в установленном законодательстве порядке, а проведение азартных игр с использованием сети «Интернет» запрещено, в июле 2021 года арендовал нежилое помещение на территории с. Шемурша, приобрел компьютерную технику, на которую установил необходимое для проведения азартных игр программное обеспечение, установил правила проведения азартных игр, а также нанял в игорное заведение администраторов-кассиров.</w:t>
      </w:r>
    </w:p>
    <w:p w:rsidR="00AE092D" w:rsidRPr="00AE092D" w:rsidRDefault="00AE092D" w:rsidP="00AE092D">
      <w:pPr>
        <w:pStyle w:val="a5"/>
        <w:spacing w:before="0" w:beforeAutospacing="0" w:after="0" w:afterAutospacing="0"/>
        <w:ind w:firstLine="720"/>
        <w:jc w:val="both"/>
        <w:rPr>
          <w:spacing w:val="4"/>
        </w:rPr>
      </w:pPr>
      <w:r w:rsidRPr="00AE092D">
        <w:rPr>
          <w:spacing w:val="4"/>
        </w:rPr>
        <w:t>Незаконное проведение азартных игр осуществлялось обвиняемым вплоть до октября 2021 года, когда было пресечено сотрудниками полиции, за этот период им был получен преступный доход в размере не менее 167 тысяч рублей.</w:t>
      </w:r>
    </w:p>
    <w:p w:rsidR="00AE092D" w:rsidRPr="00AE092D" w:rsidRDefault="00AE092D" w:rsidP="00AE092D">
      <w:pPr>
        <w:pStyle w:val="a5"/>
        <w:spacing w:before="0" w:beforeAutospacing="0" w:after="0" w:afterAutospacing="0"/>
        <w:ind w:firstLine="720"/>
        <w:jc w:val="both"/>
        <w:rPr>
          <w:spacing w:val="4"/>
        </w:rPr>
      </w:pPr>
      <w:r w:rsidRPr="00AE092D">
        <w:rPr>
          <w:spacing w:val="4"/>
        </w:rPr>
        <w:t>При изучении уголовного дела прокурором установлено, что имеются достаточные доказательства вины подсудимого.</w:t>
      </w:r>
    </w:p>
    <w:p w:rsidR="00AE092D" w:rsidRPr="00AE092D" w:rsidRDefault="00AE092D" w:rsidP="00AE092D">
      <w:pPr>
        <w:pStyle w:val="a5"/>
        <w:spacing w:before="0" w:beforeAutospacing="0" w:after="0" w:afterAutospacing="0"/>
        <w:ind w:firstLine="720"/>
        <w:jc w:val="both"/>
        <w:rPr>
          <w:spacing w:val="4"/>
        </w:rPr>
      </w:pPr>
      <w:r w:rsidRPr="00AE092D">
        <w:rPr>
          <w:spacing w:val="4"/>
        </w:rPr>
        <w:t xml:space="preserve">Материалы уголовного дела для рассмотрения по существу направлены в </w:t>
      </w:r>
      <w:proofErr w:type="spellStart"/>
      <w:r w:rsidRPr="00AE092D">
        <w:rPr>
          <w:spacing w:val="4"/>
        </w:rPr>
        <w:t>Батыревский</w:t>
      </w:r>
      <w:proofErr w:type="spellEnd"/>
      <w:r w:rsidRPr="00AE092D">
        <w:rPr>
          <w:spacing w:val="4"/>
        </w:rPr>
        <w:t xml:space="preserve"> районный суд.</w:t>
      </w:r>
    </w:p>
    <w:p w:rsidR="00AE092D" w:rsidRPr="00AE092D" w:rsidRDefault="00AE092D" w:rsidP="00AE092D">
      <w:pPr>
        <w:pStyle w:val="a5"/>
        <w:spacing w:before="0" w:beforeAutospacing="0" w:after="0" w:afterAutospacing="0"/>
        <w:ind w:firstLine="720"/>
        <w:jc w:val="both"/>
      </w:pPr>
      <w:r w:rsidRPr="00AE092D">
        <w:rPr>
          <w:spacing w:val="4"/>
        </w:rPr>
        <w:t xml:space="preserve">За совершение </w:t>
      </w:r>
      <w:r w:rsidRPr="00AE092D">
        <w:t>данного преступления обвиняемой грозит уголовное наказание до двух лет лишения свободы.</w:t>
      </w:r>
    </w:p>
    <w:p w:rsidR="00AE092D" w:rsidRPr="00AE092D" w:rsidRDefault="00AE092D" w:rsidP="00AE092D">
      <w:pPr>
        <w:spacing w:line="240" w:lineRule="exact"/>
        <w:rPr>
          <w:color w:val="404040" w:themeColor="text1" w:themeTint="BF"/>
          <w:lang w:eastAsia="en-US"/>
        </w:rPr>
      </w:pPr>
    </w:p>
    <w:p w:rsidR="00AE092D" w:rsidRPr="00AE092D" w:rsidRDefault="00AE092D" w:rsidP="00AE092D">
      <w:pPr>
        <w:spacing w:line="240" w:lineRule="exact"/>
        <w:rPr>
          <w:color w:val="404040" w:themeColor="text1" w:themeTint="BF"/>
          <w:lang w:eastAsia="en-US"/>
        </w:rPr>
      </w:pPr>
    </w:p>
    <w:p w:rsidR="00AE092D" w:rsidRPr="00AE092D" w:rsidRDefault="00AE092D" w:rsidP="00AE092D">
      <w:pPr>
        <w:spacing w:line="240" w:lineRule="exact"/>
        <w:jc w:val="both"/>
        <w:rPr>
          <w:color w:val="404040" w:themeColor="text1" w:themeTint="BF"/>
        </w:rPr>
      </w:pPr>
      <w:r w:rsidRPr="00AE092D">
        <w:rPr>
          <w:color w:val="404040" w:themeColor="text1" w:themeTint="BF"/>
        </w:rPr>
        <w:t>Прокурор района</w:t>
      </w:r>
    </w:p>
    <w:p w:rsidR="00AE092D" w:rsidRPr="00AE092D" w:rsidRDefault="00AE092D" w:rsidP="00AE092D">
      <w:pPr>
        <w:spacing w:line="240" w:lineRule="exact"/>
        <w:jc w:val="both"/>
        <w:rPr>
          <w:color w:val="404040" w:themeColor="text1" w:themeTint="BF"/>
        </w:rPr>
      </w:pPr>
    </w:p>
    <w:p w:rsidR="00AE092D" w:rsidRPr="00AE092D" w:rsidRDefault="00AE092D" w:rsidP="00AE092D">
      <w:pPr>
        <w:spacing w:line="240" w:lineRule="exact"/>
        <w:jc w:val="both"/>
        <w:rPr>
          <w:color w:val="404040" w:themeColor="text1" w:themeTint="BF"/>
        </w:rPr>
      </w:pPr>
      <w:r w:rsidRPr="00AE092D">
        <w:rPr>
          <w:color w:val="404040" w:themeColor="text1" w:themeTint="BF"/>
        </w:rPr>
        <w:t>старший советник юстиции                                                                       В.Г. Николаев</w:t>
      </w:r>
    </w:p>
    <w:p w:rsidR="00AE092D" w:rsidRPr="00AE092D" w:rsidRDefault="00AE092D" w:rsidP="00AE092D">
      <w:pPr>
        <w:jc w:val="both"/>
        <w:rPr>
          <w:color w:val="404040" w:themeColor="text1" w:themeTint="BF"/>
        </w:rPr>
      </w:pPr>
    </w:p>
    <w:p w:rsidR="00AE092D" w:rsidRPr="00AE092D" w:rsidRDefault="00AE092D" w:rsidP="00AE092D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pacing w:val="3"/>
        </w:rPr>
      </w:pPr>
    </w:p>
    <w:p w:rsidR="00B63B08" w:rsidRPr="00AE092D" w:rsidRDefault="00B63B08"/>
    <w:tbl>
      <w:tblPr>
        <w:tblW w:w="9780" w:type="dxa"/>
        <w:tblLook w:val="01E0"/>
      </w:tblPr>
      <w:tblGrid>
        <w:gridCol w:w="6555"/>
        <w:gridCol w:w="345"/>
        <w:gridCol w:w="2880"/>
      </w:tblGrid>
      <w:tr w:rsidR="004B37F9" w:rsidTr="004B37F9">
        <w:tc>
          <w:tcPr>
            <w:tcW w:w="6555" w:type="dxa"/>
            <w:hideMark/>
          </w:tcPr>
          <w:p w:rsidR="004B37F9" w:rsidRDefault="004B37F9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4B37F9" w:rsidRDefault="004B37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  <w:lang w:eastAsia="en-US"/>
              </w:rPr>
              <w:t>Республика,с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>
              <w:rPr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qov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cap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main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asp</w:t>
            </w:r>
            <w:r w:rsidRPr="004B37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govid</w:t>
            </w:r>
            <w:proofErr w:type="spellEnd"/>
            <w:r>
              <w:rPr>
                <w:sz w:val="20"/>
                <w:szCs w:val="20"/>
                <w:lang w:eastAsia="en-US"/>
              </w:rPr>
              <w:t>=504</w:t>
            </w:r>
          </w:p>
          <w:p w:rsidR="004B37F9" w:rsidRDefault="004B37F9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  <w:lang w:eastAsia="en-US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4B37F9" w:rsidRDefault="004B37F9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hideMark/>
          </w:tcPr>
          <w:p w:rsidR="004B37F9" w:rsidRDefault="004B37F9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  <w:lang w:eastAsia="en-US"/>
              </w:rPr>
              <w:t>-Н</w:t>
            </w:r>
            <w:proofErr w:type="gramEnd"/>
            <w:r>
              <w:rPr>
                <w:sz w:val="20"/>
                <w:szCs w:val="20"/>
                <w:lang w:eastAsia="en-US"/>
              </w:rPr>
              <w:t>икольского сельского поселения.</w:t>
            </w:r>
          </w:p>
          <w:p w:rsidR="004B37F9" w:rsidRDefault="004B37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БЕСПЛАТНО.</w:t>
            </w:r>
          </w:p>
          <w:p w:rsidR="004B37F9" w:rsidRDefault="004B37F9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20  экз.</w:t>
            </w:r>
          </w:p>
        </w:tc>
      </w:tr>
    </w:tbl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1620"/>
    <w:multiLevelType w:val="hybridMultilevel"/>
    <w:tmpl w:val="68C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0F68"/>
    <w:multiLevelType w:val="hybridMultilevel"/>
    <w:tmpl w:val="523C34BE"/>
    <w:lvl w:ilvl="0" w:tplc="7F7AC836">
      <w:start w:val="2"/>
      <w:numFmt w:val="decimal"/>
      <w:lvlText w:val="%1)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F9"/>
    <w:rsid w:val="0014449A"/>
    <w:rsid w:val="003B510B"/>
    <w:rsid w:val="00493B5A"/>
    <w:rsid w:val="004B37F9"/>
    <w:rsid w:val="00510007"/>
    <w:rsid w:val="00577C75"/>
    <w:rsid w:val="00584BCA"/>
    <w:rsid w:val="00664487"/>
    <w:rsid w:val="00752DD1"/>
    <w:rsid w:val="007A418B"/>
    <w:rsid w:val="00AE092D"/>
    <w:rsid w:val="00B63B08"/>
    <w:rsid w:val="00CE0699"/>
    <w:rsid w:val="00D44588"/>
    <w:rsid w:val="00F3347A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F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E09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BC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4BCA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nhideWhenUsed/>
    <w:rsid w:val="00584BC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84BCA"/>
    <w:pPr>
      <w:spacing w:before="0" w:beforeAutospacing="0" w:after="0" w:afterAutospacing="0"/>
      <w:jc w:val="left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E0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els-city.ru/pravaktadminkrasnmo/19302-ob-utverzhdenii-poryadka-sozdaniya-koordinatsionnykh-ili-soveshchatelnykh-organov-v-oblasti-razvitiya-malogo-i-srednego-predprinimatelstva-na-territorii-km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1390</Words>
  <Characters>7928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2022-06-02T07:00:00Z</dcterms:created>
  <dcterms:modified xsi:type="dcterms:W3CDTF">2022-07-01T15:21:00Z</dcterms:modified>
</cp:coreProperties>
</file>