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2C27A3">
                  <w:pPr>
                    <w:jc w:val="both"/>
                    <w:rPr>
                      <w:rFonts w:ascii="Arial" w:hAnsi="Arial" w:cs="Arial"/>
                      <w:b/>
                      <w:i/>
                      <w:sz w:val="18"/>
                      <w:szCs w:val="18"/>
                    </w:rPr>
                  </w:pPr>
                  <w:r>
                    <w:rPr>
                      <w:rFonts w:ascii="Arial" w:hAnsi="Arial" w:cs="Arial"/>
                      <w:b/>
                      <w:i/>
                      <w:sz w:val="18"/>
                      <w:szCs w:val="18"/>
                    </w:rPr>
                    <w:t>Выпуск  №</w:t>
                  </w:r>
                  <w:r w:rsidR="00357890">
                    <w:rPr>
                      <w:rFonts w:ascii="Arial" w:hAnsi="Arial" w:cs="Arial"/>
                      <w:b/>
                      <w:i/>
                      <w:sz w:val="18"/>
                      <w:szCs w:val="18"/>
                    </w:rPr>
                    <w:t xml:space="preserve"> 14</w:t>
                  </w:r>
                  <w:r w:rsidR="004F0665">
                    <w:rPr>
                      <w:rFonts w:ascii="Arial" w:hAnsi="Arial" w:cs="Arial"/>
                      <w:b/>
                      <w:i/>
                      <w:sz w:val="18"/>
                      <w:szCs w:val="18"/>
                    </w:rPr>
                    <w:t xml:space="preserve"> </w:t>
                  </w:r>
                  <w:r w:rsidR="00A813FA">
                    <w:rPr>
                      <w:rFonts w:ascii="Arial" w:hAnsi="Arial" w:cs="Arial"/>
                      <w:b/>
                      <w:i/>
                      <w:sz w:val="18"/>
                      <w:szCs w:val="18"/>
                    </w:rPr>
                    <w:t xml:space="preserve">от  </w:t>
                  </w:r>
                  <w:r w:rsidR="003D5201">
                    <w:rPr>
                      <w:rFonts w:ascii="Arial" w:hAnsi="Arial" w:cs="Arial"/>
                      <w:b/>
                      <w:i/>
                      <w:sz w:val="18"/>
                      <w:szCs w:val="18"/>
                    </w:rPr>
                    <w:t xml:space="preserve"> </w:t>
                  </w:r>
                  <w:r w:rsidR="003558B6">
                    <w:rPr>
                      <w:rFonts w:ascii="Arial" w:hAnsi="Arial" w:cs="Arial"/>
                      <w:b/>
                      <w:i/>
                      <w:sz w:val="18"/>
                      <w:szCs w:val="18"/>
                    </w:rPr>
                    <w:t xml:space="preserve"> </w:t>
                  </w:r>
                  <w:r w:rsidR="00357890">
                    <w:rPr>
                      <w:rFonts w:ascii="Arial" w:hAnsi="Arial" w:cs="Arial"/>
                      <w:b/>
                      <w:i/>
                      <w:sz w:val="18"/>
                      <w:szCs w:val="18"/>
                    </w:rPr>
                    <w:t xml:space="preserve"> 29</w:t>
                  </w:r>
                  <w:r w:rsidR="00EA47FB">
                    <w:rPr>
                      <w:rFonts w:ascii="Arial" w:hAnsi="Arial" w:cs="Arial"/>
                      <w:b/>
                      <w:i/>
                      <w:sz w:val="18"/>
                      <w:szCs w:val="18"/>
                    </w:rPr>
                    <w:t xml:space="preserve"> </w:t>
                  </w:r>
                  <w:r w:rsidR="004F0665">
                    <w:rPr>
                      <w:rFonts w:ascii="Arial" w:hAnsi="Arial" w:cs="Arial"/>
                      <w:b/>
                      <w:i/>
                      <w:sz w:val="18"/>
                      <w:szCs w:val="18"/>
                    </w:rPr>
                    <w:t>июл</w:t>
                  </w:r>
                  <w:r w:rsidR="002C27A3">
                    <w:rPr>
                      <w:rFonts w:ascii="Arial" w:hAnsi="Arial" w:cs="Arial"/>
                      <w:b/>
                      <w:i/>
                      <w:sz w:val="18"/>
                      <w:szCs w:val="18"/>
                    </w:rPr>
                    <w:t>я</w:t>
                  </w:r>
                  <w:r w:rsidR="00D6796E">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E23454">
                    <w:rPr>
                      <w:rFonts w:ascii="Arial" w:hAnsi="Arial" w:cs="Arial"/>
                      <w:b/>
                      <w:i/>
                      <w:sz w:val="18"/>
                      <w:szCs w:val="18"/>
                    </w:rPr>
                    <w:t>2022</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927C9C" w:rsidRDefault="00040208" w:rsidP="001F3CC2">
      <w:pPr>
        <w:pStyle w:val="a7"/>
        <w:shd w:val="clear" w:color="auto" w:fill="FFFFFF"/>
        <w:spacing w:before="0" w:beforeAutospacing="0" w:after="125" w:afterAutospacing="0"/>
        <w:contextualSpacing/>
        <w:jc w:val="both"/>
        <w:rPr>
          <w:sz w:val="22"/>
          <w:szCs w:val="22"/>
        </w:rPr>
      </w:pPr>
      <w:r w:rsidRPr="0008094F">
        <w:rPr>
          <w:sz w:val="20"/>
          <w:szCs w:val="20"/>
        </w:rPr>
        <w:t xml:space="preserve"> </w:t>
      </w:r>
    </w:p>
    <w:p w:rsidR="00F61A48" w:rsidRPr="00927C9C" w:rsidRDefault="0094563A" w:rsidP="00F61A48">
      <w:pPr>
        <w:pStyle w:val="a7"/>
        <w:shd w:val="clear" w:color="auto" w:fill="FFFFFF"/>
        <w:spacing w:before="0" w:beforeAutospacing="0" w:after="125" w:afterAutospacing="0"/>
        <w:contextualSpacing/>
        <w:jc w:val="both"/>
        <w:rPr>
          <w:sz w:val="22"/>
          <w:szCs w:val="22"/>
        </w:rPr>
      </w:pPr>
      <w:r w:rsidRPr="00927C9C">
        <w:rPr>
          <w:sz w:val="22"/>
          <w:szCs w:val="22"/>
        </w:rPr>
        <w:t xml:space="preserve"> </w:t>
      </w:r>
      <w:r w:rsidR="00927C9C" w:rsidRPr="00927C9C">
        <w:rPr>
          <w:sz w:val="22"/>
          <w:szCs w:val="22"/>
        </w:rPr>
        <w:t xml:space="preserve"> </w:t>
      </w:r>
      <w:r w:rsidR="004F0665">
        <w:rPr>
          <w:sz w:val="22"/>
          <w:szCs w:val="22"/>
        </w:rPr>
        <w:t xml:space="preserve"> </w:t>
      </w:r>
      <w:r w:rsidR="00357890">
        <w:rPr>
          <w:sz w:val="22"/>
          <w:szCs w:val="22"/>
        </w:rPr>
        <w:t xml:space="preserve"> Постановление администрации</w:t>
      </w:r>
    </w:p>
    <w:p w:rsidR="001D70E6" w:rsidRPr="00927C9C" w:rsidRDefault="001D70E6" w:rsidP="00F61A48">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EA47FB" w:rsidRDefault="00357890" w:rsidP="003558B6">
      <w:pPr>
        <w:pStyle w:val="a7"/>
        <w:shd w:val="clear" w:color="auto" w:fill="FFFFFF"/>
        <w:spacing w:before="0" w:beforeAutospacing="0" w:after="125" w:afterAutospacing="0"/>
        <w:contextualSpacing/>
        <w:jc w:val="both"/>
        <w:rPr>
          <w:sz w:val="22"/>
          <w:szCs w:val="22"/>
        </w:rPr>
      </w:pPr>
      <w:r>
        <w:rPr>
          <w:sz w:val="22"/>
          <w:szCs w:val="22"/>
        </w:rPr>
        <w:t>От 20</w:t>
      </w:r>
      <w:r w:rsidR="004F0665">
        <w:rPr>
          <w:sz w:val="22"/>
          <w:szCs w:val="22"/>
        </w:rPr>
        <w:t>.07</w:t>
      </w:r>
      <w:r w:rsidR="003558B6">
        <w:rPr>
          <w:sz w:val="22"/>
          <w:szCs w:val="22"/>
        </w:rPr>
        <w:t xml:space="preserve">.2022 № </w:t>
      </w:r>
      <w:r>
        <w:rPr>
          <w:sz w:val="22"/>
          <w:szCs w:val="22"/>
        </w:rPr>
        <w:t>25</w:t>
      </w:r>
    </w:p>
    <w:p w:rsidR="00357890" w:rsidRDefault="00357890" w:rsidP="003558B6">
      <w:pPr>
        <w:pStyle w:val="a7"/>
        <w:shd w:val="clear" w:color="auto" w:fill="FFFFFF"/>
        <w:spacing w:before="0" w:beforeAutospacing="0" w:after="125" w:afterAutospacing="0"/>
        <w:contextualSpacing/>
        <w:jc w:val="both"/>
        <w:rPr>
          <w:sz w:val="22"/>
          <w:szCs w:val="22"/>
        </w:rPr>
      </w:pPr>
    </w:p>
    <w:p w:rsidR="00357890" w:rsidRDefault="00357890" w:rsidP="003558B6">
      <w:pPr>
        <w:pStyle w:val="a7"/>
        <w:shd w:val="clear" w:color="auto" w:fill="FFFFFF"/>
        <w:spacing w:before="0" w:beforeAutospacing="0" w:after="125" w:afterAutospacing="0"/>
        <w:contextualSpacing/>
        <w:jc w:val="both"/>
        <w:rPr>
          <w:sz w:val="22"/>
          <w:szCs w:val="22"/>
        </w:rPr>
      </w:pPr>
    </w:p>
    <w:p w:rsidR="00357890" w:rsidRDefault="00357890" w:rsidP="00357890">
      <w:pPr>
        <w:pStyle w:val="1"/>
        <w:ind w:right="4251"/>
        <w:jc w:val="both"/>
      </w:pPr>
      <w:r w:rsidRPr="00AA79C4">
        <w:rPr>
          <w:bCs w:val="0"/>
          <w:sz w:val="26"/>
          <w:szCs w:val="26"/>
        </w:rPr>
        <w:t>О Порядке поощрения муниципальных управле</w:t>
      </w:r>
      <w:r w:rsidRPr="00AA79C4">
        <w:rPr>
          <w:bCs w:val="0"/>
          <w:sz w:val="26"/>
          <w:szCs w:val="26"/>
        </w:rPr>
        <w:t>н</w:t>
      </w:r>
      <w:r w:rsidRPr="00AA79C4">
        <w:rPr>
          <w:bCs w:val="0"/>
          <w:sz w:val="26"/>
          <w:szCs w:val="26"/>
        </w:rPr>
        <w:t xml:space="preserve">ческих команд </w:t>
      </w:r>
      <w:proofErr w:type="spellStart"/>
      <w:r>
        <w:rPr>
          <w:bCs w:val="0"/>
          <w:sz w:val="26"/>
          <w:szCs w:val="26"/>
        </w:rPr>
        <w:t>Старочукальского</w:t>
      </w:r>
      <w:proofErr w:type="spellEnd"/>
      <w:r>
        <w:rPr>
          <w:bCs w:val="0"/>
          <w:sz w:val="26"/>
          <w:szCs w:val="26"/>
        </w:rPr>
        <w:t xml:space="preserve"> </w:t>
      </w:r>
      <w:r w:rsidRPr="00AA79C4">
        <w:rPr>
          <w:bCs w:val="0"/>
          <w:sz w:val="26"/>
          <w:szCs w:val="26"/>
        </w:rPr>
        <w:t>сельского пос</w:t>
      </w:r>
      <w:r w:rsidRPr="00AA79C4">
        <w:rPr>
          <w:bCs w:val="0"/>
          <w:sz w:val="26"/>
          <w:szCs w:val="26"/>
        </w:rPr>
        <w:t>е</w:t>
      </w:r>
      <w:r w:rsidRPr="00AA79C4">
        <w:rPr>
          <w:bCs w:val="0"/>
          <w:sz w:val="26"/>
          <w:szCs w:val="26"/>
        </w:rPr>
        <w:t>ления Шемуршинского района, деятельность к</w:t>
      </w:r>
      <w:r w:rsidRPr="00AA79C4">
        <w:rPr>
          <w:bCs w:val="0"/>
          <w:sz w:val="26"/>
          <w:szCs w:val="26"/>
        </w:rPr>
        <w:t>о</w:t>
      </w:r>
      <w:r w:rsidRPr="00AA79C4">
        <w:rPr>
          <w:bCs w:val="0"/>
          <w:sz w:val="26"/>
          <w:szCs w:val="26"/>
        </w:rPr>
        <w:t>торых способствовала достижению Чувашской Ре</w:t>
      </w:r>
      <w:r w:rsidRPr="00AA79C4">
        <w:rPr>
          <w:bCs w:val="0"/>
          <w:sz w:val="26"/>
          <w:szCs w:val="26"/>
        </w:rPr>
        <w:t>с</w:t>
      </w:r>
      <w:r w:rsidRPr="00AA79C4">
        <w:rPr>
          <w:bCs w:val="0"/>
          <w:sz w:val="26"/>
          <w:szCs w:val="26"/>
        </w:rPr>
        <w:t>публики значений (уровней) показателей для оценки эффективности деятельности высших должностных лиц (руководителей высших испо</w:t>
      </w:r>
      <w:r w:rsidRPr="00AA79C4">
        <w:rPr>
          <w:bCs w:val="0"/>
          <w:sz w:val="26"/>
          <w:szCs w:val="26"/>
        </w:rPr>
        <w:t>л</w:t>
      </w:r>
      <w:r w:rsidRPr="00AA79C4">
        <w:rPr>
          <w:bCs w:val="0"/>
          <w:sz w:val="26"/>
          <w:szCs w:val="26"/>
        </w:rPr>
        <w:t>нительных органов государственной власти) суб</w:t>
      </w:r>
      <w:r w:rsidRPr="00AA79C4">
        <w:rPr>
          <w:bCs w:val="0"/>
          <w:sz w:val="26"/>
          <w:szCs w:val="26"/>
        </w:rPr>
        <w:t>ъ</w:t>
      </w:r>
      <w:r w:rsidRPr="00AA79C4">
        <w:rPr>
          <w:bCs w:val="0"/>
          <w:sz w:val="26"/>
          <w:szCs w:val="26"/>
        </w:rPr>
        <w:t>ектов Российской Федерации и деятельности о</w:t>
      </w:r>
      <w:r w:rsidRPr="00AA79C4">
        <w:rPr>
          <w:bCs w:val="0"/>
          <w:sz w:val="26"/>
          <w:szCs w:val="26"/>
        </w:rPr>
        <w:t>р</w:t>
      </w:r>
      <w:r w:rsidRPr="00AA79C4">
        <w:rPr>
          <w:bCs w:val="0"/>
          <w:sz w:val="26"/>
          <w:szCs w:val="26"/>
        </w:rPr>
        <w:t>ганов исполнительной власти субъектов Российской Ф</w:t>
      </w:r>
      <w:r w:rsidRPr="00AA79C4">
        <w:rPr>
          <w:bCs w:val="0"/>
          <w:sz w:val="26"/>
          <w:szCs w:val="26"/>
        </w:rPr>
        <w:t>е</w:t>
      </w:r>
      <w:r w:rsidRPr="00AA79C4">
        <w:rPr>
          <w:bCs w:val="0"/>
          <w:sz w:val="26"/>
          <w:szCs w:val="26"/>
        </w:rPr>
        <w:t xml:space="preserve">дерации, в 2022 году </w:t>
      </w:r>
    </w:p>
    <w:p w:rsidR="00357890" w:rsidRDefault="00357890" w:rsidP="00357890">
      <w:pPr>
        <w:autoSpaceDE w:val="0"/>
        <w:ind w:right="4135"/>
        <w:jc w:val="both"/>
        <w:rPr>
          <w:b/>
          <w:bCs/>
          <w:sz w:val="26"/>
          <w:szCs w:val="26"/>
        </w:rPr>
      </w:pPr>
    </w:p>
    <w:p w:rsidR="00357890" w:rsidRDefault="00357890" w:rsidP="00357890">
      <w:pPr>
        <w:autoSpaceDE w:val="0"/>
        <w:ind w:right="-1"/>
        <w:jc w:val="right"/>
      </w:pPr>
      <w:r>
        <w:rPr>
          <w:b/>
          <w:sz w:val="26"/>
          <w:szCs w:val="26"/>
        </w:rPr>
        <w:t xml:space="preserve">                                                                                               </w:t>
      </w:r>
    </w:p>
    <w:p w:rsidR="00357890" w:rsidRDefault="00357890" w:rsidP="00357890">
      <w:pPr>
        <w:ind w:firstLine="709"/>
        <w:jc w:val="both"/>
      </w:pPr>
      <w:proofErr w:type="gramStart"/>
      <w:r>
        <w:rPr>
          <w:sz w:val="26"/>
          <w:szCs w:val="26"/>
        </w:rPr>
        <w:t xml:space="preserve">В соответствии с постановлением Кабинета Министров Чувашской Республики от 9 июля 2022 г. № 321 «О поощрении региональной и </w:t>
      </w:r>
      <w:r>
        <w:rPr>
          <w:sz w:val="26"/>
          <w:szCs w:val="26"/>
        </w:rPr>
        <w:lastRenderedPageBreak/>
        <w:t>муниципальных управленческих команд Чувашской Республики, деятельность которых способствовала достижению Ч</w:t>
      </w:r>
      <w:r>
        <w:rPr>
          <w:sz w:val="26"/>
          <w:szCs w:val="26"/>
        </w:rPr>
        <w:t>у</w:t>
      </w:r>
      <w:r>
        <w:rPr>
          <w:sz w:val="26"/>
          <w:szCs w:val="26"/>
        </w:rPr>
        <w:t>вашской Республики значений (уровней) показателей для оценки эффективности де</w:t>
      </w:r>
      <w:r>
        <w:rPr>
          <w:sz w:val="26"/>
          <w:szCs w:val="26"/>
        </w:rPr>
        <w:t>я</w:t>
      </w:r>
      <w:r>
        <w:rPr>
          <w:sz w:val="26"/>
          <w:szCs w:val="26"/>
        </w:rPr>
        <w:t>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w:t>
      </w:r>
      <w:r>
        <w:rPr>
          <w:sz w:val="26"/>
          <w:szCs w:val="26"/>
        </w:rPr>
        <w:t>с</w:t>
      </w:r>
      <w:r>
        <w:rPr>
          <w:sz w:val="26"/>
          <w:szCs w:val="26"/>
        </w:rPr>
        <w:t>полнительной власти субъектов Российской Федерации, в 2022 году» и</w:t>
      </w:r>
      <w:proofErr w:type="gramEnd"/>
      <w:r>
        <w:rPr>
          <w:sz w:val="26"/>
          <w:szCs w:val="26"/>
        </w:rPr>
        <w:t xml:space="preserve"> распоряжением Главы Чувашской Республики от 9 июля 2022 г. № 653-р администрация </w:t>
      </w:r>
      <w:proofErr w:type="spellStart"/>
      <w:r>
        <w:rPr>
          <w:bCs/>
          <w:sz w:val="26"/>
          <w:szCs w:val="26"/>
        </w:rPr>
        <w:t>Старочукал</w:t>
      </w:r>
      <w:r>
        <w:rPr>
          <w:bCs/>
          <w:sz w:val="26"/>
          <w:szCs w:val="26"/>
        </w:rPr>
        <w:t>ь</w:t>
      </w:r>
      <w:r>
        <w:rPr>
          <w:bCs/>
          <w:sz w:val="26"/>
          <w:szCs w:val="26"/>
        </w:rPr>
        <w:t>ского</w:t>
      </w:r>
      <w:proofErr w:type="spellEnd"/>
      <w:r>
        <w:rPr>
          <w:bCs/>
          <w:sz w:val="26"/>
          <w:szCs w:val="26"/>
        </w:rPr>
        <w:t xml:space="preserve"> сельского поселения </w:t>
      </w:r>
      <w:r>
        <w:rPr>
          <w:sz w:val="26"/>
          <w:szCs w:val="26"/>
        </w:rPr>
        <w:t xml:space="preserve">Шемуршинского района Чувашской Республики                      </w:t>
      </w: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е т:</w:t>
      </w:r>
    </w:p>
    <w:p w:rsidR="00357890" w:rsidRDefault="00357890" w:rsidP="00357890">
      <w:pPr>
        <w:pStyle w:val="1"/>
        <w:ind w:right="-2" w:firstLine="709"/>
        <w:jc w:val="both"/>
      </w:pPr>
      <w:r>
        <w:rPr>
          <w:bCs w:val="0"/>
          <w:sz w:val="26"/>
          <w:szCs w:val="26"/>
        </w:rPr>
        <w:t>Утвердить прилагаемый П</w:t>
      </w:r>
      <w:bookmarkStart w:id="0" w:name="_Hlk27477718"/>
      <w:r>
        <w:rPr>
          <w:bCs w:val="0"/>
          <w:sz w:val="26"/>
          <w:szCs w:val="26"/>
        </w:rPr>
        <w:t xml:space="preserve">орядок </w:t>
      </w:r>
      <w:bookmarkEnd w:id="0"/>
      <w:r>
        <w:rPr>
          <w:bCs w:val="0"/>
          <w:sz w:val="26"/>
          <w:szCs w:val="26"/>
        </w:rPr>
        <w:t xml:space="preserve">поощрения муниципальных управленческих команд </w:t>
      </w:r>
      <w:proofErr w:type="spellStart"/>
      <w:r>
        <w:rPr>
          <w:bCs w:val="0"/>
          <w:sz w:val="26"/>
          <w:szCs w:val="26"/>
        </w:rPr>
        <w:t>Старочукальского</w:t>
      </w:r>
      <w:proofErr w:type="spellEnd"/>
      <w:r>
        <w:rPr>
          <w:bCs w:val="0"/>
          <w:sz w:val="26"/>
          <w:szCs w:val="26"/>
        </w:rPr>
        <w:t xml:space="preserve"> сельского поселения Шемуршинского района, деятел</w:t>
      </w:r>
      <w:r>
        <w:rPr>
          <w:bCs w:val="0"/>
          <w:sz w:val="26"/>
          <w:szCs w:val="26"/>
        </w:rPr>
        <w:t>ь</w:t>
      </w:r>
      <w:r>
        <w:rPr>
          <w:bCs w:val="0"/>
          <w:sz w:val="26"/>
          <w:szCs w:val="26"/>
        </w:rPr>
        <w:t>ность которых способствовала достижению Чувашской Республики значений (уровней) пок</w:t>
      </w:r>
      <w:r>
        <w:rPr>
          <w:bCs w:val="0"/>
          <w:sz w:val="26"/>
          <w:szCs w:val="26"/>
        </w:rPr>
        <w:t>а</w:t>
      </w:r>
      <w:r>
        <w:rPr>
          <w:bCs w:val="0"/>
          <w:sz w:val="26"/>
          <w:szCs w:val="26"/>
        </w:rPr>
        <w:t>зателей для оценки эффективности деятельности высших должностных лиц (руковод</w:t>
      </w:r>
      <w:r>
        <w:rPr>
          <w:bCs w:val="0"/>
          <w:sz w:val="26"/>
          <w:szCs w:val="26"/>
        </w:rPr>
        <w:t>и</w:t>
      </w:r>
      <w:r>
        <w:rPr>
          <w:bCs w:val="0"/>
          <w:sz w:val="26"/>
          <w:szCs w:val="26"/>
        </w:rPr>
        <w:t>телей высших исполнительных органов государственной власти) субъектов Росси</w:t>
      </w:r>
      <w:r>
        <w:rPr>
          <w:bCs w:val="0"/>
          <w:sz w:val="26"/>
          <w:szCs w:val="26"/>
        </w:rPr>
        <w:t>й</w:t>
      </w:r>
      <w:r>
        <w:rPr>
          <w:bCs w:val="0"/>
          <w:sz w:val="26"/>
          <w:szCs w:val="26"/>
        </w:rPr>
        <w:t>ской Федерации и деятельности органов исполнительной власти субъектов Российской Фед</w:t>
      </w:r>
      <w:r>
        <w:rPr>
          <w:bCs w:val="0"/>
          <w:sz w:val="26"/>
          <w:szCs w:val="26"/>
        </w:rPr>
        <w:t>е</w:t>
      </w:r>
      <w:r>
        <w:rPr>
          <w:bCs w:val="0"/>
          <w:sz w:val="26"/>
          <w:szCs w:val="26"/>
        </w:rPr>
        <w:t>рации, в 2022 году.</w:t>
      </w:r>
    </w:p>
    <w:p w:rsidR="00357890" w:rsidRDefault="00357890" w:rsidP="00357890">
      <w:pPr>
        <w:jc w:val="both"/>
        <w:rPr>
          <w:spacing w:val="-12"/>
          <w:sz w:val="26"/>
          <w:szCs w:val="28"/>
        </w:rPr>
      </w:pPr>
    </w:p>
    <w:p w:rsidR="00357890" w:rsidRDefault="00357890" w:rsidP="00357890">
      <w:pPr>
        <w:jc w:val="both"/>
        <w:rPr>
          <w:spacing w:val="-12"/>
          <w:sz w:val="26"/>
          <w:szCs w:val="28"/>
        </w:rPr>
      </w:pPr>
    </w:p>
    <w:p w:rsidR="00357890" w:rsidRDefault="00357890" w:rsidP="00357890">
      <w:pPr>
        <w:tabs>
          <w:tab w:val="left" w:pos="7938"/>
        </w:tabs>
      </w:pPr>
      <w:proofErr w:type="gramStart"/>
      <w:r>
        <w:rPr>
          <w:spacing w:val="-12"/>
          <w:sz w:val="26"/>
          <w:szCs w:val="26"/>
        </w:rPr>
        <w:t>Исполняющий</w:t>
      </w:r>
      <w:proofErr w:type="gramEnd"/>
      <w:r>
        <w:rPr>
          <w:spacing w:val="-12"/>
          <w:sz w:val="26"/>
          <w:szCs w:val="26"/>
        </w:rPr>
        <w:t xml:space="preserve"> обязанности </w:t>
      </w:r>
      <w:proofErr w:type="spellStart"/>
      <w:r>
        <w:rPr>
          <w:spacing w:val="-12"/>
          <w:sz w:val="26"/>
          <w:szCs w:val="26"/>
        </w:rPr>
        <w:t>Старочукальского</w:t>
      </w:r>
      <w:proofErr w:type="spellEnd"/>
      <w:r>
        <w:rPr>
          <w:spacing w:val="-12"/>
          <w:sz w:val="26"/>
          <w:szCs w:val="26"/>
        </w:rPr>
        <w:t xml:space="preserve"> сельского </w:t>
      </w:r>
    </w:p>
    <w:p w:rsidR="00357890" w:rsidRDefault="00357890" w:rsidP="00357890">
      <w:pPr>
        <w:tabs>
          <w:tab w:val="left" w:pos="7938"/>
        </w:tabs>
        <w:rPr>
          <w:sz w:val="26"/>
          <w:szCs w:val="26"/>
        </w:rPr>
      </w:pPr>
      <w:r>
        <w:rPr>
          <w:sz w:val="26"/>
          <w:szCs w:val="26"/>
        </w:rPr>
        <w:t xml:space="preserve">поселения Шемуршинского района                                                               </w:t>
      </w:r>
      <w:proofErr w:type="spellStart"/>
      <w:r>
        <w:rPr>
          <w:sz w:val="26"/>
          <w:szCs w:val="26"/>
        </w:rPr>
        <w:t>Н.Н.Кувайская</w:t>
      </w:r>
      <w:proofErr w:type="spellEnd"/>
      <w:r>
        <w:rPr>
          <w:sz w:val="26"/>
          <w:szCs w:val="26"/>
        </w:rPr>
        <w:t xml:space="preserve">         </w:t>
      </w:r>
    </w:p>
    <w:p w:rsidR="00357890" w:rsidRDefault="00357890" w:rsidP="00357890">
      <w:pPr>
        <w:tabs>
          <w:tab w:val="left" w:pos="7938"/>
        </w:tabs>
        <w:rPr>
          <w:sz w:val="26"/>
          <w:szCs w:val="26"/>
        </w:rPr>
      </w:pPr>
    </w:p>
    <w:p w:rsidR="00357890" w:rsidRDefault="00357890" w:rsidP="00357890">
      <w:pPr>
        <w:autoSpaceDE w:val="0"/>
        <w:ind w:left="4510"/>
        <w:jc w:val="right"/>
        <w:rPr>
          <w:sz w:val="26"/>
          <w:szCs w:val="26"/>
        </w:rPr>
      </w:pPr>
    </w:p>
    <w:p w:rsidR="00357890" w:rsidRDefault="00357890" w:rsidP="00357890">
      <w:pPr>
        <w:autoSpaceDE w:val="0"/>
        <w:ind w:left="4510"/>
        <w:jc w:val="right"/>
        <w:rPr>
          <w:sz w:val="26"/>
          <w:szCs w:val="26"/>
        </w:rPr>
      </w:pPr>
    </w:p>
    <w:p w:rsidR="00357890" w:rsidRDefault="00357890" w:rsidP="00357890">
      <w:pPr>
        <w:autoSpaceDE w:val="0"/>
        <w:ind w:left="4510"/>
        <w:jc w:val="right"/>
        <w:rPr>
          <w:sz w:val="26"/>
          <w:szCs w:val="26"/>
        </w:rPr>
      </w:pPr>
    </w:p>
    <w:p w:rsidR="00357890" w:rsidRDefault="00357890" w:rsidP="00357890">
      <w:pPr>
        <w:autoSpaceDE w:val="0"/>
        <w:ind w:left="4510"/>
        <w:jc w:val="right"/>
        <w:rPr>
          <w:sz w:val="26"/>
          <w:szCs w:val="26"/>
        </w:rPr>
      </w:pPr>
    </w:p>
    <w:p w:rsidR="00357890" w:rsidRDefault="00357890" w:rsidP="00357890">
      <w:pPr>
        <w:autoSpaceDE w:val="0"/>
        <w:ind w:left="4510"/>
        <w:jc w:val="right"/>
      </w:pPr>
      <w:r>
        <w:rPr>
          <w:sz w:val="26"/>
          <w:szCs w:val="26"/>
        </w:rPr>
        <w:t>Приложение к постановлению</w:t>
      </w:r>
    </w:p>
    <w:p w:rsidR="00357890" w:rsidRDefault="00357890" w:rsidP="00357890">
      <w:pPr>
        <w:autoSpaceDE w:val="0"/>
        <w:ind w:left="4510"/>
        <w:jc w:val="right"/>
      </w:pPr>
      <w:r>
        <w:rPr>
          <w:sz w:val="26"/>
          <w:szCs w:val="26"/>
        </w:rPr>
        <w:t>от 20.07.2022 № 25</w:t>
      </w:r>
    </w:p>
    <w:p w:rsidR="00357890" w:rsidRDefault="00357890" w:rsidP="00357890">
      <w:pPr>
        <w:autoSpaceDE w:val="0"/>
        <w:ind w:left="4510"/>
        <w:jc w:val="center"/>
        <w:rPr>
          <w:sz w:val="26"/>
          <w:szCs w:val="26"/>
        </w:rPr>
      </w:pPr>
    </w:p>
    <w:p w:rsidR="00357890" w:rsidRDefault="00357890" w:rsidP="00357890">
      <w:pPr>
        <w:autoSpaceDE w:val="0"/>
        <w:jc w:val="center"/>
      </w:pPr>
      <w:bookmarkStart w:id="1" w:name="_Hlk274780831"/>
      <w:proofErr w:type="gramStart"/>
      <w:r>
        <w:rPr>
          <w:b/>
          <w:bCs/>
          <w:sz w:val="26"/>
          <w:szCs w:val="26"/>
        </w:rPr>
        <w:t>П</w:t>
      </w:r>
      <w:proofErr w:type="gramEnd"/>
      <w:r>
        <w:rPr>
          <w:b/>
          <w:bCs/>
          <w:sz w:val="26"/>
          <w:szCs w:val="26"/>
        </w:rPr>
        <w:t xml:space="preserve"> ОРЯДОК</w:t>
      </w:r>
    </w:p>
    <w:bookmarkEnd w:id="1"/>
    <w:p w:rsidR="00357890" w:rsidRDefault="00357890" w:rsidP="00357890">
      <w:pPr>
        <w:pStyle w:val="1"/>
        <w:ind w:right="-2"/>
      </w:pPr>
      <w:r>
        <w:rPr>
          <w:b w:val="0"/>
          <w:bCs w:val="0"/>
          <w:sz w:val="26"/>
          <w:szCs w:val="26"/>
        </w:rPr>
        <w:t xml:space="preserve">поощрения муниципальных управленческих команд </w:t>
      </w:r>
      <w:proofErr w:type="spellStart"/>
      <w:r>
        <w:rPr>
          <w:b w:val="0"/>
          <w:bCs w:val="0"/>
          <w:sz w:val="26"/>
          <w:szCs w:val="26"/>
        </w:rPr>
        <w:t>Старочукальского</w:t>
      </w:r>
      <w:proofErr w:type="spellEnd"/>
      <w:r>
        <w:rPr>
          <w:b w:val="0"/>
          <w:bCs w:val="0"/>
          <w:sz w:val="26"/>
          <w:szCs w:val="26"/>
        </w:rPr>
        <w:t xml:space="preserve"> сельск</w:t>
      </w:r>
      <w:r>
        <w:rPr>
          <w:b w:val="0"/>
          <w:bCs w:val="0"/>
          <w:sz w:val="26"/>
          <w:szCs w:val="26"/>
        </w:rPr>
        <w:t>о</w:t>
      </w:r>
      <w:r>
        <w:rPr>
          <w:b w:val="0"/>
          <w:bCs w:val="0"/>
          <w:sz w:val="26"/>
          <w:szCs w:val="26"/>
        </w:rPr>
        <w:t>го поселения Шемуршинского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w:t>
      </w:r>
      <w:r>
        <w:rPr>
          <w:b w:val="0"/>
          <w:bCs w:val="0"/>
          <w:sz w:val="26"/>
          <w:szCs w:val="26"/>
        </w:rPr>
        <w:t>е</w:t>
      </w:r>
      <w:r>
        <w:rPr>
          <w:b w:val="0"/>
          <w:bCs w:val="0"/>
          <w:sz w:val="26"/>
          <w:szCs w:val="26"/>
        </w:rPr>
        <w:t>рации, в 2022 году</w:t>
      </w:r>
    </w:p>
    <w:p w:rsidR="00357890" w:rsidRDefault="00357890" w:rsidP="00357890">
      <w:pPr>
        <w:autoSpaceDE w:val="0"/>
        <w:ind w:firstLine="709"/>
        <w:jc w:val="both"/>
        <w:rPr>
          <w:b/>
          <w:bCs/>
          <w:sz w:val="26"/>
          <w:szCs w:val="26"/>
        </w:rPr>
      </w:pPr>
    </w:p>
    <w:p w:rsidR="00357890" w:rsidRDefault="00357890" w:rsidP="00357890">
      <w:pPr>
        <w:autoSpaceDE w:val="0"/>
        <w:ind w:firstLine="709"/>
        <w:jc w:val="both"/>
        <w:rPr>
          <w:b/>
          <w:bCs/>
          <w:sz w:val="26"/>
          <w:szCs w:val="26"/>
        </w:rPr>
      </w:pPr>
    </w:p>
    <w:p w:rsidR="00357890" w:rsidRDefault="00357890" w:rsidP="00357890">
      <w:pPr>
        <w:pStyle w:val="af0"/>
        <w:ind w:left="0" w:firstLine="567"/>
        <w:jc w:val="both"/>
      </w:pPr>
      <w:r>
        <w:rPr>
          <w:sz w:val="26"/>
          <w:szCs w:val="26"/>
        </w:rPr>
        <w:t xml:space="preserve">1. </w:t>
      </w:r>
      <w:proofErr w:type="gramStart"/>
      <w:r>
        <w:rPr>
          <w:sz w:val="26"/>
          <w:szCs w:val="26"/>
        </w:rPr>
        <w:t>Настоящий Порядок разработан в соответствии с постановлением Кабинета М</w:t>
      </w:r>
      <w:r>
        <w:rPr>
          <w:sz w:val="26"/>
          <w:szCs w:val="26"/>
        </w:rPr>
        <w:t>и</w:t>
      </w:r>
      <w:r>
        <w:rPr>
          <w:sz w:val="26"/>
          <w:szCs w:val="26"/>
        </w:rPr>
        <w:t>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w:t>
      </w:r>
      <w:r>
        <w:rPr>
          <w:sz w:val="26"/>
          <w:szCs w:val="26"/>
        </w:rPr>
        <w:t>е</w:t>
      </w:r>
      <w:r>
        <w:rPr>
          <w:sz w:val="26"/>
          <w:szCs w:val="26"/>
        </w:rPr>
        <w:t>рации и деятельности органов исполнительной власти субъектов Российской Федер</w:t>
      </w:r>
      <w:r>
        <w:rPr>
          <w:sz w:val="26"/>
          <w:szCs w:val="26"/>
        </w:rPr>
        <w:t>а</w:t>
      </w:r>
      <w:r>
        <w:rPr>
          <w:sz w:val="26"/>
          <w:szCs w:val="26"/>
        </w:rPr>
        <w:t>ции, в</w:t>
      </w:r>
      <w:proofErr w:type="gramEnd"/>
      <w:r>
        <w:rPr>
          <w:sz w:val="26"/>
          <w:szCs w:val="26"/>
        </w:rPr>
        <w:t xml:space="preserve"> 2022 году».</w:t>
      </w:r>
    </w:p>
    <w:p w:rsidR="00357890" w:rsidRDefault="00357890" w:rsidP="00357890">
      <w:pPr>
        <w:pStyle w:val="1"/>
        <w:ind w:right="-2" w:firstLine="567"/>
        <w:jc w:val="both"/>
      </w:pPr>
      <w:r>
        <w:rPr>
          <w:sz w:val="26"/>
          <w:szCs w:val="26"/>
        </w:rPr>
        <w:t xml:space="preserve">2. </w:t>
      </w:r>
      <w:proofErr w:type="gramStart"/>
      <w:r>
        <w:rPr>
          <w:sz w:val="26"/>
          <w:szCs w:val="26"/>
        </w:rPr>
        <w:t xml:space="preserve">Настоящий Порядок устанавливает правила </w:t>
      </w:r>
      <w:r>
        <w:rPr>
          <w:bCs w:val="0"/>
          <w:sz w:val="26"/>
          <w:szCs w:val="26"/>
        </w:rPr>
        <w:t>поощрения в 2022 году муниципал</w:t>
      </w:r>
      <w:r>
        <w:rPr>
          <w:bCs w:val="0"/>
          <w:sz w:val="26"/>
          <w:szCs w:val="26"/>
        </w:rPr>
        <w:t>ь</w:t>
      </w:r>
      <w:r>
        <w:rPr>
          <w:bCs w:val="0"/>
          <w:sz w:val="26"/>
          <w:szCs w:val="26"/>
        </w:rPr>
        <w:t xml:space="preserve">ных управленческих команд </w:t>
      </w:r>
      <w:proofErr w:type="spellStart"/>
      <w:r>
        <w:rPr>
          <w:bCs w:val="0"/>
          <w:sz w:val="26"/>
          <w:szCs w:val="26"/>
        </w:rPr>
        <w:t>Старочукальского</w:t>
      </w:r>
      <w:proofErr w:type="spellEnd"/>
      <w:r>
        <w:rPr>
          <w:bCs w:val="0"/>
          <w:sz w:val="26"/>
          <w:szCs w:val="26"/>
        </w:rPr>
        <w:t xml:space="preserve"> сельского поселения Шемуршинск</w:t>
      </w:r>
      <w:r>
        <w:rPr>
          <w:bCs w:val="0"/>
          <w:sz w:val="26"/>
          <w:szCs w:val="26"/>
        </w:rPr>
        <w:t>о</w:t>
      </w:r>
      <w:r>
        <w:rPr>
          <w:bCs w:val="0"/>
          <w:sz w:val="26"/>
          <w:szCs w:val="26"/>
        </w:rPr>
        <w:t>го района, деятельность которых способствовала достижению Чувашской Республики зн</w:t>
      </w:r>
      <w:r>
        <w:rPr>
          <w:bCs w:val="0"/>
          <w:sz w:val="26"/>
          <w:szCs w:val="26"/>
        </w:rPr>
        <w:t>а</w:t>
      </w:r>
      <w:r>
        <w:rPr>
          <w:bCs w:val="0"/>
          <w:sz w:val="26"/>
          <w:szCs w:val="26"/>
        </w:rPr>
        <w:t>чений (уровней) показателей для оценки эффективности деятельности высших должн</w:t>
      </w:r>
      <w:r>
        <w:rPr>
          <w:bCs w:val="0"/>
          <w:sz w:val="26"/>
          <w:szCs w:val="26"/>
        </w:rPr>
        <w:t>о</w:t>
      </w:r>
      <w:r>
        <w:rPr>
          <w:bCs w:val="0"/>
          <w:sz w:val="26"/>
          <w:szCs w:val="26"/>
        </w:rPr>
        <w:t>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w:t>
      </w:r>
      <w:r>
        <w:rPr>
          <w:bCs w:val="0"/>
          <w:sz w:val="26"/>
          <w:szCs w:val="26"/>
        </w:rPr>
        <w:t>ъ</w:t>
      </w:r>
      <w:r>
        <w:rPr>
          <w:bCs w:val="0"/>
          <w:sz w:val="26"/>
          <w:szCs w:val="26"/>
        </w:rPr>
        <w:t xml:space="preserve">ектов Российской Федерации (далее – показатели эффективности). </w:t>
      </w:r>
      <w:proofErr w:type="gramEnd"/>
    </w:p>
    <w:p w:rsidR="00357890" w:rsidRDefault="00357890" w:rsidP="00357890">
      <w:pPr>
        <w:pStyle w:val="af0"/>
        <w:ind w:left="0" w:firstLine="567"/>
        <w:jc w:val="both"/>
      </w:pPr>
      <w:r>
        <w:rPr>
          <w:sz w:val="26"/>
          <w:szCs w:val="26"/>
        </w:rPr>
        <w:t xml:space="preserve">3. В целях реализации настоящего Порядка под муниципальными управленческими командами </w:t>
      </w:r>
      <w:proofErr w:type="spellStart"/>
      <w:r>
        <w:rPr>
          <w:bCs/>
          <w:sz w:val="26"/>
          <w:szCs w:val="26"/>
        </w:rPr>
        <w:t>Старочукальского</w:t>
      </w:r>
      <w:proofErr w:type="spellEnd"/>
      <w:r>
        <w:rPr>
          <w:bCs/>
          <w:sz w:val="26"/>
          <w:szCs w:val="26"/>
        </w:rPr>
        <w:t xml:space="preserve"> сельского поселения </w:t>
      </w:r>
      <w:r>
        <w:rPr>
          <w:sz w:val="26"/>
          <w:szCs w:val="26"/>
        </w:rPr>
        <w:t>Шемуршинского района понимае</w:t>
      </w:r>
      <w:r>
        <w:rPr>
          <w:sz w:val="26"/>
          <w:szCs w:val="26"/>
        </w:rPr>
        <w:t>т</w:t>
      </w:r>
      <w:r>
        <w:rPr>
          <w:sz w:val="26"/>
          <w:szCs w:val="26"/>
        </w:rPr>
        <w:t>ся группа должностных лиц, замещающие муниципальные должности, должности мун</w:t>
      </w:r>
      <w:r>
        <w:rPr>
          <w:sz w:val="26"/>
          <w:szCs w:val="26"/>
        </w:rPr>
        <w:t>и</w:t>
      </w:r>
      <w:r>
        <w:rPr>
          <w:sz w:val="26"/>
          <w:szCs w:val="26"/>
        </w:rPr>
        <w:t>ципальной службы, работники органов местного самоуправления, не являющиеся мун</w:t>
      </w:r>
      <w:r>
        <w:rPr>
          <w:sz w:val="26"/>
          <w:szCs w:val="26"/>
        </w:rPr>
        <w:t>и</w:t>
      </w:r>
      <w:r>
        <w:rPr>
          <w:sz w:val="26"/>
          <w:szCs w:val="26"/>
        </w:rPr>
        <w:t>ципальными служащими, деятельность которых способствовала достижению Чува</w:t>
      </w:r>
      <w:r>
        <w:rPr>
          <w:sz w:val="26"/>
          <w:szCs w:val="26"/>
        </w:rPr>
        <w:t>ш</w:t>
      </w:r>
      <w:r>
        <w:rPr>
          <w:sz w:val="26"/>
          <w:szCs w:val="26"/>
        </w:rPr>
        <w:t>ской Республики значений (уровней) показателей эффективности.</w:t>
      </w:r>
    </w:p>
    <w:p w:rsidR="00357890" w:rsidRDefault="00357890" w:rsidP="00357890">
      <w:pPr>
        <w:pStyle w:val="a4"/>
        <w:ind w:firstLine="567"/>
      </w:pPr>
      <w:r>
        <w:rPr>
          <w:sz w:val="26"/>
          <w:szCs w:val="26"/>
        </w:rPr>
        <w:t xml:space="preserve">4. </w:t>
      </w:r>
      <w:proofErr w:type="gramStart"/>
      <w:r>
        <w:rPr>
          <w:sz w:val="26"/>
          <w:szCs w:val="26"/>
        </w:rPr>
        <w:t>Источником предоставления средств на цели, указанные в пункте 2 настоящего Порядка, являются иные межбюджетные трансферты, предоставляемые в 2022 году из республиканского бюджета Чувашской Республики за достижение показателей деятел</w:t>
      </w:r>
      <w:r>
        <w:rPr>
          <w:sz w:val="26"/>
          <w:szCs w:val="26"/>
        </w:rPr>
        <w:t>ь</w:t>
      </w:r>
      <w:r>
        <w:rPr>
          <w:sz w:val="26"/>
          <w:szCs w:val="26"/>
        </w:rPr>
        <w:t>ности органов исполнительной власти субъектов Российской Федерации для поощрения муниципальных управленческих команд.</w:t>
      </w:r>
      <w:proofErr w:type="gramEnd"/>
    </w:p>
    <w:p w:rsidR="00357890" w:rsidRDefault="00357890" w:rsidP="00357890">
      <w:pPr>
        <w:pStyle w:val="af0"/>
        <w:autoSpaceDE w:val="0"/>
        <w:ind w:left="0" w:firstLine="567"/>
        <w:jc w:val="both"/>
      </w:pPr>
      <w:r>
        <w:rPr>
          <w:sz w:val="26"/>
          <w:szCs w:val="26"/>
        </w:rPr>
        <w:t xml:space="preserve">5. Поощрение муниципальной управленческой команды </w:t>
      </w:r>
      <w:proofErr w:type="spellStart"/>
      <w:r>
        <w:rPr>
          <w:bCs/>
          <w:sz w:val="26"/>
          <w:szCs w:val="26"/>
        </w:rPr>
        <w:t>Старочукальского</w:t>
      </w:r>
      <w:proofErr w:type="spellEnd"/>
      <w:r>
        <w:rPr>
          <w:bCs/>
          <w:sz w:val="26"/>
          <w:szCs w:val="26"/>
        </w:rPr>
        <w:t xml:space="preserve"> сел</w:t>
      </w:r>
      <w:r>
        <w:rPr>
          <w:bCs/>
          <w:sz w:val="26"/>
          <w:szCs w:val="26"/>
        </w:rPr>
        <w:t>ь</w:t>
      </w:r>
      <w:r>
        <w:rPr>
          <w:bCs/>
          <w:sz w:val="26"/>
          <w:szCs w:val="26"/>
        </w:rPr>
        <w:t xml:space="preserve">ского поселения </w:t>
      </w:r>
      <w:r>
        <w:rPr>
          <w:sz w:val="26"/>
          <w:szCs w:val="26"/>
        </w:rPr>
        <w:t>Шемуршинского района осуществляется в виде премирования на осн</w:t>
      </w:r>
      <w:r>
        <w:rPr>
          <w:sz w:val="26"/>
          <w:szCs w:val="26"/>
        </w:rPr>
        <w:t>о</w:t>
      </w:r>
      <w:r>
        <w:rPr>
          <w:sz w:val="26"/>
          <w:szCs w:val="26"/>
        </w:rPr>
        <w:t xml:space="preserve">вании распоряжения администрации </w:t>
      </w:r>
      <w:proofErr w:type="spellStart"/>
      <w:r>
        <w:rPr>
          <w:bCs/>
          <w:sz w:val="26"/>
          <w:szCs w:val="26"/>
        </w:rPr>
        <w:t>Старочукальского</w:t>
      </w:r>
      <w:proofErr w:type="spellEnd"/>
      <w:r>
        <w:rPr>
          <w:bCs/>
          <w:sz w:val="26"/>
          <w:szCs w:val="26"/>
        </w:rPr>
        <w:t xml:space="preserve"> сельского поселения </w:t>
      </w:r>
      <w:r>
        <w:rPr>
          <w:sz w:val="26"/>
          <w:szCs w:val="26"/>
        </w:rPr>
        <w:t>Шему</w:t>
      </w:r>
      <w:r>
        <w:rPr>
          <w:sz w:val="26"/>
          <w:szCs w:val="26"/>
        </w:rPr>
        <w:t>р</w:t>
      </w:r>
      <w:r>
        <w:rPr>
          <w:sz w:val="26"/>
          <w:szCs w:val="26"/>
        </w:rPr>
        <w:t>шинского района. Размер поощрения работников определяется с учетом вклада каждого рабо</w:t>
      </w:r>
      <w:r>
        <w:rPr>
          <w:sz w:val="26"/>
          <w:szCs w:val="26"/>
        </w:rPr>
        <w:t>т</w:t>
      </w:r>
      <w:r>
        <w:rPr>
          <w:sz w:val="26"/>
          <w:szCs w:val="26"/>
        </w:rPr>
        <w:t>ника за 2021 год.</w:t>
      </w:r>
    </w:p>
    <w:p w:rsidR="00357890" w:rsidRDefault="00357890" w:rsidP="00357890">
      <w:pPr>
        <w:pStyle w:val="af0"/>
        <w:autoSpaceDE w:val="0"/>
        <w:ind w:left="0" w:firstLine="567"/>
        <w:jc w:val="both"/>
        <w:rPr>
          <w:sz w:val="26"/>
          <w:szCs w:val="26"/>
        </w:rPr>
      </w:pPr>
      <w:r>
        <w:rPr>
          <w:sz w:val="26"/>
          <w:szCs w:val="26"/>
        </w:rPr>
        <w:t>6. Средства на поощрение предоставляются в пределах лимитов бюджетных обяз</w:t>
      </w:r>
      <w:r>
        <w:rPr>
          <w:sz w:val="26"/>
          <w:szCs w:val="26"/>
        </w:rPr>
        <w:t>а</w:t>
      </w:r>
      <w:r>
        <w:rPr>
          <w:sz w:val="26"/>
          <w:szCs w:val="26"/>
        </w:rPr>
        <w:t>тельств на 2022 год, доведенных в установленном порядке до соответствующего главн</w:t>
      </w:r>
      <w:r>
        <w:rPr>
          <w:sz w:val="26"/>
          <w:szCs w:val="26"/>
        </w:rPr>
        <w:t>о</w:t>
      </w:r>
      <w:r>
        <w:rPr>
          <w:sz w:val="26"/>
          <w:szCs w:val="26"/>
        </w:rPr>
        <w:t>го распорядителя бюджетных средств.</w:t>
      </w:r>
    </w:p>
    <w:p w:rsidR="00357890" w:rsidRDefault="00357890" w:rsidP="00357890">
      <w:pPr>
        <w:pStyle w:val="af0"/>
        <w:autoSpaceDE w:val="0"/>
        <w:ind w:left="0" w:firstLine="567"/>
        <w:jc w:val="both"/>
        <w:rPr>
          <w:sz w:val="26"/>
          <w:szCs w:val="26"/>
        </w:rPr>
      </w:pPr>
    </w:p>
    <w:p w:rsidR="00357890" w:rsidRDefault="00357890" w:rsidP="00357890">
      <w:pPr>
        <w:pStyle w:val="af0"/>
        <w:autoSpaceDE w:val="0"/>
        <w:ind w:left="0" w:firstLine="567"/>
        <w:jc w:val="both"/>
        <w:rPr>
          <w:sz w:val="26"/>
          <w:szCs w:val="26"/>
        </w:rPr>
      </w:pPr>
    </w:p>
    <w:p w:rsidR="00357890" w:rsidRDefault="00357890" w:rsidP="00357890">
      <w:pPr>
        <w:pStyle w:val="af0"/>
        <w:autoSpaceDE w:val="0"/>
        <w:ind w:left="0" w:firstLine="567"/>
        <w:jc w:val="both"/>
        <w:rPr>
          <w:sz w:val="26"/>
          <w:szCs w:val="26"/>
        </w:rPr>
      </w:pPr>
    </w:p>
    <w:p w:rsidR="00357890" w:rsidRDefault="00357890" w:rsidP="00357890">
      <w:pPr>
        <w:pStyle w:val="af0"/>
        <w:autoSpaceDE w:val="0"/>
        <w:ind w:left="0" w:firstLine="567"/>
        <w:jc w:val="both"/>
        <w:rPr>
          <w:sz w:val="26"/>
          <w:szCs w:val="26"/>
        </w:rPr>
      </w:pPr>
    </w:p>
    <w:p w:rsidR="00357890" w:rsidRDefault="00357890" w:rsidP="003558B6">
      <w:pPr>
        <w:pStyle w:val="a7"/>
        <w:shd w:val="clear" w:color="auto" w:fill="FFFFFF"/>
        <w:spacing w:before="0" w:beforeAutospacing="0" w:after="125" w:afterAutospacing="0"/>
        <w:contextualSpacing/>
        <w:jc w:val="both"/>
        <w:rPr>
          <w:sz w:val="22"/>
          <w:szCs w:val="22"/>
        </w:rPr>
      </w:pPr>
    </w:p>
    <w:p w:rsidR="004F0665" w:rsidRDefault="004F0665" w:rsidP="003558B6">
      <w:pPr>
        <w:pStyle w:val="a7"/>
        <w:shd w:val="clear" w:color="auto" w:fill="FFFFFF"/>
        <w:spacing w:before="0" w:beforeAutospacing="0" w:after="125" w:afterAutospacing="0"/>
        <w:contextualSpacing/>
        <w:jc w:val="both"/>
        <w:rPr>
          <w:sz w:val="22"/>
          <w:szCs w:val="22"/>
        </w:rPr>
      </w:pPr>
    </w:p>
    <w:p w:rsidR="00EA47FB" w:rsidRDefault="00357890" w:rsidP="004F0665">
      <w:r>
        <w:t xml:space="preserve"> </w:t>
      </w:r>
    </w:p>
    <w:p w:rsidR="00832E2C" w:rsidRPr="00EC64AE" w:rsidRDefault="004F0665" w:rsidP="00832E2C">
      <w:pPr>
        <w:spacing w:after="0" w:line="240" w:lineRule="auto"/>
        <w:jc w:val="center"/>
        <w:rPr>
          <w:b/>
        </w:rPr>
      </w:pPr>
      <w:r>
        <w:t xml:space="preserve"> </w:t>
      </w:r>
    </w:p>
    <w:p w:rsidR="00832E2C" w:rsidRPr="00EC64AE" w:rsidRDefault="00832E2C" w:rsidP="00832E2C">
      <w:pPr>
        <w:spacing w:after="0" w:line="240" w:lineRule="auto"/>
        <w:jc w:val="center"/>
        <w:rPr>
          <w:b/>
        </w:rPr>
      </w:pPr>
    </w:p>
    <w:p w:rsidR="00EA47FB" w:rsidRDefault="00EA47FB" w:rsidP="00EA47FB">
      <w:pPr>
        <w:pStyle w:val="a7"/>
        <w:shd w:val="clear" w:color="auto" w:fill="FFFFFF"/>
        <w:spacing w:before="0" w:beforeAutospacing="0" w:after="125" w:afterAutospacing="0"/>
        <w:contextualSpacing/>
        <w:jc w:val="both"/>
        <w:rPr>
          <w:sz w:val="22"/>
          <w:szCs w:val="22"/>
        </w:rPr>
      </w:pPr>
    </w:p>
    <w:p w:rsidR="002C27A3" w:rsidRDefault="002C27A3" w:rsidP="0033779E">
      <w:pPr>
        <w:jc w:val="both"/>
      </w:pP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686AFC"/>
    <w:multiLevelType w:val="hybridMultilevel"/>
    <w:tmpl w:val="4ED8469A"/>
    <w:lvl w:ilvl="0" w:tplc="187A89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DC81620"/>
    <w:multiLevelType w:val="hybridMultilevel"/>
    <w:tmpl w:val="68C4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D0F68"/>
    <w:multiLevelType w:val="hybridMultilevel"/>
    <w:tmpl w:val="523C34BE"/>
    <w:lvl w:ilvl="0" w:tplc="7F7AC836">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D3416C"/>
    <w:multiLevelType w:val="hybridMultilevel"/>
    <w:tmpl w:val="2D346EB2"/>
    <w:lvl w:ilvl="0" w:tplc="5D6E978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4"/>
  </w:num>
  <w:num w:numId="14">
    <w:abstractNumId w:val="11"/>
  </w:num>
  <w:num w:numId="15">
    <w:abstractNumId w:val="10"/>
  </w:num>
  <w:num w:numId="16">
    <w:abstractNumId w:val="3"/>
  </w:num>
  <w:num w:numId="17">
    <w:abstractNumId w:val="5"/>
  </w:num>
  <w:num w:numId="18">
    <w:abstractNumId w:val="20"/>
  </w:num>
  <w:num w:numId="19">
    <w:abstractNumId w:val="17"/>
  </w:num>
  <w:num w:numId="20">
    <w:abstractNumId w:val="13"/>
  </w:num>
  <w:num w:numId="21">
    <w:abstractNumId w:val="15"/>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67CE5"/>
    <w:rsid w:val="000706EE"/>
    <w:rsid w:val="000736B5"/>
    <w:rsid w:val="000774DA"/>
    <w:rsid w:val="0008094F"/>
    <w:rsid w:val="000A196E"/>
    <w:rsid w:val="000A2077"/>
    <w:rsid w:val="000A6EB1"/>
    <w:rsid w:val="000B2E13"/>
    <w:rsid w:val="000D0069"/>
    <w:rsid w:val="000E2EB1"/>
    <w:rsid w:val="0010183F"/>
    <w:rsid w:val="00101EAB"/>
    <w:rsid w:val="00120894"/>
    <w:rsid w:val="001C5171"/>
    <w:rsid w:val="001D43B7"/>
    <w:rsid w:val="001D70E6"/>
    <w:rsid w:val="001E25AE"/>
    <w:rsid w:val="001F3CC2"/>
    <w:rsid w:val="001F477F"/>
    <w:rsid w:val="00245AE1"/>
    <w:rsid w:val="00295624"/>
    <w:rsid w:val="002A2005"/>
    <w:rsid w:val="002B6BAC"/>
    <w:rsid w:val="002C07CF"/>
    <w:rsid w:val="002C27A3"/>
    <w:rsid w:val="002C6E99"/>
    <w:rsid w:val="00315414"/>
    <w:rsid w:val="00334972"/>
    <w:rsid w:val="00336216"/>
    <w:rsid w:val="0033779E"/>
    <w:rsid w:val="00341E00"/>
    <w:rsid w:val="00354BF2"/>
    <w:rsid w:val="003558B6"/>
    <w:rsid w:val="00357890"/>
    <w:rsid w:val="00377C9E"/>
    <w:rsid w:val="003C06E6"/>
    <w:rsid w:val="003C6A1C"/>
    <w:rsid w:val="003D171C"/>
    <w:rsid w:val="003D24F0"/>
    <w:rsid w:val="003D5201"/>
    <w:rsid w:val="003E3B11"/>
    <w:rsid w:val="003F3167"/>
    <w:rsid w:val="004529E1"/>
    <w:rsid w:val="00466A85"/>
    <w:rsid w:val="00470587"/>
    <w:rsid w:val="00477F98"/>
    <w:rsid w:val="00482B84"/>
    <w:rsid w:val="0048488D"/>
    <w:rsid w:val="004A0F86"/>
    <w:rsid w:val="004B7096"/>
    <w:rsid w:val="004C3E4C"/>
    <w:rsid w:val="004F0665"/>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C32D0"/>
    <w:rsid w:val="006E2B76"/>
    <w:rsid w:val="006E7C59"/>
    <w:rsid w:val="00713024"/>
    <w:rsid w:val="00715129"/>
    <w:rsid w:val="007311D1"/>
    <w:rsid w:val="00740462"/>
    <w:rsid w:val="00750361"/>
    <w:rsid w:val="00781FE4"/>
    <w:rsid w:val="00787947"/>
    <w:rsid w:val="00806544"/>
    <w:rsid w:val="0082583D"/>
    <w:rsid w:val="00832E2C"/>
    <w:rsid w:val="00846F2E"/>
    <w:rsid w:val="008471AE"/>
    <w:rsid w:val="00855FE2"/>
    <w:rsid w:val="00875789"/>
    <w:rsid w:val="0088284E"/>
    <w:rsid w:val="008A336D"/>
    <w:rsid w:val="008C78E3"/>
    <w:rsid w:val="008D49E5"/>
    <w:rsid w:val="008E31DF"/>
    <w:rsid w:val="009156E8"/>
    <w:rsid w:val="00915DD6"/>
    <w:rsid w:val="00927C9C"/>
    <w:rsid w:val="0094563A"/>
    <w:rsid w:val="00952D9E"/>
    <w:rsid w:val="009607EF"/>
    <w:rsid w:val="00962B13"/>
    <w:rsid w:val="00967B78"/>
    <w:rsid w:val="0097004C"/>
    <w:rsid w:val="00986585"/>
    <w:rsid w:val="009A7450"/>
    <w:rsid w:val="00A021FB"/>
    <w:rsid w:val="00A07CCC"/>
    <w:rsid w:val="00A20C68"/>
    <w:rsid w:val="00A813FA"/>
    <w:rsid w:val="00A92C5A"/>
    <w:rsid w:val="00AD5428"/>
    <w:rsid w:val="00AE2613"/>
    <w:rsid w:val="00AE317D"/>
    <w:rsid w:val="00B27533"/>
    <w:rsid w:val="00B27BAE"/>
    <w:rsid w:val="00B53272"/>
    <w:rsid w:val="00B90BDF"/>
    <w:rsid w:val="00B92DE9"/>
    <w:rsid w:val="00B962BA"/>
    <w:rsid w:val="00BB08F0"/>
    <w:rsid w:val="00BD3561"/>
    <w:rsid w:val="00BE50D6"/>
    <w:rsid w:val="00BF2E98"/>
    <w:rsid w:val="00BF7662"/>
    <w:rsid w:val="00BF7FF4"/>
    <w:rsid w:val="00C064AC"/>
    <w:rsid w:val="00C21FAE"/>
    <w:rsid w:val="00C26921"/>
    <w:rsid w:val="00C40439"/>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B3028"/>
    <w:rsid w:val="00DD3A12"/>
    <w:rsid w:val="00DD7155"/>
    <w:rsid w:val="00E06B92"/>
    <w:rsid w:val="00E23454"/>
    <w:rsid w:val="00E410B6"/>
    <w:rsid w:val="00E4701F"/>
    <w:rsid w:val="00E75A1A"/>
    <w:rsid w:val="00E85942"/>
    <w:rsid w:val="00EA47FB"/>
    <w:rsid w:val="00EA5B52"/>
    <w:rsid w:val="00EB6304"/>
    <w:rsid w:val="00EF2B1B"/>
    <w:rsid w:val="00EF3C4A"/>
    <w:rsid w:val="00F0493F"/>
    <w:rsid w:val="00F16599"/>
    <w:rsid w:val="00F26845"/>
    <w:rsid w:val="00F31CD7"/>
    <w:rsid w:val="00F3453F"/>
    <w:rsid w:val="00F3461D"/>
    <w:rsid w:val="00F34C8D"/>
    <w:rsid w:val="00F47BE1"/>
    <w:rsid w:val="00F539C6"/>
    <w:rsid w:val="00F5448A"/>
    <w:rsid w:val="00F5655B"/>
    <w:rsid w:val="00F61A48"/>
    <w:rsid w:val="00F73A4F"/>
    <w:rsid w:val="00F82FEB"/>
    <w:rsid w:val="00F84333"/>
    <w:rsid w:val="00F86C14"/>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47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uiPriority w:val="99"/>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qFormat/>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E23454"/>
    <w:rPr>
      <w:b/>
      <w:bCs/>
      <w:sz w:val="21"/>
      <w:szCs w:val="21"/>
      <w:shd w:val="clear" w:color="auto" w:fill="FFFFFF"/>
    </w:rPr>
  </w:style>
  <w:style w:type="character" w:customStyle="1" w:styleId="aff3">
    <w:name w:val="Основной текст_"/>
    <w:basedOn w:val="a0"/>
    <w:link w:val="12"/>
    <w:rsid w:val="00E23454"/>
    <w:rPr>
      <w:sz w:val="21"/>
      <w:szCs w:val="21"/>
      <w:shd w:val="clear" w:color="auto" w:fill="FFFFFF"/>
    </w:rPr>
  </w:style>
  <w:style w:type="character" w:customStyle="1" w:styleId="aff4">
    <w:name w:val="Основной текст + Полужирный"/>
    <w:basedOn w:val="aff3"/>
    <w:rsid w:val="00E23454"/>
    <w:rPr>
      <w:b/>
      <w:bCs/>
      <w:color w:val="000000"/>
      <w:spacing w:val="0"/>
      <w:w w:val="100"/>
      <w:position w:val="0"/>
      <w:lang w:val="ru-RU"/>
    </w:rPr>
  </w:style>
  <w:style w:type="paragraph" w:customStyle="1" w:styleId="26">
    <w:name w:val="Основной текст (2)"/>
    <w:basedOn w:val="a"/>
    <w:link w:val="25"/>
    <w:rsid w:val="00E23454"/>
    <w:pPr>
      <w:widowControl w:val="0"/>
      <w:shd w:val="clear" w:color="auto" w:fill="FFFFFF"/>
      <w:spacing w:after="0" w:line="264" w:lineRule="exact"/>
      <w:jc w:val="center"/>
    </w:pPr>
    <w:rPr>
      <w:b/>
      <w:bCs/>
      <w:sz w:val="21"/>
      <w:szCs w:val="21"/>
    </w:rPr>
  </w:style>
  <w:style w:type="paragraph" w:customStyle="1" w:styleId="12">
    <w:name w:val="Основной текст1"/>
    <w:basedOn w:val="a"/>
    <w:link w:val="aff3"/>
    <w:rsid w:val="00E23454"/>
    <w:pPr>
      <w:widowControl w:val="0"/>
      <w:shd w:val="clear" w:color="auto" w:fill="FFFFFF"/>
      <w:spacing w:before="300" w:after="0" w:line="264" w:lineRule="exact"/>
      <w:ind w:firstLine="660"/>
      <w:jc w:val="both"/>
    </w:pPr>
    <w:rPr>
      <w:sz w:val="21"/>
      <w:szCs w:val="21"/>
    </w:rPr>
  </w:style>
  <w:style w:type="character" w:customStyle="1" w:styleId="27">
    <w:name w:val="Основной текст (2) + Не полужирный"/>
    <w:basedOn w:val="25"/>
    <w:rsid w:val="00E23454"/>
    <w:rPr>
      <w:color w:val="000000"/>
      <w:spacing w:val="0"/>
      <w:w w:val="100"/>
      <w:position w:val="0"/>
      <w:lang w:val="ru-RU"/>
    </w:rPr>
  </w:style>
  <w:style w:type="paragraph" w:styleId="aff5">
    <w:name w:val="Plain Text"/>
    <w:basedOn w:val="a"/>
    <w:link w:val="aff6"/>
    <w:uiPriority w:val="99"/>
    <w:rsid w:val="001D70E6"/>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uiPriority w:val="99"/>
    <w:rsid w:val="001D70E6"/>
    <w:rPr>
      <w:rFonts w:ascii="Courier New" w:eastAsia="Times New Roman" w:hAnsi="Courier New" w:cs="Times New Roman"/>
      <w:sz w:val="20"/>
      <w:szCs w:val="20"/>
    </w:rPr>
  </w:style>
  <w:style w:type="character" w:customStyle="1" w:styleId="51">
    <w:name w:val="Основной текст (5)_"/>
    <w:basedOn w:val="a0"/>
    <w:link w:val="52"/>
    <w:rsid w:val="001E25AE"/>
    <w:rPr>
      <w:sz w:val="27"/>
      <w:szCs w:val="27"/>
      <w:shd w:val="clear" w:color="auto" w:fill="FFFFFF"/>
    </w:rPr>
  </w:style>
  <w:style w:type="paragraph" w:customStyle="1" w:styleId="52">
    <w:name w:val="Основной текст (5)"/>
    <w:basedOn w:val="a"/>
    <w:link w:val="51"/>
    <w:rsid w:val="001E25AE"/>
    <w:pPr>
      <w:widowControl w:val="0"/>
      <w:shd w:val="clear" w:color="auto" w:fill="FFFFFF"/>
      <w:spacing w:before="600" w:after="240" w:line="322" w:lineRule="exact"/>
      <w:ind w:firstLine="540"/>
      <w:jc w:val="both"/>
    </w:pPr>
    <w:rPr>
      <w:sz w:val="27"/>
      <w:szCs w:val="27"/>
    </w:rPr>
  </w:style>
  <w:style w:type="paragraph" w:customStyle="1" w:styleId="msobodytextindent2bullet1gif">
    <w:name w:val="msobodytextindent2bullet1.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2gif">
    <w:name w:val="msobodytextindent2bullet2.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3gif">
    <w:name w:val="msobodytextindent2bullet3.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3F3167"/>
  </w:style>
  <w:style w:type="character" w:customStyle="1" w:styleId="40">
    <w:name w:val="Заголовок 4 Знак"/>
    <w:basedOn w:val="a0"/>
    <w:link w:val="4"/>
    <w:uiPriority w:val="9"/>
    <w:semiHidden/>
    <w:rsid w:val="00EA47FB"/>
    <w:rPr>
      <w:rFonts w:asciiTheme="majorHAnsi" w:eastAsiaTheme="majorEastAsia" w:hAnsiTheme="majorHAnsi" w:cstheme="majorBidi"/>
      <w:b/>
      <w:bCs/>
      <w:i/>
      <w:iCs/>
      <w:color w:val="4F81BD" w:themeColor="accent1"/>
    </w:rPr>
  </w:style>
  <w:style w:type="paragraph" w:customStyle="1" w:styleId="no-indent">
    <w:name w:val="no-indent"/>
    <w:basedOn w:val="a"/>
    <w:rsid w:val="00EA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Глава администрации  Старочукальского </vt:lpstr>
      <vt:lpstr>сельского поселения Шемуршинского района                                       </vt:lpstr>
      <vt:lpstr/>
      <vt:lpstr>2.    Контроль за выполнением настоящего постановления оставляю за соб</vt:lpstr>
      <vt:lpstr>3. Настоящее постановление вступает в силу после его официального опуб</vt:lpstr>
    </vt:vector>
  </TitlesOfParts>
  <Company>Reanimator Extreme Edition</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2022-08-01T07:22:00Z</dcterms:created>
  <dcterms:modified xsi:type="dcterms:W3CDTF">2022-08-01T07:22:00Z</dcterms:modified>
</cp:coreProperties>
</file>