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2C27A3">
                  <w:pPr>
                    <w:jc w:val="both"/>
                    <w:rPr>
                      <w:rFonts w:ascii="Arial" w:hAnsi="Arial" w:cs="Arial"/>
                      <w:b/>
                      <w:i/>
                      <w:sz w:val="18"/>
                      <w:szCs w:val="18"/>
                    </w:rPr>
                  </w:pPr>
                  <w:r>
                    <w:rPr>
                      <w:rFonts w:ascii="Arial" w:hAnsi="Arial" w:cs="Arial"/>
                      <w:b/>
                      <w:i/>
                      <w:sz w:val="18"/>
                      <w:szCs w:val="18"/>
                    </w:rPr>
                    <w:t>Выпуск  №</w:t>
                  </w:r>
                  <w:r w:rsidR="00EA47FB">
                    <w:rPr>
                      <w:rFonts w:ascii="Arial" w:hAnsi="Arial" w:cs="Arial"/>
                      <w:b/>
                      <w:i/>
                      <w:sz w:val="18"/>
                      <w:szCs w:val="18"/>
                    </w:rPr>
                    <w:t xml:space="preserve"> 12</w:t>
                  </w:r>
                  <w:r w:rsidR="00A813FA">
                    <w:rPr>
                      <w:rFonts w:ascii="Arial" w:hAnsi="Arial" w:cs="Arial"/>
                      <w:b/>
                      <w:i/>
                      <w:sz w:val="18"/>
                      <w:szCs w:val="18"/>
                    </w:rPr>
                    <w:t xml:space="preserve">от  </w:t>
                  </w:r>
                  <w:r w:rsidR="003D5201">
                    <w:rPr>
                      <w:rFonts w:ascii="Arial" w:hAnsi="Arial" w:cs="Arial"/>
                      <w:b/>
                      <w:i/>
                      <w:sz w:val="18"/>
                      <w:szCs w:val="18"/>
                    </w:rPr>
                    <w:t xml:space="preserve"> </w:t>
                  </w:r>
                  <w:r w:rsidR="003558B6">
                    <w:rPr>
                      <w:rFonts w:ascii="Arial" w:hAnsi="Arial" w:cs="Arial"/>
                      <w:b/>
                      <w:i/>
                      <w:sz w:val="18"/>
                      <w:szCs w:val="18"/>
                    </w:rPr>
                    <w:t xml:space="preserve"> </w:t>
                  </w:r>
                  <w:r w:rsidR="00EA47FB">
                    <w:rPr>
                      <w:rFonts w:ascii="Arial" w:hAnsi="Arial" w:cs="Arial"/>
                      <w:b/>
                      <w:i/>
                      <w:sz w:val="18"/>
                      <w:szCs w:val="18"/>
                    </w:rPr>
                    <w:t xml:space="preserve"> 30 </w:t>
                  </w:r>
                  <w:r w:rsidR="002C27A3">
                    <w:rPr>
                      <w:rFonts w:ascii="Arial" w:hAnsi="Arial" w:cs="Arial"/>
                      <w:b/>
                      <w:i/>
                      <w:sz w:val="18"/>
                      <w:szCs w:val="18"/>
                    </w:rPr>
                    <w:t>июня</w:t>
                  </w:r>
                  <w:r w:rsidR="00D6796E">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927C9C" w:rsidRDefault="00040208" w:rsidP="001F3CC2">
      <w:pPr>
        <w:pStyle w:val="a7"/>
        <w:shd w:val="clear" w:color="auto" w:fill="FFFFFF"/>
        <w:spacing w:before="0" w:beforeAutospacing="0" w:after="125" w:afterAutospacing="0"/>
        <w:contextualSpacing/>
        <w:jc w:val="both"/>
        <w:rPr>
          <w:sz w:val="22"/>
          <w:szCs w:val="22"/>
        </w:rPr>
      </w:pPr>
      <w:r w:rsidRPr="0008094F">
        <w:rPr>
          <w:sz w:val="20"/>
          <w:szCs w:val="20"/>
        </w:rPr>
        <w:t xml:space="preserve"> </w:t>
      </w:r>
    </w:p>
    <w:p w:rsidR="00F61A48" w:rsidRPr="00927C9C" w:rsidRDefault="0094563A" w:rsidP="00F61A48">
      <w:pPr>
        <w:pStyle w:val="a7"/>
        <w:shd w:val="clear" w:color="auto" w:fill="FFFFFF"/>
        <w:spacing w:before="0" w:beforeAutospacing="0" w:after="125" w:afterAutospacing="0"/>
        <w:contextualSpacing/>
        <w:jc w:val="both"/>
        <w:rPr>
          <w:sz w:val="22"/>
          <w:szCs w:val="22"/>
        </w:rPr>
      </w:pPr>
      <w:r w:rsidRPr="00927C9C">
        <w:rPr>
          <w:sz w:val="22"/>
          <w:szCs w:val="22"/>
        </w:rPr>
        <w:t xml:space="preserve"> </w:t>
      </w:r>
      <w:r w:rsidR="00927C9C" w:rsidRPr="00927C9C">
        <w:rPr>
          <w:sz w:val="22"/>
          <w:szCs w:val="22"/>
        </w:rPr>
        <w:t xml:space="preserve"> Постановление администрации</w:t>
      </w:r>
    </w:p>
    <w:p w:rsidR="001D70E6" w:rsidRPr="00927C9C" w:rsidRDefault="001D70E6" w:rsidP="00F61A48">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EA47FB" w:rsidRDefault="00EA47FB" w:rsidP="003558B6">
      <w:pPr>
        <w:pStyle w:val="a7"/>
        <w:shd w:val="clear" w:color="auto" w:fill="FFFFFF"/>
        <w:spacing w:before="0" w:beforeAutospacing="0" w:after="125" w:afterAutospacing="0"/>
        <w:contextualSpacing/>
        <w:jc w:val="both"/>
        <w:rPr>
          <w:sz w:val="22"/>
          <w:szCs w:val="22"/>
        </w:rPr>
      </w:pPr>
      <w:r>
        <w:rPr>
          <w:sz w:val="22"/>
          <w:szCs w:val="22"/>
        </w:rPr>
        <w:t>От 22</w:t>
      </w:r>
      <w:r w:rsidR="002C27A3">
        <w:rPr>
          <w:sz w:val="22"/>
          <w:szCs w:val="22"/>
        </w:rPr>
        <w:t>.06</w:t>
      </w:r>
      <w:r w:rsidR="003558B6">
        <w:rPr>
          <w:sz w:val="22"/>
          <w:szCs w:val="22"/>
        </w:rPr>
        <w:t xml:space="preserve">.2022 № </w:t>
      </w:r>
      <w:r w:rsidR="002C27A3">
        <w:rPr>
          <w:sz w:val="22"/>
          <w:szCs w:val="22"/>
        </w:rPr>
        <w:t>2</w:t>
      </w:r>
      <w:r>
        <w:rPr>
          <w:sz w:val="22"/>
          <w:szCs w:val="22"/>
        </w:rPr>
        <w:t>1</w:t>
      </w:r>
    </w:p>
    <w:p w:rsidR="00EA47FB" w:rsidRDefault="00EA47FB" w:rsidP="003558B6">
      <w:pPr>
        <w:pStyle w:val="a7"/>
        <w:shd w:val="clear" w:color="auto" w:fill="FFFFFF"/>
        <w:spacing w:before="0" w:beforeAutospacing="0" w:after="125" w:afterAutospacing="0"/>
        <w:contextualSpacing/>
        <w:jc w:val="both"/>
        <w:rPr>
          <w:sz w:val="22"/>
          <w:szCs w:val="22"/>
        </w:rPr>
      </w:pPr>
    </w:p>
    <w:p w:rsidR="00EA47FB" w:rsidRDefault="003558B6" w:rsidP="003558B6">
      <w:pPr>
        <w:pStyle w:val="a7"/>
        <w:shd w:val="clear" w:color="auto" w:fill="FFFFFF"/>
        <w:spacing w:before="0" w:beforeAutospacing="0" w:after="125" w:afterAutospacing="0"/>
        <w:contextualSpacing/>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EA47FB" w:rsidRPr="00824F67" w:rsidTr="00716B90">
        <w:trPr>
          <w:trHeight w:val="4574"/>
        </w:trPr>
        <w:tc>
          <w:tcPr>
            <w:tcW w:w="5353" w:type="dxa"/>
            <w:tcBorders>
              <w:top w:val="nil"/>
              <w:left w:val="nil"/>
              <w:bottom w:val="nil"/>
              <w:right w:val="nil"/>
            </w:tcBorders>
          </w:tcPr>
          <w:p w:rsidR="00EA47FB" w:rsidRPr="00824F67" w:rsidRDefault="00EA47FB" w:rsidP="00716B90">
            <w:pPr>
              <w:jc w:val="both"/>
            </w:pPr>
            <w:proofErr w:type="gramStart"/>
            <w:r>
              <w:t xml:space="preserve">О внесении изменений в постановление администрации </w:t>
            </w:r>
            <w:proofErr w:type="spellStart"/>
            <w:r>
              <w:t>Старочукальского</w:t>
            </w:r>
            <w:proofErr w:type="spellEnd"/>
            <w:r>
              <w:t xml:space="preserve"> сельского поселения Шемуршинского района от 23.03.2020 года N 16 «Об утверждении административного регламента администрации </w:t>
            </w:r>
            <w:proofErr w:type="spellStart"/>
            <w:r>
              <w:t>Старочукальского</w:t>
            </w:r>
            <w:proofErr w:type="spellEnd"/>
            <w:r>
              <w:t xml:space="preserve"> сельского поселения Шемуршинского района Чувашской Республики по предоставлению муниципальной услуги </w:t>
            </w:r>
            <w:r w:rsidRPr="00FF1409">
              <w:t>«</w:t>
            </w:r>
            <w:r w:rsidRPr="00FF1409">
              <w:rPr>
                <w:rStyle w:val="aa"/>
                <w:b w:val="0"/>
                <w:shd w:val="clear" w:color="auto" w:fill="FFFFFF"/>
              </w:rPr>
              <w:t xml:space="preserve">Выдача </w:t>
            </w:r>
            <w:r w:rsidRPr="00FF1409">
              <w:rPr>
                <w:rStyle w:val="aa"/>
                <w:b w:val="0"/>
                <w:color w:val="000000"/>
                <w:shd w:val="clear" w:color="auto" w:fill="FFFFFF"/>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proofErr w:type="spellStart"/>
            <w:r>
              <w:rPr>
                <w:rStyle w:val="aa"/>
                <w:b w:val="0"/>
                <w:color w:val="000000"/>
                <w:shd w:val="clear" w:color="auto" w:fill="FFFFFF"/>
              </w:rPr>
              <w:t>Старочукальского</w:t>
            </w:r>
            <w:proofErr w:type="spellEnd"/>
            <w:r w:rsidRPr="00FF1409">
              <w:rPr>
                <w:rStyle w:val="aa"/>
                <w:b w:val="0"/>
                <w:color w:val="000000"/>
                <w:shd w:val="clear" w:color="auto" w:fill="FFFFFF"/>
              </w:rPr>
              <w:t xml:space="preserve"> сельского поселения  Шемуршинского района Чувашской</w:t>
            </w:r>
            <w:proofErr w:type="gramEnd"/>
            <w:r w:rsidRPr="00FF1409">
              <w:rPr>
                <w:rStyle w:val="aa"/>
                <w:b w:val="0"/>
                <w:color w:val="000000"/>
                <w:shd w:val="clear" w:color="auto" w:fill="FFFFFF"/>
              </w:rPr>
              <w:t xml:space="preserve"> Республики</w:t>
            </w:r>
            <w:r w:rsidRPr="00FF1409">
              <w:rPr>
                <w:b/>
              </w:rPr>
              <w:t>»</w:t>
            </w:r>
          </w:p>
        </w:tc>
      </w:tr>
    </w:tbl>
    <w:p w:rsidR="00EA47FB" w:rsidRDefault="00EA47FB" w:rsidP="00EA47FB">
      <w:pPr>
        <w:tabs>
          <w:tab w:val="left" w:pos="851"/>
        </w:tabs>
        <w:autoSpaceDE w:val="0"/>
        <w:autoSpaceDN w:val="0"/>
        <w:ind w:firstLine="567"/>
        <w:jc w:val="both"/>
        <w:outlineLvl w:val="0"/>
      </w:pPr>
    </w:p>
    <w:p w:rsidR="00EA47FB" w:rsidRDefault="00EA47FB" w:rsidP="00EA47FB">
      <w:pPr>
        <w:jc w:val="both"/>
      </w:pPr>
      <w:r>
        <w:t xml:space="preserve">          </w:t>
      </w:r>
      <w:proofErr w:type="gramStart"/>
      <w:r w:rsidRPr="00610ACA">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w:t>
      </w:r>
      <w:r w:rsidRPr="00610ACA">
        <w:lastRenderedPageBreak/>
        <w:t>2003 г. № 131-ФЗ «Об общих принципах организации местного самоуправления в Российской Федерации</w:t>
      </w:r>
      <w:r>
        <w:t xml:space="preserve">»  на основании протеста прокурора Шемуршинского района  от 10.06.2022 года № 03-01/Прдп233-22-20970019 </w:t>
      </w:r>
      <w:r w:rsidRPr="00610ACA">
        <w:t xml:space="preserve">в целях приведения нормативного правового  акта в соответствие с действующим законодательством администрация </w:t>
      </w:r>
      <w:proofErr w:type="spellStart"/>
      <w:r>
        <w:t>Старочукальского</w:t>
      </w:r>
      <w:proofErr w:type="spellEnd"/>
      <w:r>
        <w:t xml:space="preserve"> </w:t>
      </w:r>
      <w:r w:rsidRPr="00610ACA">
        <w:t>сельского</w:t>
      </w:r>
      <w:proofErr w:type="gramEnd"/>
      <w:r w:rsidRPr="00610ACA">
        <w:t xml:space="preserve"> поселения Шемуршинского района Чувашской Республики постановляет</w:t>
      </w:r>
      <w:r>
        <w:t>:</w:t>
      </w:r>
    </w:p>
    <w:p w:rsidR="00EA47FB" w:rsidRPr="000A2014" w:rsidRDefault="00EA47FB" w:rsidP="00EA47FB">
      <w:pPr>
        <w:rPr>
          <w:b/>
          <w:bCs/>
        </w:rPr>
      </w:pPr>
    </w:p>
    <w:p w:rsidR="00EA47FB" w:rsidRDefault="00EA47FB" w:rsidP="00EA47FB">
      <w:pPr>
        <w:jc w:val="both"/>
      </w:pPr>
      <w:r>
        <w:t xml:space="preserve">          1. </w:t>
      </w:r>
      <w:proofErr w:type="gramStart"/>
      <w:r>
        <w:t xml:space="preserve">Внести в постановление администрации </w:t>
      </w:r>
      <w:proofErr w:type="spellStart"/>
      <w:r>
        <w:t>Старочукальского</w:t>
      </w:r>
      <w:proofErr w:type="spellEnd"/>
      <w:r>
        <w:t xml:space="preserve"> сельского поселения Шемуршинского района Чувашской Республики от 23.03.2020 года N 16 "</w:t>
      </w:r>
      <w:r w:rsidRPr="00640261">
        <w:t xml:space="preserve"> Об утверждении административного регламента администрации </w:t>
      </w:r>
      <w:proofErr w:type="spellStart"/>
      <w:r>
        <w:t>Старочукальского</w:t>
      </w:r>
      <w:proofErr w:type="spellEnd"/>
      <w:r w:rsidRPr="00640261">
        <w:t xml:space="preserve"> сельского поселения Шемуршинского района по предоставлению муниципальной услуги «</w:t>
      </w:r>
      <w:r w:rsidRPr="00FF1409">
        <w:t>«</w:t>
      </w:r>
      <w:r w:rsidRPr="00FF1409">
        <w:rPr>
          <w:rStyle w:val="aa"/>
          <w:b w:val="0"/>
          <w:shd w:val="clear" w:color="auto" w:fill="FFFFFF"/>
        </w:rPr>
        <w:t xml:space="preserve">Выдача </w:t>
      </w:r>
      <w:r w:rsidRPr="00FF1409">
        <w:rPr>
          <w:rStyle w:val="aa"/>
          <w:b w:val="0"/>
          <w:color w:val="000000"/>
          <w:shd w:val="clear" w:color="auto" w:fill="FFFFFF"/>
        </w:rPr>
        <w:t xml:space="preserve">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proofErr w:type="spellStart"/>
      <w:r>
        <w:rPr>
          <w:rStyle w:val="aa"/>
          <w:b w:val="0"/>
          <w:color w:val="000000"/>
          <w:shd w:val="clear" w:color="auto" w:fill="FFFFFF"/>
        </w:rPr>
        <w:t>Старочукальского</w:t>
      </w:r>
      <w:proofErr w:type="spellEnd"/>
      <w:r w:rsidRPr="00FF1409">
        <w:rPr>
          <w:rStyle w:val="aa"/>
          <w:b w:val="0"/>
          <w:color w:val="000000"/>
          <w:shd w:val="clear" w:color="auto" w:fill="FFFFFF"/>
        </w:rPr>
        <w:t xml:space="preserve"> сельского поселения  Шемуршинского района Чувашской Республики</w:t>
      </w:r>
      <w:r w:rsidRPr="00FF1409">
        <w:rPr>
          <w:b/>
        </w:rPr>
        <w:t>»</w:t>
      </w:r>
      <w:r>
        <w:t xml:space="preserve"> (далее</w:t>
      </w:r>
      <w:proofErr w:type="gramEnd"/>
      <w:r>
        <w:t xml:space="preserve"> - </w:t>
      </w:r>
      <w:proofErr w:type="gramStart"/>
      <w:r>
        <w:t>Регламент) следующие изменения:</w:t>
      </w:r>
      <w:proofErr w:type="gramEnd"/>
    </w:p>
    <w:p w:rsidR="00EA47FB" w:rsidRDefault="00EA47FB" w:rsidP="00EA47FB">
      <w:pPr>
        <w:jc w:val="both"/>
      </w:pPr>
    </w:p>
    <w:p w:rsidR="00EA47FB" w:rsidRDefault="00EA47FB" w:rsidP="00EA47FB">
      <w:r>
        <w:t xml:space="preserve">      1)   в пункте 2.4 Регламента слова «не более 7 (семи) дней» заменить на «7 рабочих дней»:</w:t>
      </w:r>
    </w:p>
    <w:p w:rsidR="00EA47FB" w:rsidRDefault="00EA47FB" w:rsidP="00EA47FB">
      <w:pPr>
        <w:ind w:firstLine="559"/>
      </w:pPr>
    </w:p>
    <w:p w:rsidR="00EA47FB" w:rsidRDefault="00EA47FB" w:rsidP="00EA47FB">
      <w:pPr>
        <w:jc w:val="both"/>
      </w:pPr>
      <w:r>
        <w:t xml:space="preserve">       2)  пункт 2.7 Регламента изложить в следующей редакции</w:t>
      </w:r>
    </w:p>
    <w:p w:rsidR="00EA47FB" w:rsidRPr="00E1691F" w:rsidRDefault="00EA47FB" w:rsidP="00EA47FB">
      <w:pPr>
        <w:jc w:val="both"/>
        <w:rPr>
          <w:b/>
        </w:rPr>
      </w:pPr>
      <w:r>
        <w:t xml:space="preserve">« </w:t>
      </w:r>
      <w:r w:rsidRPr="00E1691F">
        <w:rPr>
          <w:b/>
        </w:rPr>
        <w:t>2.</w:t>
      </w:r>
      <w:r>
        <w:rPr>
          <w:b/>
        </w:rPr>
        <w:t xml:space="preserve">7. </w:t>
      </w:r>
      <w:r w:rsidRPr="00E1691F">
        <w:rPr>
          <w:b/>
        </w:rPr>
        <w:t>При предоставлении муниципальной услуги запрещается требовать от заявителя:</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2)</w:t>
      </w:r>
      <w:r>
        <w:rPr>
          <w:rFonts w:ascii="Times New Roman" w:hAnsi="Times New Roman"/>
          <w:sz w:val="24"/>
          <w:szCs w:val="24"/>
        </w:rPr>
        <w:t xml:space="preserve">  </w:t>
      </w:r>
      <w:r w:rsidRPr="00E1691F">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E1691F">
          <w:rPr>
            <w:rFonts w:ascii="Times New Roman" w:hAnsi="Times New Roman"/>
            <w:bCs/>
            <w:sz w:val="24"/>
            <w:szCs w:val="24"/>
          </w:rPr>
          <w:t>частью</w:t>
        </w:r>
      </w:hyperlink>
      <w:r w:rsidRPr="00E1691F">
        <w:rPr>
          <w:rFonts w:ascii="Times New Roman" w:hAnsi="Times New Roman"/>
          <w:sz w:val="24"/>
          <w:szCs w:val="24"/>
        </w:rPr>
        <w:t xml:space="preserve"> 6 статьи 7 Федерального закона N 210-ФЗ государственных и муниципальных</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E1691F">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E1691F">
          <w:rPr>
            <w:rFonts w:ascii="Times New Roman" w:hAnsi="Times New Roman"/>
            <w:bCs/>
            <w:sz w:val="24"/>
            <w:szCs w:val="24"/>
          </w:rPr>
          <w:t>части 1 статьи 9</w:t>
        </w:r>
      </w:hyperlink>
      <w:r w:rsidRPr="00E1691F">
        <w:rPr>
          <w:rFonts w:ascii="Times New Roman" w:hAnsi="Times New Roman"/>
          <w:sz w:val="24"/>
          <w:szCs w:val="24"/>
        </w:rPr>
        <w:t xml:space="preserve"> Федерального закона N 210-ФЗ;</w:t>
      </w:r>
      <w:proofErr w:type="gramEnd"/>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47FB" w:rsidRPr="00E1691F" w:rsidRDefault="00EA47FB" w:rsidP="00EA47FB">
      <w:pPr>
        <w:pStyle w:val="af4"/>
        <w:jc w:val="both"/>
        <w:rPr>
          <w:rFonts w:ascii="Times New Roman" w:hAnsi="Times New Roman"/>
          <w:sz w:val="24"/>
          <w:szCs w:val="24"/>
        </w:rPr>
      </w:pPr>
      <w:bookmarkStart w:id="0" w:name="dst291"/>
      <w:bookmarkEnd w:id="0"/>
      <w:r>
        <w:rPr>
          <w:rFonts w:ascii="Times New Roman" w:hAnsi="Times New Roman"/>
          <w:sz w:val="24"/>
          <w:szCs w:val="24"/>
        </w:rPr>
        <w:t xml:space="preserve">          </w:t>
      </w:r>
      <w:r w:rsidRPr="00E1691F">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bookmarkStart w:id="1" w:name="dst292"/>
      <w:bookmarkEnd w:id="1"/>
      <w:r>
        <w:rPr>
          <w:rFonts w:ascii="Times New Roman" w:hAnsi="Times New Roman"/>
          <w:sz w:val="24"/>
          <w:szCs w:val="24"/>
        </w:rPr>
        <w:t xml:space="preserve">          </w:t>
      </w:r>
      <w:r w:rsidRPr="00E1691F">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47FB" w:rsidRPr="00E1691F" w:rsidRDefault="00EA47FB" w:rsidP="00EA47FB">
      <w:pPr>
        <w:pStyle w:val="af4"/>
        <w:jc w:val="both"/>
        <w:rPr>
          <w:rFonts w:ascii="Times New Roman" w:hAnsi="Times New Roman"/>
          <w:sz w:val="24"/>
          <w:szCs w:val="24"/>
        </w:rPr>
      </w:pPr>
      <w:bookmarkStart w:id="2" w:name="dst293"/>
      <w:bookmarkEnd w:id="2"/>
      <w:r>
        <w:rPr>
          <w:rFonts w:ascii="Times New Roman" w:hAnsi="Times New Roman"/>
          <w:sz w:val="24"/>
          <w:szCs w:val="24"/>
        </w:rPr>
        <w:t xml:space="preserve">          </w:t>
      </w:r>
      <w:r w:rsidRPr="00E1691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bookmarkStart w:id="3" w:name="dst294"/>
      <w:bookmarkEnd w:id="3"/>
      <w:r>
        <w:rPr>
          <w:rFonts w:ascii="Times New Roman" w:hAnsi="Times New Roman"/>
          <w:sz w:val="24"/>
          <w:szCs w:val="24"/>
        </w:rPr>
        <w:t xml:space="preserve">          </w:t>
      </w:r>
      <w:proofErr w:type="gramStart"/>
      <w:r w:rsidRPr="00E1691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EA47FB" w:rsidRDefault="00EA47FB" w:rsidP="00EA47FB">
      <w:pPr>
        <w:pStyle w:val="af4"/>
        <w:jc w:val="both"/>
      </w:pPr>
      <w:r>
        <w:rPr>
          <w:rFonts w:ascii="Times New Roman" w:hAnsi="Times New Roman"/>
          <w:sz w:val="24"/>
          <w:szCs w:val="24"/>
        </w:rPr>
        <w:t xml:space="preserve">           </w:t>
      </w:r>
      <w:proofErr w:type="gramStart"/>
      <w:r w:rsidRPr="00E1691F">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E1691F">
          <w:rPr>
            <w:rStyle w:val="a9"/>
            <w:rFonts w:ascii="Times New Roman" w:hAnsi="Times New Roman"/>
            <w:sz w:val="24"/>
            <w:szCs w:val="24"/>
          </w:rPr>
          <w:t>пунктом 7.2 части 1 статьи 16</w:t>
        </w:r>
      </w:hyperlink>
      <w:r w:rsidRPr="00E1691F">
        <w:rPr>
          <w:rFonts w:ascii="Times New Roman" w:hAnsi="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roofErr w:type="gramEnd"/>
    </w:p>
    <w:p w:rsidR="00EA47FB" w:rsidRPr="00A27032" w:rsidRDefault="00EA47FB" w:rsidP="00EA47FB">
      <w:pPr>
        <w:ind w:firstLine="559"/>
        <w:rPr>
          <w:b/>
        </w:rPr>
      </w:pPr>
      <w:r>
        <w:rPr>
          <w:b/>
        </w:rPr>
        <w:t>3</w:t>
      </w:r>
      <w:r w:rsidRPr="00A27032">
        <w:rPr>
          <w:b/>
        </w:rPr>
        <w:t>)  раздел 3 Регламента дополнить пунктом 3.2 следующего содержания:</w:t>
      </w:r>
    </w:p>
    <w:p w:rsidR="00EA47FB" w:rsidRPr="00FF1409" w:rsidRDefault="00EA47FB" w:rsidP="00EA47FB">
      <w:pPr>
        <w:pStyle w:val="23"/>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sidRPr="00FF1409">
        <w:rPr>
          <w:rFonts w:cs="Arial"/>
          <w:bCs/>
          <w:color w:val="000000"/>
          <w:szCs w:val="26"/>
          <w:lang w:eastAsia="ar-SA"/>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A47FB" w:rsidRDefault="00EA47FB" w:rsidP="00EA47FB">
      <w:pPr>
        <w:pStyle w:val="23"/>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 xml:space="preserve">Администрации   </w:t>
      </w:r>
      <w:proofErr w:type="spellStart"/>
      <w:r>
        <w:t>Старочукальского</w:t>
      </w:r>
      <w:proofErr w:type="spellEnd"/>
      <w:r>
        <w:rPr>
          <w:lang w:eastAsia="ar-SA"/>
        </w:rPr>
        <w:t xml:space="preserve"> сельского поселения Шемуршинского района </w:t>
      </w:r>
      <w:r>
        <w:t>Чувашской Республики</w:t>
      </w:r>
      <w:r>
        <w:rPr>
          <w:rFonts w:cs="Arial"/>
          <w:bCs/>
          <w:color w:val="000000"/>
          <w:szCs w:val="26"/>
          <w:lang w:eastAsia="ar-SA"/>
        </w:rPr>
        <w:t>.</w:t>
      </w:r>
    </w:p>
    <w:p w:rsidR="00EA47FB" w:rsidRDefault="00EA47FB" w:rsidP="00EA47FB">
      <w:pPr>
        <w:pStyle w:val="23"/>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EA47FB" w:rsidRDefault="00EA47FB" w:rsidP="00EA47FB">
      <w:pPr>
        <w:pStyle w:val="23"/>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EA47FB" w:rsidRDefault="00EA47FB" w:rsidP="00EA47FB">
      <w:pPr>
        <w:pStyle w:val="23"/>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EA47FB" w:rsidRDefault="00EA47FB" w:rsidP="00EA47FB">
      <w:pPr>
        <w:pStyle w:val="23"/>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EA47FB" w:rsidRDefault="00EA47FB" w:rsidP="00EA47FB">
      <w:pPr>
        <w:pStyle w:val="23"/>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EA47FB" w:rsidRDefault="00EA47FB" w:rsidP="00EA47FB">
      <w:pPr>
        <w:pStyle w:val="23"/>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EA47FB" w:rsidRDefault="00EA47FB" w:rsidP="00EA47FB">
      <w:pPr>
        <w:pStyle w:val="23"/>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Специалист </w:t>
      </w:r>
      <w:r>
        <w:t xml:space="preserve">Администрации </w:t>
      </w:r>
      <w:proofErr w:type="spellStart"/>
      <w:r>
        <w:t>Старочукальского</w:t>
      </w:r>
      <w:proofErr w:type="spellEnd"/>
      <w:r>
        <w:rPr>
          <w:lang w:eastAsia="ar-SA"/>
        </w:rPr>
        <w:t xml:space="preserve"> 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EA47FB" w:rsidRDefault="00EA47FB" w:rsidP="00EA47FB">
      <w:pPr>
        <w:pStyle w:val="a7"/>
        <w:shd w:val="clear" w:color="auto" w:fill="FFFFFF"/>
        <w:spacing w:before="0" w:beforeAutospacing="0" w:after="0" w:afterAutospacing="0"/>
      </w:pPr>
    </w:p>
    <w:p w:rsidR="00EA47FB" w:rsidRPr="00383176" w:rsidRDefault="00EA47FB" w:rsidP="00EA47FB">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EA47FB" w:rsidRDefault="00EA47FB" w:rsidP="00EA47FB">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EA47FB" w:rsidRDefault="00EA47FB" w:rsidP="00EA47FB">
      <w:pPr>
        <w:jc w:val="both"/>
        <w:rPr>
          <w:noProof/>
        </w:rPr>
      </w:pPr>
      <w:r>
        <w:rPr>
          <w:color w:val="000000"/>
        </w:rPr>
        <w:t> </w:t>
      </w:r>
      <w:r w:rsidRPr="00A0647A">
        <w:rPr>
          <w:noProof/>
          <w:color w:val="000000"/>
        </w:rPr>
        <w:t xml:space="preserve">Глава </w:t>
      </w:r>
      <w:r>
        <w:rPr>
          <w:noProof/>
          <w:color w:val="000000"/>
        </w:rPr>
        <w:t xml:space="preserve">Старочукальского </w:t>
      </w:r>
      <w:r w:rsidRPr="00A0647A">
        <w:rPr>
          <w:noProof/>
        </w:rPr>
        <w:t>сельского поселени</w:t>
      </w:r>
    </w:p>
    <w:p w:rsidR="003558B6" w:rsidRDefault="00EA47FB" w:rsidP="00EA47FB">
      <w:pPr>
        <w:pStyle w:val="a7"/>
        <w:shd w:val="clear" w:color="auto" w:fill="FFFFFF"/>
        <w:spacing w:before="0" w:beforeAutospacing="0" w:after="125" w:afterAutospacing="0"/>
        <w:contextualSpacing/>
        <w:jc w:val="both"/>
      </w:pPr>
      <w:r>
        <w:rPr>
          <w:noProof/>
        </w:rPr>
        <w:t xml:space="preserve"> Шемуршинского района Чувашской Республики</w:t>
      </w:r>
      <w:r w:rsidRPr="00A0647A">
        <w:rPr>
          <w:noProof/>
        </w:rPr>
        <w:tab/>
      </w:r>
      <w:r>
        <w:rPr>
          <w:noProof/>
        </w:rPr>
        <w:t xml:space="preserve">  </w:t>
      </w:r>
      <w:r w:rsidRPr="00A0647A">
        <w:rPr>
          <w:noProof/>
        </w:rPr>
        <w:tab/>
      </w:r>
      <w:r>
        <w:rPr>
          <w:noProof/>
        </w:rPr>
        <w:t xml:space="preserve">                   Т.А.Чамеева</w:t>
      </w:r>
      <w:r>
        <w:rPr>
          <w:color w:val="000000"/>
        </w:rPr>
        <w:t xml:space="preserve">    </w:t>
      </w:r>
      <w:r w:rsidR="003558B6">
        <w:t xml:space="preserve">           </w:t>
      </w:r>
    </w:p>
    <w:p w:rsidR="00EA47FB" w:rsidRDefault="00EA47FB" w:rsidP="00EA47FB">
      <w:pPr>
        <w:pStyle w:val="a7"/>
        <w:shd w:val="clear" w:color="auto" w:fill="FFFFFF"/>
        <w:spacing w:before="0" w:beforeAutospacing="0" w:after="125" w:afterAutospacing="0"/>
        <w:contextualSpacing/>
        <w:jc w:val="both"/>
        <w:rPr>
          <w:sz w:val="22"/>
          <w:szCs w:val="22"/>
        </w:rPr>
      </w:pPr>
    </w:p>
    <w:p w:rsidR="00EA47FB" w:rsidRPr="00927C9C" w:rsidRDefault="00EA47FB" w:rsidP="00EA47FB">
      <w:pPr>
        <w:pStyle w:val="a7"/>
        <w:shd w:val="clear" w:color="auto" w:fill="FFFFFF"/>
        <w:spacing w:before="0" w:beforeAutospacing="0" w:after="125" w:afterAutospacing="0"/>
        <w:contextualSpacing/>
        <w:jc w:val="both"/>
        <w:rPr>
          <w:sz w:val="22"/>
          <w:szCs w:val="22"/>
        </w:rPr>
      </w:pPr>
      <w:r w:rsidRPr="00927C9C">
        <w:rPr>
          <w:sz w:val="22"/>
          <w:szCs w:val="22"/>
        </w:rPr>
        <w:t>Постановление администрации</w:t>
      </w:r>
    </w:p>
    <w:p w:rsidR="00EA47FB" w:rsidRPr="00927C9C" w:rsidRDefault="00EA47FB" w:rsidP="00EA47FB">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EA47FB" w:rsidRDefault="00EA47FB" w:rsidP="00EA47FB">
      <w:pPr>
        <w:pStyle w:val="a7"/>
        <w:shd w:val="clear" w:color="auto" w:fill="FFFFFF"/>
        <w:spacing w:before="0" w:beforeAutospacing="0" w:after="125" w:afterAutospacing="0"/>
        <w:contextualSpacing/>
        <w:jc w:val="both"/>
        <w:rPr>
          <w:sz w:val="22"/>
          <w:szCs w:val="22"/>
        </w:rPr>
      </w:pPr>
      <w:r>
        <w:rPr>
          <w:sz w:val="22"/>
          <w:szCs w:val="22"/>
        </w:rPr>
        <w:t>От 22.06.2022 № 22</w:t>
      </w:r>
    </w:p>
    <w:p w:rsidR="00EA47FB" w:rsidRDefault="00EA47FB" w:rsidP="00EA47FB">
      <w:pPr>
        <w:pStyle w:val="a7"/>
        <w:shd w:val="clear" w:color="auto" w:fill="FFFFFF"/>
        <w:spacing w:before="0" w:beforeAutospacing="0" w:after="125" w:afterAutospacing="0"/>
        <w:contextualSpacing/>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EA47FB" w:rsidRPr="00824F67" w:rsidTr="00716B90">
        <w:trPr>
          <w:trHeight w:val="4574"/>
        </w:trPr>
        <w:tc>
          <w:tcPr>
            <w:tcW w:w="5353" w:type="dxa"/>
            <w:tcBorders>
              <w:top w:val="nil"/>
              <w:left w:val="nil"/>
              <w:bottom w:val="nil"/>
              <w:right w:val="nil"/>
            </w:tcBorders>
          </w:tcPr>
          <w:p w:rsidR="00EA47FB" w:rsidRPr="00824F67" w:rsidRDefault="00EA47FB" w:rsidP="00716B90">
            <w:pPr>
              <w:jc w:val="both"/>
            </w:pPr>
            <w:proofErr w:type="gramStart"/>
            <w:r>
              <w:t xml:space="preserve">О внесении изменений в постановление администрации </w:t>
            </w:r>
            <w:proofErr w:type="spellStart"/>
            <w:r>
              <w:t>Старочукальского</w:t>
            </w:r>
            <w:proofErr w:type="spellEnd"/>
            <w:r>
              <w:t xml:space="preserve"> сельского поселения Шемуршинского района от 23.03.2020 года N 17 «Об утверждении административного регламента администрации </w:t>
            </w:r>
            <w:proofErr w:type="spellStart"/>
            <w:r>
              <w:t>Старочукальского</w:t>
            </w:r>
            <w:proofErr w:type="spellEnd"/>
            <w:r>
              <w:t xml:space="preserve"> сельского поселения Шемуршинского района Чувашской Республики по предоставлению муниципальной услуги </w:t>
            </w:r>
            <w:r w:rsidRPr="00FF1409">
              <w:t>«</w:t>
            </w:r>
            <w:r w:rsidRPr="00FF1409">
              <w:rPr>
                <w:rStyle w:val="aa"/>
                <w:b w:val="0"/>
                <w:shd w:val="clear" w:color="auto" w:fill="FFFFFF"/>
              </w:rPr>
              <w:t xml:space="preserve">Выдача </w:t>
            </w:r>
            <w:r w:rsidRPr="00FF1409">
              <w:rPr>
                <w:rStyle w:val="aa"/>
                <w:b w:val="0"/>
                <w:color w:val="000000"/>
                <w:shd w:val="clear" w:color="auto" w:fill="FFFFFF"/>
              </w:rPr>
              <w:t xml:space="preserve">уведомления о соответствии (несоответствии) </w:t>
            </w:r>
            <w:r>
              <w:rPr>
                <w:rStyle w:val="aa"/>
                <w:b w:val="0"/>
                <w:color w:val="000000"/>
                <w:shd w:val="clear" w:color="auto" w:fill="FFFFFF"/>
              </w:rPr>
              <w:t xml:space="preserve"> в уведомлении</w:t>
            </w:r>
            <w:r w:rsidRPr="00FF1409">
              <w:rPr>
                <w:rStyle w:val="aa"/>
                <w:b w:val="0"/>
                <w:color w:val="000000"/>
                <w:shd w:val="clear" w:color="auto" w:fill="FFFFFF"/>
              </w:rPr>
              <w:t xml:space="preserve"> </w:t>
            </w:r>
            <w:r>
              <w:rPr>
                <w:rStyle w:val="aa"/>
                <w:b w:val="0"/>
                <w:color w:val="000000"/>
                <w:shd w:val="clear" w:color="auto" w:fill="FFFFFF"/>
              </w:rPr>
              <w:t xml:space="preserve"> о планируемом строительстве </w:t>
            </w:r>
            <w:r w:rsidRPr="00FF1409">
              <w:rPr>
                <w:rStyle w:val="aa"/>
                <w:b w:val="0"/>
                <w:color w:val="000000"/>
                <w:shd w:val="clear" w:color="auto" w:fill="FFFFFF"/>
              </w:rPr>
              <w:t>объекта индивидуального жилищного строительства или садового дома</w:t>
            </w:r>
            <w:r>
              <w:rPr>
                <w:rStyle w:val="aa"/>
                <w:b w:val="0"/>
                <w:color w:val="000000"/>
                <w:shd w:val="clear" w:color="auto" w:fill="FFFFFF"/>
              </w:rPr>
              <w:t xml:space="preserve"> параметрам и допустимости размещения </w:t>
            </w:r>
            <w:r w:rsidRPr="00FF1409">
              <w:rPr>
                <w:rStyle w:val="aa"/>
                <w:b w:val="0"/>
                <w:color w:val="000000"/>
                <w:shd w:val="clear" w:color="auto" w:fill="FFFFFF"/>
              </w:rPr>
              <w:t xml:space="preserve"> объекта индивидуального жилищного строительства или садового дома</w:t>
            </w:r>
            <w:proofErr w:type="gramEnd"/>
            <w:r>
              <w:rPr>
                <w:rStyle w:val="aa"/>
                <w:b w:val="0"/>
                <w:color w:val="000000"/>
                <w:shd w:val="clear" w:color="auto" w:fill="FFFFFF"/>
              </w:rPr>
              <w:t xml:space="preserve"> на земельном  участке </w:t>
            </w:r>
            <w:r w:rsidRPr="00FF1409">
              <w:rPr>
                <w:rStyle w:val="aa"/>
                <w:b w:val="0"/>
                <w:color w:val="000000"/>
                <w:shd w:val="clear" w:color="auto" w:fill="FFFFFF"/>
              </w:rPr>
              <w:t xml:space="preserve"> </w:t>
            </w:r>
            <w:r>
              <w:rPr>
                <w:rStyle w:val="aa"/>
                <w:b w:val="0"/>
                <w:color w:val="000000"/>
                <w:shd w:val="clear" w:color="auto" w:fill="FFFFFF"/>
              </w:rPr>
              <w:t xml:space="preserve"> </w:t>
            </w:r>
            <w:r w:rsidRPr="00FF1409">
              <w:rPr>
                <w:rStyle w:val="aa"/>
                <w:b w:val="0"/>
                <w:color w:val="000000"/>
                <w:shd w:val="clear" w:color="auto" w:fill="FFFFFF"/>
              </w:rPr>
              <w:t xml:space="preserve"> на территории </w:t>
            </w:r>
            <w:proofErr w:type="spellStart"/>
            <w:r>
              <w:rPr>
                <w:rStyle w:val="aa"/>
                <w:b w:val="0"/>
                <w:color w:val="000000"/>
                <w:shd w:val="clear" w:color="auto" w:fill="FFFFFF"/>
              </w:rPr>
              <w:t>Старочукальского</w:t>
            </w:r>
            <w:proofErr w:type="spellEnd"/>
            <w:r w:rsidRPr="00FF1409">
              <w:rPr>
                <w:rStyle w:val="aa"/>
                <w:b w:val="0"/>
                <w:color w:val="000000"/>
                <w:shd w:val="clear" w:color="auto" w:fill="FFFFFF"/>
              </w:rPr>
              <w:t xml:space="preserve"> сельского поселения  Шемуршинского района Чувашской Республики</w:t>
            </w:r>
            <w:r w:rsidRPr="00FF1409">
              <w:rPr>
                <w:b/>
              </w:rPr>
              <w:t>»</w:t>
            </w:r>
          </w:p>
        </w:tc>
      </w:tr>
    </w:tbl>
    <w:p w:rsidR="00EA47FB" w:rsidRDefault="00EA47FB" w:rsidP="00EA47FB">
      <w:pPr>
        <w:tabs>
          <w:tab w:val="left" w:pos="851"/>
        </w:tabs>
        <w:autoSpaceDE w:val="0"/>
        <w:autoSpaceDN w:val="0"/>
        <w:ind w:firstLine="567"/>
        <w:jc w:val="both"/>
        <w:outlineLvl w:val="0"/>
      </w:pPr>
    </w:p>
    <w:p w:rsidR="00EA47FB" w:rsidRDefault="00EA47FB" w:rsidP="00EA47FB">
      <w:pPr>
        <w:jc w:val="both"/>
      </w:pPr>
      <w:r>
        <w:t xml:space="preserve">          </w:t>
      </w:r>
      <w:proofErr w:type="gramStart"/>
      <w:r w:rsidRPr="00610ACA">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w:t>
      </w:r>
      <w:r>
        <w:t xml:space="preserve">»  на основании протеста прокурора Шемуршинского района  от 10.06.2022 года № 03-01/Прдп233-22-20970019 </w:t>
      </w:r>
      <w:r w:rsidRPr="00610ACA">
        <w:t xml:space="preserve">в целях приведения нормативного правового  акта в соответствие с действующим законодательством администрация </w:t>
      </w:r>
      <w:proofErr w:type="spellStart"/>
      <w:r>
        <w:t>Старочукальского</w:t>
      </w:r>
      <w:proofErr w:type="spellEnd"/>
      <w:r>
        <w:t xml:space="preserve"> </w:t>
      </w:r>
      <w:r w:rsidRPr="00610ACA">
        <w:t>сельского</w:t>
      </w:r>
      <w:proofErr w:type="gramEnd"/>
      <w:r w:rsidRPr="00610ACA">
        <w:t xml:space="preserve"> поселения Шемуршинского района Чувашской Республики постановляет</w:t>
      </w:r>
      <w:r>
        <w:t>:</w:t>
      </w:r>
    </w:p>
    <w:p w:rsidR="00EA47FB" w:rsidRPr="000A2014" w:rsidRDefault="00EA47FB" w:rsidP="00EA47FB">
      <w:pPr>
        <w:rPr>
          <w:b/>
          <w:bCs/>
        </w:rPr>
      </w:pPr>
    </w:p>
    <w:p w:rsidR="00EA47FB" w:rsidRDefault="00EA47FB" w:rsidP="00EA47FB">
      <w:pPr>
        <w:jc w:val="both"/>
      </w:pPr>
      <w:r>
        <w:t xml:space="preserve">          1. </w:t>
      </w:r>
      <w:proofErr w:type="gramStart"/>
      <w:r>
        <w:t xml:space="preserve">Внести в постановление администрации </w:t>
      </w:r>
      <w:proofErr w:type="spellStart"/>
      <w:r>
        <w:t>Старочукальского</w:t>
      </w:r>
      <w:proofErr w:type="spellEnd"/>
      <w:r>
        <w:t xml:space="preserve"> сельского поселения Шемуршинского района Чувашской Республики от 23.03.2020 года N 17 "</w:t>
      </w:r>
      <w:r w:rsidRPr="00FF1409">
        <w:rPr>
          <w:rStyle w:val="aa"/>
          <w:b w:val="0"/>
          <w:shd w:val="clear" w:color="auto" w:fill="FFFFFF"/>
        </w:rPr>
        <w:t xml:space="preserve">Выдача </w:t>
      </w:r>
      <w:r w:rsidRPr="00FF1409">
        <w:rPr>
          <w:rStyle w:val="aa"/>
          <w:b w:val="0"/>
          <w:color w:val="000000"/>
          <w:shd w:val="clear" w:color="auto" w:fill="FFFFFF"/>
        </w:rPr>
        <w:t xml:space="preserve">уведомления о соответствии (несоответствии) </w:t>
      </w:r>
      <w:r>
        <w:rPr>
          <w:rStyle w:val="aa"/>
          <w:b w:val="0"/>
          <w:color w:val="000000"/>
          <w:shd w:val="clear" w:color="auto" w:fill="FFFFFF"/>
        </w:rPr>
        <w:t xml:space="preserve"> в уведомлении</w:t>
      </w:r>
      <w:r w:rsidRPr="00FF1409">
        <w:rPr>
          <w:rStyle w:val="aa"/>
          <w:b w:val="0"/>
          <w:color w:val="000000"/>
          <w:shd w:val="clear" w:color="auto" w:fill="FFFFFF"/>
        </w:rPr>
        <w:t xml:space="preserve"> </w:t>
      </w:r>
      <w:r>
        <w:rPr>
          <w:rStyle w:val="aa"/>
          <w:b w:val="0"/>
          <w:color w:val="000000"/>
          <w:shd w:val="clear" w:color="auto" w:fill="FFFFFF"/>
        </w:rPr>
        <w:t xml:space="preserve"> о планируемом строительстве </w:t>
      </w:r>
      <w:r w:rsidRPr="00FF1409">
        <w:rPr>
          <w:rStyle w:val="aa"/>
          <w:b w:val="0"/>
          <w:color w:val="000000"/>
          <w:shd w:val="clear" w:color="auto" w:fill="FFFFFF"/>
        </w:rPr>
        <w:t>объекта индивидуального жилищного строительства или садового дома</w:t>
      </w:r>
      <w:r>
        <w:rPr>
          <w:rStyle w:val="aa"/>
          <w:b w:val="0"/>
          <w:color w:val="000000"/>
          <w:shd w:val="clear" w:color="auto" w:fill="FFFFFF"/>
        </w:rPr>
        <w:t xml:space="preserve"> параметрам и допустимости размещения </w:t>
      </w:r>
      <w:r w:rsidRPr="00FF1409">
        <w:rPr>
          <w:rStyle w:val="aa"/>
          <w:b w:val="0"/>
          <w:color w:val="000000"/>
          <w:shd w:val="clear" w:color="auto" w:fill="FFFFFF"/>
        </w:rPr>
        <w:t xml:space="preserve"> объекта индивидуального жилищного строительства или садового дома</w:t>
      </w:r>
      <w:r>
        <w:rPr>
          <w:rStyle w:val="aa"/>
          <w:b w:val="0"/>
          <w:color w:val="000000"/>
          <w:shd w:val="clear" w:color="auto" w:fill="FFFFFF"/>
        </w:rPr>
        <w:t xml:space="preserve"> на земельном  участке </w:t>
      </w:r>
      <w:r w:rsidRPr="00FF1409">
        <w:rPr>
          <w:rStyle w:val="aa"/>
          <w:b w:val="0"/>
          <w:color w:val="000000"/>
          <w:shd w:val="clear" w:color="auto" w:fill="FFFFFF"/>
        </w:rPr>
        <w:t xml:space="preserve"> </w:t>
      </w:r>
      <w:r>
        <w:rPr>
          <w:rStyle w:val="aa"/>
          <w:b w:val="0"/>
          <w:color w:val="000000"/>
          <w:shd w:val="clear" w:color="auto" w:fill="FFFFFF"/>
        </w:rPr>
        <w:t xml:space="preserve"> </w:t>
      </w:r>
      <w:r w:rsidRPr="00FF1409">
        <w:rPr>
          <w:rStyle w:val="aa"/>
          <w:b w:val="0"/>
          <w:color w:val="000000"/>
          <w:shd w:val="clear" w:color="auto" w:fill="FFFFFF"/>
        </w:rPr>
        <w:t xml:space="preserve"> на территории </w:t>
      </w:r>
      <w:proofErr w:type="spellStart"/>
      <w:r>
        <w:rPr>
          <w:rStyle w:val="aa"/>
          <w:b w:val="0"/>
          <w:color w:val="000000"/>
          <w:shd w:val="clear" w:color="auto" w:fill="FFFFFF"/>
        </w:rPr>
        <w:t>Старочукальского</w:t>
      </w:r>
      <w:proofErr w:type="spellEnd"/>
      <w:r w:rsidRPr="00FF1409">
        <w:rPr>
          <w:rStyle w:val="aa"/>
          <w:b w:val="0"/>
          <w:color w:val="000000"/>
          <w:shd w:val="clear" w:color="auto" w:fill="FFFFFF"/>
        </w:rPr>
        <w:t xml:space="preserve"> сельского поселения  Шемуршинского района Чувашской Республики</w:t>
      </w:r>
      <w:r w:rsidRPr="00640261">
        <w:t xml:space="preserve"> </w:t>
      </w:r>
      <w:r w:rsidRPr="00FF1409">
        <w:rPr>
          <w:b/>
        </w:rPr>
        <w:t>»</w:t>
      </w:r>
      <w:r>
        <w:t xml:space="preserve"> (далее - Регламент) следующие изменения:</w:t>
      </w:r>
      <w:proofErr w:type="gramEnd"/>
    </w:p>
    <w:p w:rsidR="00EA47FB" w:rsidRDefault="00EA47FB" w:rsidP="00EA47FB">
      <w:pPr>
        <w:jc w:val="both"/>
      </w:pPr>
    </w:p>
    <w:p w:rsidR="00EA47FB" w:rsidRDefault="00EA47FB" w:rsidP="00EA47FB">
      <w:r>
        <w:t xml:space="preserve">      1)   в пункте 2.4 Регламента слова «не более 7 (семи) дней» заменить на «7 рабочих дней»:</w:t>
      </w:r>
    </w:p>
    <w:p w:rsidR="00EA47FB" w:rsidRDefault="00EA47FB" w:rsidP="00EA47FB">
      <w:pPr>
        <w:ind w:firstLine="559"/>
      </w:pPr>
    </w:p>
    <w:p w:rsidR="00EA47FB" w:rsidRDefault="00EA47FB" w:rsidP="00EA47FB">
      <w:pPr>
        <w:rPr>
          <w:rFonts w:ascii="Arial" w:hAnsi="Arial" w:cs="Arial"/>
          <w:color w:val="5B5E5F"/>
        </w:rPr>
      </w:pPr>
      <w:r>
        <w:t xml:space="preserve">      2)  пункт 2.7 Регламента  изложить в следующей редакции:  </w:t>
      </w:r>
    </w:p>
    <w:p w:rsidR="00EA47FB" w:rsidRDefault="00EA47FB" w:rsidP="00EA47FB">
      <w:pPr>
        <w:jc w:val="both"/>
      </w:pPr>
      <w:r>
        <w:rPr>
          <w:bCs/>
          <w:color w:val="5B5E5F"/>
        </w:rPr>
        <w:t xml:space="preserve"> </w:t>
      </w:r>
      <w:r>
        <w:t xml:space="preserve">      2)  пункт 2.7 Регламента изложить в следующей редакции</w:t>
      </w:r>
    </w:p>
    <w:p w:rsidR="00EA47FB" w:rsidRPr="00E1691F" w:rsidRDefault="00EA47FB" w:rsidP="00EA47FB">
      <w:pPr>
        <w:jc w:val="both"/>
        <w:rPr>
          <w:b/>
        </w:rPr>
      </w:pPr>
      <w:r>
        <w:t xml:space="preserve">« </w:t>
      </w:r>
      <w:r w:rsidRPr="00E1691F">
        <w:rPr>
          <w:b/>
        </w:rPr>
        <w:t>2.</w:t>
      </w:r>
      <w:r>
        <w:rPr>
          <w:b/>
        </w:rPr>
        <w:t xml:space="preserve">7. </w:t>
      </w:r>
      <w:r w:rsidRPr="00E1691F">
        <w:rPr>
          <w:b/>
        </w:rPr>
        <w:t>При предоставлении муниципальной услуги запрещается требовать от заявителя:</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2)</w:t>
      </w:r>
      <w:r>
        <w:rPr>
          <w:rFonts w:ascii="Times New Roman" w:hAnsi="Times New Roman"/>
          <w:sz w:val="24"/>
          <w:szCs w:val="24"/>
        </w:rPr>
        <w:t xml:space="preserve">  </w:t>
      </w:r>
      <w:r w:rsidRPr="00E1691F">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1691F">
          <w:rPr>
            <w:rFonts w:ascii="Times New Roman" w:hAnsi="Times New Roman"/>
            <w:bCs/>
            <w:sz w:val="24"/>
            <w:szCs w:val="24"/>
          </w:rPr>
          <w:t>частью</w:t>
        </w:r>
      </w:hyperlink>
      <w:r w:rsidRPr="00E1691F">
        <w:rPr>
          <w:rFonts w:ascii="Times New Roman" w:hAnsi="Times New Roman"/>
          <w:sz w:val="24"/>
          <w:szCs w:val="24"/>
        </w:rPr>
        <w:t xml:space="preserve"> 6 статьи 7 Федерального закона N 210-ФЗ государственных и муниципальных</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E1691F">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1691F">
          <w:rPr>
            <w:rFonts w:ascii="Times New Roman" w:hAnsi="Times New Roman"/>
            <w:bCs/>
            <w:sz w:val="24"/>
            <w:szCs w:val="24"/>
          </w:rPr>
          <w:t>части 1 статьи 9</w:t>
        </w:r>
      </w:hyperlink>
      <w:r w:rsidRPr="00E1691F">
        <w:rPr>
          <w:rFonts w:ascii="Times New Roman" w:hAnsi="Times New Roman"/>
          <w:sz w:val="24"/>
          <w:szCs w:val="24"/>
        </w:rPr>
        <w:t xml:space="preserve"> Федерального закона N 210-ФЗ;</w:t>
      </w:r>
      <w:proofErr w:type="gramEnd"/>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EA47FB" w:rsidRDefault="00EA47FB" w:rsidP="00EA47FB">
      <w:pPr>
        <w:pStyle w:val="af4"/>
        <w:jc w:val="both"/>
      </w:pPr>
      <w:r>
        <w:rPr>
          <w:rFonts w:ascii="Times New Roman" w:hAnsi="Times New Roman"/>
          <w:sz w:val="24"/>
          <w:szCs w:val="24"/>
        </w:rPr>
        <w:t xml:space="preserve">           </w:t>
      </w:r>
      <w:proofErr w:type="gramStart"/>
      <w:r w:rsidRPr="00E1691F">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E1691F">
          <w:rPr>
            <w:rStyle w:val="a9"/>
            <w:rFonts w:ascii="Times New Roman" w:hAnsi="Times New Roman"/>
            <w:sz w:val="24"/>
            <w:szCs w:val="24"/>
          </w:rPr>
          <w:t>пунктом 7.2 части 1 статьи 16</w:t>
        </w:r>
      </w:hyperlink>
      <w:r w:rsidRPr="00E1691F">
        <w:rPr>
          <w:rFonts w:ascii="Times New Roman" w:hAnsi="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roofErr w:type="gramEnd"/>
    </w:p>
    <w:p w:rsidR="00EA47FB" w:rsidRDefault="00EA47FB" w:rsidP="00EA47FB">
      <w:pPr>
        <w:ind w:firstLine="559"/>
      </w:pPr>
      <w:r>
        <w:t>3)  раздел 3 Регламента дополнить пунктом 3.2 следующего содержания:</w:t>
      </w:r>
    </w:p>
    <w:p w:rsidR="00EA47FB" w:rsidRPr="00FF1409" w:rsidRDefault="00EA47FB" w:rsidP="00EA47FB">
      <w:pPr>
        <w:pStyle w:val="23"/>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sidRPr="00FF1409">
        <w:rPr>
          <w:rFonts w:cs="Arial"/>
          <w:bCs/>
          <w:color w:val="000000"/>
          <w:szCs w:val="26"/>
          <w:lang w:eastAsia="ar-SA"/>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A47FB" w:rsidRDefault="00EA47FB" w:rsidP="00EA47FB">
      <w:pPr>
        <w:pStyle w:val="23"/>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 xml:space="preserve">Администрации   </w:t>
      </w:r>
      <w:proofErr w:type="spellStart"/>
      <w:r>
        <w:t>Старочукальского</w:t>
      </w:r>
      <w:proofErr w:type="spellEnd"/>
      <w:r>
        <w:rPr>
          <w:lang w:eastAsia="ar-SA"/>
        </w:rPr>
        <w:t xml:space="preserve"> сельского поселения Шемуршинского района </w:t>
      </w:r>
      <w:r>
        <w:t>Чувашской Республики</w:t>
      </w:r>
      <w:r>
        <w:rPr>
          <w:rFonts w:cs="Arial"/>
          <w:bCs/>
          <w:color w:val="000000"/>
          <w:szCs w:val="26"/>
          <w:lang w:eastAsia="ar-SA"/>
        </w:rPr>
        <w:t>.</w:t>
      </w:r>
    </w:p>
    <w:p w:rsidR="00EA47FB" w:rsidRDefault="00EA47FB" w:rsidP="00EA47FB">
      <w:pPr>
        <w:pStyle w:val="23"/>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EA47FB" w:rsidRDefault="00EA47FB" w:rsidP="00EA47FB">
      <w:pPr>
        <w:pStyle w:val="23"/>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EA47FB" w:rsidRDefault="00EA47FB" w:rsidP="00EA47FB">
      <w:pPr>
        <w:pStyle w:val="23"/>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EA47FB" w:rsidRDefault="00EA47FB" w:rsidP="00EA47FB">
      <w:pPr>
        <w:pStyle w:val="23"/>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EA47FB" w:rsidRDefault="00EA47FB" w:rsidP="00EA47FB">
      <w:pPr>
        <w:pStyle w:val="23"/>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EA47FB" w:rsidRDefault="00EA47FB" w:rsidP="00EA47FB">
      <w:pPr>
        <w:pStyle w:val="23"/>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EA47FB" w:rsidRDefault="00EA47FB" w:rsidP="00EA47FB">
      <w:pPr>
        <w:pStyle w:val="23"/>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Специалист </w:t>
      </w:r>
      <w:r>
        <w:t xml:space="preserve">Администрации </w:t>
      </w:r>
      <w:proofErr w:type="spellStart"/>
      <w:r>
        <w:t>Старочукальского</w:t>
      </w:r>
      <w:proofErr w:type="spellEnd"/>
      <w:r>
        <w:rPr>
          <w:lang w:eastAsia="ar-SA"/>
        </w:rPr>
        <w:t xml:space="preserve"> 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EA47FB" w:rsidRDefault="00EA47FB" w:rsidP="00EA47FB">
      <w:pPr>
        <w:pStyle w:val="a7"/>
        <w:shd w:val="clear" w:color="auto" w:fill="FFFFFF"/>
        <w:spacing w:before="0" w:beforeAutospacing="0" w:after="0" w:afterAutospacing="0"/>
      </w:pPr>
    </w:p>
    <w:p w:rsidR="00EA47FB" w:rsidRPr="00383176" w:rsidRDefault="00EA47FB" w:rsidP="00EA47FB">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EA47FB" w:rsidRDefault="00EA47FB" w:rsidP="00EA47FB">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EA47FB" w:rsidRDefault="00EA47FB" w:rsidP="00EA47FB">
      <w:pPr>
        <w:jc w:val="both"/>
        <w:rPr>
          <w:noProof/>
        </w:rPr>
      </w:pPr>
      <w:r>
        <w:rPr>
          <w:color w:val="000000"/>
        </w:rPr>
        <w:t> </w:t>
      </w:r>
      <w:r w:rsidRPr="00A0647A">
        <w:rPr>
          <w:noProof/>
          <w:color w:val="000000"/>
        </w:rPr>
        <w:t xml:space="preserve">Глава </w:t>
      </w:r>
      <w:r>
        <w:rPr>
          <w:noProof/>
          <w:color w:val="000000"/>
        </w:rPr>
        <w:t xml:space="preserve">Старочукальского </w:t>
      </w:r>
      <w:r w:rsidRPr="00A0647A">
        <w:rPr>
          <w:noProof/>
        </w:rPr>
        <w:t>сельского поселени</w:t>
      </w:r>
    </w:p>
    <w:p w:rsidR="00EA47FB" w:rsidRDefault="00EA47FB" w:rsidP="00EA47FB">
      <w:pPr>
        <w:jc w:val="both"/>
      </w:pPr>
      <w:r>
        <w:rPr>
          <w:noProof/>
        </w:rPr>
        <w:t xml:space="preserve"> Шемуршинского района Чувашской Республики</w:t>
      </w:r>
      <w:r w:rsidRPr="00A0647A">
        <w:rPr>
          <w:noProof/>
        </w:rPr>
        <w:tab/>
      </w:r>
      <w:r>
        <w:rPr>
          <w:noProof/>
        </w:rPr>
        <w:t xml:space="preserve">  </w:t>
      </w:r>
      <w:r w:rsidRPr="00A0647A">
        <w:rPr>
          <w:noProof/>
        </w:rPr>
        <w:tab/>
      </w:r>
      <w:r>
        <w:rPr>
          <w:noProof/>
        </w:rPr>
        <w:t xml:space="preserve">                   Т.А.Чамеева</w:t>
      </w:r>
      <w:r>
        <w:rPr>
          <w:color w:val="000000"/>
        </w:rPr>
        <w:t xml:space="preserve">                                         </w:t>
      </w:r>
    </w:p>
    <w:p w:rsidR="00EA47FB" w:rsidRPr="00927C9C" w:rsidRDefault="00EA47FB" w:rsidP="00EA47FB">
      <w:pPr>
        <w:pStyle w:val="a7"/>
        <w:shd w:val="clear" w:color="auto" w:fill="FFFFFF"/>
        <w:spacing w:before="0" w:beforeAutospacing="0" w:after="125" w:afterAutospacing="0"/>
        <w:contextualSpacing/>
        <w:jc w:val="both"/>
        <w:rPr>
          <w:sz w:val="22"/>
          <w:szCs w:val="22"/>
        </w:rPr>
      </w:pPr>
      <w:r w:rsidRPr="00927C9C">
        <w:rPr>
          <w:sz w:val="22"/>
          <w:szCs w:val="22"/>
        </w:rPr>
        <w:t>Постановление администрации</w:t>
      </w:r>
    </w:p>
    <w:p w:rsidR="00EA47FB" w:rsidRPr="00927C9C" w:rsidRDefault="00EA47FB" w:rsidP="00EA47FB">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EA47FB" w:rsidRDefault="00EA47FB" w:rsidP="00EA47FB">
      <w:pPr>
        <w:pStyle w:val="a7"/>
        <w:shd w:val="clear" w:color="auto" w:fill="FFFFFF"/>
        <w:spacing w:before="0" w:beforeAutospacing="0" w:after="125" w:afterAutospacing="0"/>
        <w:contextualSpacing/>
        <w:jc w:val="both"/>
        <w:rPr>
          <w:sz w:val="22"/>
          <w:szCs w:val="22"/>
        </w:rPr>
      </w:pPr>
      <w:r>
        <w:rPr>
          <w:sz w:val="22"/>
          <w:szCs w:val="22"/>
        </w:rPr>
        <w:t>От 27.06.2022 № 23</w:t>
      </w:r>
    </w:p>
    <w:p w:rsidR="00EA47FB" w:rsidRDefault="00EA47FB" w:rsidP="00EA47FB">
      <w:pPr>
        <w:pStyle w:val="a7"/>
        <w:shd w:val="clear" w:color="auto" w:fill="FFFFFF"/>
        <w:spacing w:before="0" w:beforeAutospacing="0" w:after="125" w:afterAutospacing="0"/>
        <w:contextualSpacing/>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4"/>
      </w:tblGrid>
      <w:tr w:rsidR="00EA47FB" w:rsidRPr="00BB76EA" w:rsidTr="00716B90">
        <w:trPr>
          <w:trHeight w:val="3265"/>
        </w:trPr>
        <w:tc>
          <w:tcPr>
            <w:tcW w:w="5504" w:type="dxa"/>
            <w:tcBorders>
              <w:top w:val="nil"/>
              <w:left w:val="nil"/>
              <w:bottom w:val="nil"/>
              <w:right w:val="nil"/>
            </w:tcBorders>
          </w:tcPr>
          <w:p w:rsidR="00EA47FB" w:rsidRPr="00BB76EA" w:rsidRDefault="00EA47FB" w:rsidP="00716B90">
            <w:pPr>
              <w:jc w:val="both"/>
            </w:pPr>
            <w:r w:rsidRPr="00BB76EA">
              <w:t xml:space="preserve">О внесении изменений в постановление администрации </w:t>
            </w:r>
            <w:proofErr w:type="spellStart"/>
            <w:r w:rsidRPr="00BB76EA">
              <w:t>Старочукальского</w:t>
            </w:r>
            <w:proofErr w:type="spellEnd"/>
            <w:r w:rsidRPr="00BB76EA">
              <w:t xml:space="preserve"> сельского поселения Шемуршинского района от 11.03.2020 года N 12 «Об утверждении административного регламента администрации </w:t>
            </w:r>
            <w:proofErr w:type="spellStart"/>
            <w:r w:rsidRPr="00BB76EA">
              <w:t>Старочукальского</w:t>
            </w:r>
            <w:proofErr w:type="spellEnd"/>
            <w:r w:rsidRPr="00BB76EA">
              <w:t xml:space="preserve"> сельского поселения Шемуршинского района Чувашской Республики по предоставлению муниципальной услуги «</w:t>
            </w:r>
            <w:r w:rsidRPr="00BB76EA">
              <w:rPr>
                <w:rStyle w:val="aa"/>
                <w:b w:val="0"/>
                <w:shd w:val="clear" w:color="auto" w:fill="FFFFFF"/>
              </w:rPr>
              <w:t>Подготовка и выдача градостроительного плана земельного участка»</w:t>
            </w:r>
          </w:p>
        </w:tc>
      </w:tr>
    </w:tbl>
    <w:p w:rsidR="00EA47FB" w:rsidRPr="00BB76EA" w:rsidRDefault="00EA47FB" w:rsidP="00EA47FB">
      <w:pPr>
        <w:tabs>
          <w:tab w:val="left" w:pos="851"/>
        </w:tabs>
        <w:autoSpaceDE w:val="0"/>
        <w:autoSpaceDN w:val="0"/>
        <w:ind w:firstLine="567"/>
        <w:jc w:val="both"/>
        <w:outlineLvl w:val="0"/>
      </w:pPr>
    </w:p>
    <w:p w:rsidR="00EA47FB" w:rsidRPr="00BB76EA" w:rsidRDefault="00EA47FB" w:rsidP="00EA47FB">
      <w:pPr>
        <w:jc w:val="both"/>
      </w:pPr>
      <w:r w:rsidRPr="00BB76EA">
        <w:t xml:space="preserve">          </w:t>
      </w:r>
      <w:proofErr w:type="gramStart"/>
      <w:r w:rsidRPr="00BB76EA">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протеста прокурора Шемуршинского района  от 10.06.2022 года № 03-01/Прдп232-22-20970019 в целях приведения нормативного правового  акта в соответствие с действующим законодательством администрация </w:t>
      </w:r>
      <w:proofErr w:type="spellStart"/>
      <w:r w:rsidRPr="00BB76EA">
        <w:t>Старочукальского</w:t>
      </w:r>
      <w:proofErr w:type="spellEnd"/>
      <w:r w:rsidRPr="00BB76EA">
        <w:t xml:space="preserve"> сельского</w:t>
      </w:r>
      <w:proofErr w:type="gramEnd"/>
      <w:r w:rsidRPr="00BB76EA">
        <w:t xml:space="preserve"> поселения Шемуршинского района Чувашской Республики постановляет:</w:t>
      </w:r>
    </w:p>
    <w:p w:rsidR="00EA47FB" w:rsidRPr="00BB76EA" w:rsidRDefault="00EA47FB" w:rsidP="00EA47FB">
      <w:pPr>
        <w:jc w:val="both"/>
        <w:rPr>
          <w:b/>
          <w:bCs/>
        </w:rPr>
      </w:pPr>
    </w:p>
    <w:p w:rsidR="00EA47FB" w:rsidRPr="00BB76EA" w:rsidRDefault="00EA47FB" w:rsidP="00EA47FB">
      <w:pPr>
        <w:jc w:val="both"/>
      </w:pPr>
      <w:r w:rsidRPr="00BB76EA">
        <w:t xml:space="preserve">          1. Внести в постановление администрации </w:t>
      </w:r>
      <w:proofErr w:type="spellStart"/>
      <w:r w:rsidRPr="00BB76EA">
        <w:t>Старочукальского</w:t>
      </w:r>
      <w:proofErr w:type="spellEnd"/>
      <w:r w:rsidRPr="00BB76EA">
        <w:t xml:space="preserve"> сельского поселения Шемуршинского района Чувашской Республики от 11.03.2020 года N 12 " Об утверждении административного регламента администрации </w:t>
      </w:r>
      <w:proofErr w:type="spellStart"/>
      <w:r w:rsidRPr="00BB76EA">
        <w:t>Старочукальского</w:t>
      </w:r>
      <w:proofErr w:type="spellEnd"/>
      <w:r w:rsidRPr="00BB76EA">
        <w:t xml:space="preserve"> сельского поселения Шемуршинского района по предоставлению муниципальной услуги ««</w:t>
      </w:r>
      <w:r w:rsidRPr="00BB76EA">
        <w:rPr>
          <w:rStyle w:val="aa"/>
          <w:b w:val="0"/>
          <w:shd w:val="clear" w:color="auto" w:fill="FFFFFF"/>
        </w:rPr>
        <w:t xml:space="preserve">Подготовка и выдача градостроительного плана земельного участка»  </w:t>
      </w:r>
      <w:r w:rsidRPr="00BB76EA">
        <w:t xml:space="preserve"> (далее - Регламент) следующие изменения:</w:t>
      </w:r>
    </w:p>
    <w:p w:rsidR="00EA47FB" w:rsidRPr="00BB76EA" w:rsidRDefault="00EA47FB" w:rsidP="00EA47FB">
      <w:pPr>
        <w:jc w:val="both"/>
      </w:pPr>
    </w:p>
    <w:p w:rsidR="00EA47FB" w:rsidRPr="00BB76EA" w:rsidRDefault="00EA47FB" w:rsidP="00EA47FB">
      <w:pPr>
        <w:jc w:val="both"/>
        <w:rPr>
          <w:highlight w:val="yellow"/>
        </w:rPr>
      </w:pPr>
      <w:r w:rsidRPr="00BB76EA">
        <w:t xml:space="preserve">      1)   в пункт 2.4 Регламента    изложить в следующей редакции:</w:t>
      </w:r>
    </w:p>
    <w:p w:rsidR="00EA47FB" w:rsidRPr="00BB76EA" w:rsidRDefault="00EA47FB" w:rsidP="00EA47FB">
      <w:pPr>
        <w:pStyle w:val="a7"/>
        <w:jc w:val="both"/>
        <w:rPr>
          <w:highlight w:val="yellow"/>
        </w:rPr>
      </w:pPr>
      <w:r w:rsidRPr="00B51519">
        <w:t xml:space="preserve">«1. Орган местного самоуправления в течение четырнадцати рабочих дней после получения заявления, указанного в </w:t>
      </w:r>
      <w:hyperlink r:id="rId16" w:anchor="dst1931" w:history="1">
        <w:r w:rsidRPr="00B51519">
          <w:rPr>
            <w:rStyle w:val="a9"/>
          </w:rPr>
          <w:t>части 5</w:t>
        </w:r>
      </w:hyperlink>
      <w:r w:rsidRPr="00B51519">
        <w:t xml:space="preserve"> настоящей статьи 57.3 Градостроительного кодекса РФ,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BB76EA">
        <w:rPr>
          <w:highlight w:val="yellow"/>
        </w:rPr>
        <w:t>.</w:t>
      </w:r>
    </w:p>
    <w:p w:rsidR="00EA47FB" w:rsidRPr="00BB76EA" w:rsidRDefault="00EA47FB" w:rsidP="00EA47FB">
      <w:pPr>
        <w:pStyle w:val="no-indent"/>
        <w:jc w:val="both"/>
        <w:rPr>
          <w:highlight w:val="yellow"/>
        </w:rPr>
      </w:pPr>
      <w:r w:rsidRPr="00BB76EA">
        <w:rPr>
          <w:highlight w:val="yellow"/>
        </w:rPr>
        <w:t xml:space="preserve"> </w:t>
      </w:r>
    </w:p>
    <w:p w:rsidR="00EA47FB" w:rsidRPr="00B51519" w:rsidRDefault="00EA47FB" w:rsidP="00EA47FB">
      <w:pPr>
        <w:pStyle w:val="no-indent"/>
        <w:jc w:val="both"/>
      </w:pPr>
      <w:r w:rsidRPr="00BB76EA">
        <w:rPr>
          <w:highlight w:val="yellow"/>
        </w:rPr>
        <w:t xml:space="preserve"> </w:t>
      </w:r>
    </w:p>
    <w:p w:rsidR="00EA47FB" w:rsidRPr="00BB76EA" w:rsidRDefault="00EA47FB" w:rsidP="00EA47FB">
      <w:pPr>
        <w:jc w:val="both"/>
      </w:pPr>
      <w:r w:rsidRPr="00B51519">
        <w:t xml:space="preserve">2. При подготовке градостроительного плана земельного участка орган местного самоуправления в течение двух рабочих дней </w:t>
      </w:r>
      <w:proofErr w:type="gramStart"/>
      <w:r w:rsidRPr="00B51519">
        <w:t>с даты получения</w:t>
      </w:r>
      <w:proofErr w:type="gramEnd"/>
      <w:r w:rsidRPr="00B51519">
        <w:t xml:space="preserve">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7" w:anchor="dst3687" w:history="1">
        <w:r w:rsidRPr="00B51519">
          <w:rPr>
            <w:rStyle w:val="a9"/>
          </w:rPr>
          <w:t>пунктом 15 части 3</w:t>
        </w:r>
      </w:hyperlink>
      <w:r w:rsidRPr="00B51519">
        <w:t xml:space="preserve"> статьи 57.3 Градостроительного Кодекса РФ.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A47FB" w:rsidRPr="00BB76EA" w:rsidRDefault="00EA47FB" w:rsidP="00EA47FB">
      <w:pPr>
        <w:ind w:firstLine="559"/>
        <w:jc w:val="both"/>
      </w:pPr>
      <w:r w:rsidRPr="00BB76EA">
        <w:t xml:space="preserve">3. </w:t>
      </w:r>
      <w:proofErr w:type="gramStart"/>
      <w:r w:rsidRPr="00BB76EA">
        <w:t xml:space="preserve">В случаях, предусмотренных </w:t>
      </w:r>
      <w:r>
        <w:t xml:space="preserve"> Градостроительным</w:t>
      </w:r>
      <w:r w:rsidRPr="00BB76EA">
        <w:t xml:space="preserve"> Кодексом или Земельным </w:t>
      </w:r>
      <w:hyperlink r:id="rId18" w:history="1">
        <w:r w:rsidRPr="00BB76EA">
          <w:rPr>
            <w:rStyle w:val="a9"/>
          </w:rPr>
          <w:t>кодексом</w:t>
        </w:r>
      </w:hyperlink>
      <w:r w:rsidRPr="00BB76EA">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r:id="rId19" w:anchor="dst3688" w:history="1">
        <w:r w:rsidRPr="00BB76EA">
          <w:rPr>
            <w:rStyle w:val="a9"/>
          </w:rPr>
          <w:t>частью 7</w:t>
        </w:r>
      </w:hyperlink>
      <w:r w:rsidRPr="00BB76EA">
        <w:t xml:space="preserve"> статьи</w:t>
      </w:r>
      <w:r>
        <w:t xml:space="preserve"> 57.3 Градостроительного Кодекса РФ</w:t>
      </w:r>
      <w:r w:rsidRPr="00BB76EA">
        <w:t>, в целях, не связанных с подготовкой градостроительного плана земельного участка.</w:t>
      </w:r>
      <w:proofErr w:type="gramEnd"/>
      <w:r w:rsidRPr="00BB76EA">
        <w:t xml:space="preserve">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0" w:history="1">
        <w:r w:rsidRPr="00BB76EA">
          <w:rPr>
            <w:rStyle w:val="a9"/>
          </w:rPr>
          <w:t>кодексом</w:t>
        </w:r>
      </w:hyperlink>
      <w:r w:rsidRPr="00BB76EA">
        <w:t xml:space="preserve"> Российской Федерации, в составе данной информации </w:t>
      </w:r>
      <w:proofErr w:type="gramStart"/>
      <w:r w:rsidRPr="00BB76EA">
        <w:t>определяется</w:t>
      </w:r>
      <w:proofErr w:type="gramEnd"/>
      <w:r w:rsidRPr="00BB76EA">
        <w:t xml:space="preserve">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w:t>
      </w:r>
      <w:proofErr w:type="gramStart"/>
      <w:r w:rsidRPr="00BB76EA">
        <w:t>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roofErr w:type="gramEnd"/>
      <w:r w:rsidRPr="00BB76EA">
        <w:t xml:space="preserve">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r:id="rId21" w:anchor="dst3687" w:history="1">
        <w:r w:rsidRPr="00BB76EA">
          <w:rPr>
            <w:rStyle w:val="a9"/>
          </w:rPr>
          <w:t>пунктом 15 части 3</w:t>
        </w:r>
      </w:hyperlink>
      <w:r w:rsidRPr="00BB76EA">
        <w:t xml:space="preserve"> </w:t>
      </w:r>
      <w:r>
        <w:t xml:space="preserve"> </w:t>
      </w:r>
      <w:r w:rsidRPr="00BB76EA">
        <w:t xml:space="preserve"> статьи</w:t>
      </w:r>
      <w:r>
        <w:t xml:space="preserve"> 57.3 Градостроительного Кодекса РФ</w:t>
      </w:r>
      <w:r w:rsidRPr="00BB76EA">
        <w:t>»</w:t>
      </w:r>
      <w:proofErr w:type="gramStart"/>
      <w:r w:rsidRPr="00BB76EA">
        <w:t>;»</w:t>
      </w:r>
      <w:proofErr w:type="gramEnd"/>
      <w:r>
        <w:t xml:space="preserve"> </w:t>
      </w:r>
    </w:p>
    <w:p w:rsidR="00EA47FB" w:rsidRPr="00BB76EA" w:rsidRDefault="00EA47FB" w:rsidP="00EA47FB">
      <w:pPr>
        <w:jc w:val="both"/>
      </w:pPr>
    </w:p>
    <w:p w:rsidR="00EA47FB" w:rsidRDefault="00EA47FB" w:rsidP="00EA47FB">
      <w:pPr>
        <w:jc w:val="both"/>
      </w:pPr>
      <w:r>
        <w:t>2</w:t>
      </w:r>
      <w:r w:rsidRPr="00BB76EA">
        <w:t xml:space="preserve">)  пункт 2.7 Регламента   дополнить абзацами следующего содержания:  </w:t>
      </w:r>
    </w:p>
    <w:p w:rsidR="00EA47FB" w:rsidRPr="00E1691F" w:rsidRDefault="00EA47FB" w:rsidP="00EA47FB">
      <w:pPr>
        <w:jc w:val="both"/>
        <w:rPr>
          <w:b/>
        </w:rPr>
      </w:pPr>
      <w:r>
        <w:t xml:space="preserve">« </w:t>
      </w:r>
      <w:r w:rsidRPr="00E1691F">
        <w:rPr>
          <w:b/>
        </w:rPr>
        <w:t>2.</w:t>
      </w:r>
      <w:r>
        <w:rPr>
          <w:b/>
        </w:rPr>
        <w:t xml:space="preserve">7. </w:t>
      </w:r>
      <w:r w:rsidRPr="00E1691F">
        <w:rPr>
          <w:b/>
        </w:rPr>
        <w:t>При предоставлении муниципальной услуги запрещается требовать от заявителя:</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2)</w:t>
      </w:r>
      <w:r>
        <w:rPr>
          <w:rFonts w:ascii="Times New Roman" w:hAnsi="Times New Roman"/>
          <w:sz w:val="24"/>
          <w:szCs w:val="24"/>
        </w:rPr>
        <w:t xml:space="preserve">  </w:t>
      </w:r>
      <w:r w:rsidRPr="00E1691F">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E1691F">
          <w:rPr>
            <w:rFonts w:ascii="Times New Roman" w:hAnsi="Times New Roman"/>
            <w:bCs/>
            <w:sz w:val="24"/>
            <w:szCs w:val="24"/>
          </w:rPr>
          <w:t>частью</w:t>
        </w:r>
      </w:hyperlink>
      <w:r w:rsidRPr="00E1691F">
        <w:rPr>
          <w:rFonts w:ascii="Times New Roman" w:hAnsi="Times New Roman"/>
          <w:sz w:val="24"/>
          <w:szCs w:val="24"/>
        </w:rPr>
        <w:t xml:space="preserve"> 6 статьи 7 Федерального закона N 210-ФЗ государственных и муниципальных</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E1691F">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E1691F">
          <w:rPr>
            <w:rFonts w:ascii="Times New Roman" w:hAnsi="Times New Roman"/>
            <w:bCs/>
            <w:sz w:val="24"/>
            <w:szCs w:val="24"/>
          </w:rPr>
          <w:t>части 1 статьи 9</w:t>
        </w:r>
      </w:hyperlink>
      <w:r w:rsidRPr="00E1691F">
        <w:rPr>
          <w:rFonts w:ascii="Times New Roman" w:hAnsi="Times New Roman"/>
          <w:sz w:val="24"/>
          <w:szCs w:val="24"/>
        </w:rPr>
        <w:t xml:space="preserve"> Федерального закона N 210-ФЗ;</w:t>
      </w:r>
      <w:proofErr w:type="gramEnd"/>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EA47FB" w:rsidRPr="00BB76EA" w:rsidRDefault="00EA47FB" w:rsidP="00EA47FB">
      <w:pPr>
        <w:pStyle w:val="af4"/>
        <w:jc w:val="both"/>
      </w:pPr>
      <w:r>
        <w:rPr>
          <w:rFonts w:ascii="Times New Roman" w:hAnsi="Times New Roman"/>
          <w:sz w:val="24"/>
          <w:szCs w:val="24"/>
        </w:rPr>
        <w:t xml:space="preserve">           </w:t>
      </w:r>
      <w:proofErr w:type="gramStart"/>
      <w:r w:rsidRPr="00E1691F">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anchor="dst359" w:history="1">
        <w:r w:rsidRPr="00E1691F">
          <w:rPr>
            <w:rStyle w:val="a9"/>
            <w:rFonts w:ascii="Times New Roman" w:hAnsi="Times New Roman"/>
            <w:sz w:val="24"/>
            <w:szCs w:val="24"/>
          </w:rPr>
          <w:t>пунктом 7.2 части 1 статьи 16</w:t>
        </w:r>
      </w:hyperlink>
      <w:r w:rsidRPr="00E1691F">
        <w:rPr>
          <w:rFonts w:ascii="Times New Roman" w:hAnsi="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roofErr w:type="gramEnd"/>
    </w:p>
    <w:p w:rsidR="00EA47FB" w:rsidRPr="00BB76EA" w:rsidRDefault="00EA47FB" w:rsidP="00EA47FB">
      <w:pPr>
        <w:ind w:firstLine="559"/>
        <w:jc w:val="both"/>
      </w:pPr>
      <w:r>
        <w:t>3</w:t>
      </w:r>
      <w:r w:rsidRPr="00BB76EA">
        <w:t>)  раздел 3 Регламента дополнить пунктом 3.2 следующего содержания:</w:t>
      </w:r>
    </w:p>
    <w:p w:rsidR="00EA47FB" w:rsidRPr="00BB76EA" w:rsidRDefault="00EA47FB" w:rsidP="00EA47FB">
      <w:pPr>
        <w:pStyle w:val="23"/>
        <w:tabs>
          <w:tab w:val="left" w:pos="1080"/>
        </w:tabs>
        <w:autoSpaceDE w:val="0"/>
        <w:autoSpaceDN w:val="0"/>
        <w:adjustRightInd w:val="0"/>
        <w:spacing w:after="0" w:line="240" w:lineRule="auto"/>
        <w:ind w:left="284"/>
        <w:contextualSpacing/>
        <w:jc w:val="both"/>
        <w:rPr>
          <w:bCs/>
          <w:color w:val="000000"/>
          <w:lang w:eastAsia="ar-SA"/>
        </w:rPr>
      </w:pPr>
      <w:r w:rsidRPr="00BB76EA">
        <w:rPr>
          <w:b/>
          <w:bCs/>
          <w:color w:val="000000"/>
          <w:lang w:eastAsia="ar-SA"/>
        </w:rPr>
        <w:t xml:space="preserve">    </w:t>
      </w:r>
      <w:r w:rsidRPr="00BB76EA">
        <w:rPr>
          <w:bCs/>
          <w:color w:val="000000"/>
          <w:lang w:eastAsia="ar-SA"/>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A47FB" w:rsidRPr="00BB76EA" w:rsidRDefault="00EA47FB" w:rsidP="00EA47FB">
      <w:pPr>
        <w:pStyle w:val="23"/>
        <w:tabs>
          <w:tab w:val="left" w:pos="0"/>
        </w:tabs>
        <w:autoSpaceDE w:val="0"/>
        <w:autoSpaceDN w:val="0"/>
        <w:adjustRightInd w:val="0"/>
        <w:spacing w:line="240" w:lineRule="auto"/>
        <w:ind w:left="0"/>
        <w:contextualSpacing/>
        <w:jc w:val="both"/>
        <w:rPr>
          <w:bCs/>
          <w:color w:val="000000"/>
          <w:lang w:eastAsia="ar-SA"/>
        </w:rPr>
      </w:pPr>
      <w:r w:rsidRPr="00BB76EA">
        <w:rPr>
          <w:bCs/>
          <w:color w:val="000000"/>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sidRPr="00BB76EA">
        <w:t xml:space="preserve">Администрации   </w:t>
      </w:r>
      <w:proofErr w:type="spellStart"/>
      <w:r w:rsidRPr="00BB76EA">
        <w:t>Старочукальского</w:t>
      </w:r>
      <w:proofErr w:type="spellEnd"/>
      <w:r w:rsidRPr="00BB76EA">
        <w:rPr>
          <w:lang w:eastAsia="ar-SA"/>
        </w:rPr>
        <w:t xml:space="preserve"> сельского поселения Шемуршинского района </w:t>
      </w:r>
      <w:r w:rsidRPr="00BB76EA">
        <w:t>Чувашской Республики</w:t>
      </w:r>
      <w:r w:rsidRPr="00BB76EA">
        <w:rPr>
          <w:bCs/>
          <w:color w:val="000000"/>
          <w:lang w:eastAsia="ar-SA"/>
        </w:rPr>
        <w:t>.</w:t>
      </w:r>
    </w:p>
    <w:p w:rsidR="00EA47FB" w:rsidRPr="00BB76EA" w:rsidRDefault="00EA47FB" w:rsidP="00EA47FB">
      <w:pPr>
        <w:pStyle w:val="23"/>
        <w:tabs>
          <w:tab w:val="left" w:pos="1080"/>
        </w:tabs>
        <w:autoSpaceDE w:val="0"/>
        <w:autoSpaceDN w:val="0"/>
        <w:adjustRightInd w:val="0"/>
        <w:spacing w:line="240" w:lineRule="auto"/>
        <w:ind w:left="284" w:firstLine="709"/>
        <w:contextualSpacing/>
        <w:jc w:val="both"/>
        <w:rPr>
          <w:bCs/>
          <w:color w:val="000000"/>
          <w:lang w:eastAsia="ar-SA"/>
        </w:rPr>
      </w:pPr>
    </w:p>
    <w:p w:rsidR="00EA47FB" w:rsidRPr="00BB76EA" w:rsidRDefault="00EA47FB" w:rsidP="00EA47FB">
      <w:pPr>
        <w:pStyle w:val="23"/>
        <w:tabs>
          <w:tab w:val="left" w:pos="0"/>
        </w:tabs>
        <w:autoSpaceDE w:val="0"/>
        <w:autoSpaceDN w:val="0"/>
        <w:adjustRightInd w:val="0"/>
        <w:spacing w:line="240" w:lineRule="auto"/>
        <w:ind w:left="0"/>
        <w:contextualSpacing/>
        <w:jc w:val="both"/>
        <w:rPr>
          <w:bCs/>
          <w:color w:val="000000"/>
          <w:lang w:eastAsia="ar-SA"/>
        </w:rPr>
      </w:pPr>
      <w:r w:rsidRPr="00BB76EA">
        <w:rPr>
          <w:bCs/>
          <w:color w:val="000000"/>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EA47FB" w:rsidRPr="00BB76EA" w:rsidRDefault="00EA47FB" w:rsidP="00EA47FB">
      <w:pPr>
        <w:pStyle w:val="23"/>
        <w:tabs>
          <w:tab w:val="left" w:pos="0"/>
        </w:tabs>
        <w:autoSpaceDE w:val="0"/>
        <w:autoSpaceDN w:val="0"/>
        <w:adjustRightInd w:val="0"/>
        <w:spacing w:line="240" w:lineRule="auto"/>
        <w:ind w:left="284"/>
        <w:contextualSpacing/>
        <w:jc w:val="both"/>
        <w:rPr>
          <w:bCs/>
          <w:color w:val="000000"/>
          <w:lang w:eastAsia="ar-SA"/>
        </w:rPr>
      </w:pPr>
      <w:r w:rsidRPr="00BB76EA">
        <w:rPr>
          <w:bCs/>
          <w:color w:val="000000"/>
          <w:lang w:eastAsia="ar-SA"/>
        </w:rPr>
        <w:t xml:space="preserve"> Основаниями для отказа в выдаче заявителю дубликата документа, являются:</w:t>
      </w:r>
    </w:p>
    <w:p w:rsidR="00EA47FB" w:rsidRPr="00BB76EA" w:rsidRDefault="00EA47FB" w:rsidP="00EA47FB">
      <w:pPr>
        <w:pStyle w:val="23"/>
        <w:tabs>
          <w:tab w:val="left" w:pos="1080"/>
        </w:tabs>
        <w:autoSpaceDE w:val="0"/>
        <w:autoSpaceDN w:val="0"/>
        <w:adjustRightInd w:val="0"/>
        <w:spacing w:line="240" w:lineRule="auto"/>
        <w:ind w:left="284" w:firstLine="709"/>
        <w:contextualSpacing/>
        <w:jc w:val="both"/>
        <w:rPr>
          <w:bCs/>
          <w:color w:val="000000"/>
          <w:lang w:eastAsia="ar-SA"/>
        </w:rPr>
      </w:pPr>
    </w:p>
    <w:p w:rsidR="00EA47FB" w:rsidRPr="00BB76EA" w:rsidRDefault="00EA47FB" w:rsidP="00EA47FB">
      <w:pPr>
        <w:pStyle w:val="23"/>
        <w:tabs>
          <w:tab w:val="left" w:pos="1080"/>
        </w:tabs>
        <w:autoSpaceDE w:val="0"/>
        <w:autoSpaceDN w:val="0"/>
        <w:adjustRightInd w:val="0"/>
        <w:spacing w:line="240" w:lineRule="auto"/>
        <w:ind w:left="0"/>
        <w:contextualSpacing/>
        <w:jc w:val="both"/>
        <w:rPr>
          <w:bCs/>
          <w:color w:val="000000"/>
          <w:lang w:eastAsia="ar-SA"/>
        </w:rPr>
      </w:pPr>
      <w:r w:rsidRPr="00BB76EA">
        <w:rPr>
          <w:bCs/>
          <w:color w:val="000000"/>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EA47FB" w:rsidRPr="00BB76EA" w:rsidRDefault="00EA47FB" w:rsidP="00EA47FB">
      <w:pPr>
        <w:pStyle w:val="23"/>
        <w:tabs>
          <w:tab w:val="left" w:pos="1080"/>
        </w:tabs>
        <w:autoSpaceDE w:val="0"/>
        <w:autoSpaceDN w:val="0"/>
        <w:adjustRightInd w:val="0"/>
        <w:spacing w:line="240" w:lineRule="auto"/>
        <w:ind w:left="284"/>
        <w:contextualSpacing/>
        <w:jc w:val="both"/>
        <w:rPr>
          <w:bCs/>
          <w:color w:val="000000"/>
          <w:lang w:eastAsia="ar-SA"/>
        </w:rPr>
      </w:pPr>
      <w:r w:rsidRPr="00BB76EA">
        <w:rPr>
          <w:bCs/>
          <w:color w:val="000000"/>
          <w:lang w:eastAsia="ar-SA"/>
        </w:rPr>
        <w:t xml:space="preserve"> 2) представление заявления о выдаче дубликата документа неуполномоченным лицом.</w:t>
      </w:r>
    </w:p>
    <w:p w:rsidR="00EA47FB" w:rsidRPr="00BB76EA" w:rsidRDefault="00EA47FB" w:rsidP="00EA47FB">
      <w:pPr>
        <w:pStyle w:val="23"/>
        <w:tabs>
          <w:tab w:val="left" w:pos="1080"/>
        </w:tabs>
        <w:autoSpaceDE w:val="0"/>
        <w:autoSpaceDN w:val="0"/>
        <w:adjustRightInd w:val="0"/>
        <w:spacing w:line="240" w:lineRule="auto"/>
        <w:ind w:left="0"/>
        <w:contextualSpacing/>
        <w:jc w:val="both"/>
        <w:rPr>
          <w:bCs/>
          <w:color w:val="000000"/>
          <w:lang w:eastAsia="ar-SA"/>
        </w:rPr>
      </w:pPr>
      <w:r w:rsidRPr="00BB76EA">
        <w:rPr>
          <w:bCs/>
          <w:color w:val="000000"/>
          <w:lang w:eastAsia="ar-SA"/>
        </w:rPr>
        <w:t xml:space="preserve">Специалист </w:t>
      </w:r>
      <w:r w:rsidRPr="00BB76EA">
        <w:t xml:space="preserve">Администрации </w:t>
      </w:r>
      <w:proofErr w:type="spellStart"/>
      <w:r w:rsidRPr="00BB76EA">
        <w:t>Старочукальского</w:t>
      </w:r>
      <w:proofErr w:type="spellEnd"/>
      <w:r w:rsidRPr="00BB76EA">
        <w:rPr>
          <w:lang w:eastAsia="ar-SA"/>
        </w:rPr>
        <w:t xml:space="preserve"> сельского поселения Шемуршинского района </w:t>
      </w:r>
      <w:r w:rsidRPr="00BB76EA">
        <w:t>Чувашской Республики</w:t>
      </w:r>
      <w:r w:rsidRPr="00BB76EA">
        <w:rPr>
          <w:bCs/>
          <w:color w:val="000000"/>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sidRPr="00BB76EA">
        <w:rPr>
          <w:bCs/>
          <w:color w:val="000000"/>
          <w:lang w:eastAsia="ar-SA"/>
        </w:rPr>
        <w:t>.».</w:t>
      </w:r>
      <w:proofErr w:type="gramEnd"/>
    </w:p>
    <w:p w:rsidR="00EA47FB" w:rsidRPr="00BB76EA" w:rsidRDefault="00EA47FB" w:rsidP="00EA47FB">
      <w:pPr>
        <w:pStyle w:val="23"/>
        <w:tabs>
          <w:tab w:val="left" w:pos="1080"/>
        </w:tabs>
        <w:autoSpaceDE w:val="0"/>
        <w:autoSpaceDN w:val="0"/>
        <w:adjustRightInd w:val="0"/>
        <w:spacing w:line="240" w:lineRule="auto"/>
        <w:ind w:left="0"/>
        <w:contextualSpacing/>
        <w:jc w:val="both"/>
        <w:rPr>
          <w:bCs/>
          <w:color w:val="000000"/>
          <w:lang w:eastAsia="ar-SA"/>
        </w:rPr>
      </w:pPr>
      <w:r>
        <w:rPr>
          <w:bCs/>
          <w:color w:val="000000"/>
          <w:lang w:eastAsia="ar-SA"/>
        </w:rPr>
        <w:t>4</w:t>
      </w:r>
      <w:r w:rsidRPr="00BB76EA">
        <w:rPr>
          <w:bCs/>
          <w:color w:val="000000"/>
          <w:lang w:eastAsia="ar-SA"/>
        </w:rPr>
        <w:t>).Статью 5  изложить в следующей редакции:</w:t>
      </w:r>
    </w:p>
    <w:p w:rsidR="00EA47FB" w:rsidRPr="00BB76EA" w:rsidRDefault="00EA47FB" w:rsidP="00EA47FB">
      <w:pPr>
        <w:pStyle w:val="3"/>
        <w:jc w:val="both"/>
        <w:rPr>
          <w:b w:val="0"/>
          <w:sz w:val="24"/>
        </w:rPr>
      </w:pPr>
      <w:r w:rsidRPr="00BB76EA">
        <w:rPr>
          <w:b w:val="0"/>
          <w:sz w:val="24"/>
        </w:rPr>
        <w:t xml:space="preserve"> </w:t>
      </w:r>
      <w:r w:rsidRPr="00BB76EA">
        <w:rPr>
          <w:sz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EA47FB" w:rsidRPr="00BB76EA" w:rsidRDefault="00EA47FB" w:rsidP="00EA47FB">
      <w:pPr>
        <w:jc w:val="both"/>
      </w:pPr>
    </w:p>
    <w:p w:rsidR="00EA47FB" w:rsidRPr="00BB76EA" w:rsidRDefault="00EA47FB" w:rsidP="00EA47FB">
      <w:pPr>
        <w:pStyle w:val="af4"/>
        <w:jc w:val="both"/>
        <w:rPr>
          <w:rFonts w:ascii="Times New Roman" w:hAnsi="Times New Roman"/>
          <w:sz w:val="24"/>
          <w:szCs w:val="24"/>
        </w:rPr>
      </w:pPr>
      <w:r w:rsidRPr="00BB76EA">
        <w:rPr>
          <w:rFonts w:ascii="Times New Roman" w:hAnsi="Times New Roman"/>
          <w:sz w:val="24"/>
          <w:szCs w:val="24"/>
        </w:rPr>
        <w:t xml:space="preserve">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A47FB" w:rsidRPr="00BB76EA" w:rsidRDefault="00EA47FB" w:rsidP="00EA47FB">
      <w:pPr>
        <w:pStyle w:val="af4"/>
        <w:jc w:val="both"/>
        <w:rPr>
          <w:rFonts w:ascii="Times New Roman" w:hAnsi="Times New Roman"/>
          <w:sz w:val="24"/>
          <w:szCs w:val="24"/>
        </w:rPr>
      </w:pPr>
      <w:r w:rsidRPr="00BB76EA">
        <w:rPr>
          <w:rFonts w:ascii="Times New Roman" w:hAnsi="Times New Roman"/>
          <w:sz w:val="24"/>
          <w:szCs w:val="24"/>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EA47FB" w:rsidRPr="00BB76EA" w:rsidRDefault="00EA47FB" w:rsidP="00EA47FB">
      <w:pPr>
        <w:jc w:val="both"/>
      </w:pPr>
    </w:p>
    <w:p w:rsidR="00EA47FB" w:rsidRPr="00BB76EA" w:rsidRDefault="00EA47FB" w:rsidP="00EA47FB">
      <w:pPr>
        <w:tabs>
          <w:tab w:val="left" w:pos="3240"/>
        </w:tabs>
        <w:jc w:val="both"/>
      </w:pPr>
      <w:r w:rsidRPr="00BB76EA">
        <w:t xml:space="preserve">       5.2.Предмет жалобы</w:t>
      </w:r>
      <w:r w:rsidRPr="00BB76EA">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r w:rsidRPr="00BB76EA">
        <w:br/>
        <w:t>нарушение срока регистрации заявления о предоставлении муниципальной услуги;</w:t>
      </w:r>
      <w:r w:rsidRPr="00BB76EA">
        <w:br/>
        <w:t>нарушение срока предоставления муниципальной услуги;</w:t>
      </w:r>
      <w:r w:rsidRPr="00BB76EA">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r w:rsidRPr="00BB76EA">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rsidRPr="00BB76EA">
        <w:br/>
      </w:r>
      <w:proofErr w:type="gramStart"/>
      <w:r w:rsidRPr="00BB76E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BB76EA">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rsidRPr="00BB76EA">
        <w:br/>
      </w:r>
      <w:proofErr w:type="gramStart"/>
      <w:r w:rsidRPr="00BB76EA">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w:t>
      </w:r>
      <w:r>
        <w:t xml:space="preserve">енного срока таких исправлений; </w:t>
      </w:r>
      <w:r w:rsidRPr="00BB76EA">
        <w:t>нарушение срока или порядка выдачи документов по результатам предо</w:t>
      </w:r>
      <w:r>
        <w:t>ставления муниципальной услуги;</w:t>
      </w:r>
      <w:proofErr w:type="gramEnd"/>
      <w:r>
        <w:t xml:space="preserve"> </w:t>
      </w:r>
      <w:proofErr w:type="gramStart"/>
      <w:r w:rsidRPr="00BB76E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w:t>
      </w:r>
      <w:r>
        <w:t>нормативными правовыми актами;</w:t>
      </w:r>
      <w:proofErr w:type="gramEnd"/>
      <w:r>
        <w:t xml:space="preserve"> </w:t>
      </w:r>
      <w:r w:rsidRPr="00BB76EA">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EA47FB" w:rsidRPr="00BB76EA" w:rsidRDefault="00EA47FB" w:rsidP="00EA47FB">
      <w:pPr>
        <w:tabs>
          <w:tab w:val="left" w:pos="3240"/>
        </w:tabs>
        <w:jc w:val="both"/>
      </w:pP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color w:val="auto"/>
          <w:sz w:val="24"/>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A47FB" w:rsidRPr="00BB76EA" w:rsidRDefault="00EA47FB" w:rsidP="00EA47FB">
      <w:pPr>
        <w:pStyle w:val="formattext"/>
        <w:jc w:val="both"/>
      </w:pPr>
      <w:proofErr w:type="gramStart"/>
      <w:r w:rsidRPr="00BB76EA">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w:t>
      </w:r>
      <w:proofErr w:type="gramEnd"/>
      <w:r w:rsidRPr="00BB76EA">
        <w:t xml:space="preserve"> закона N 210-ФЗ, в адрес ее руководителя.</w:t>
      </w: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sz w:val="24"/>
        </w:rPr>
        <w:t xml:space="preserve">       </w:t>
      </w:r>
      <w:r w:rsidRPr="00BB76EA">
        <w:rPr>
          <w:rFonts w:ascii="Times New Roman" w:hAnsi="Times New Roman"/>
          <w:color w:val="auto"/>
          <w:sz w:val="24"/>
        </w:rPr>
        <w:t>5.4. Порядок подачи и рассмотрения жалобы</w:t>
      </w:r>
    </w:p>
    <w:p w:rsidR="00EA47FB" w:rsidRPr="00BB76EA" w:rsidRDefault="00EA47FB" w:rsidP="00EA47FB">
      <w:pPr>
        <w:pStyle w:val="formattext"/>
        <w:jc w:val="both"/>
      </w:pPr>
      <w:proofErr w:type="gramStart"/>
      <w:r w:rsidRPr="00BB76EA">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BB76EA">
        <w:t xml:space="preserve"> личном </w:t>
      </w:r>
      <w:proofErr w:type="gramStart"/>
      <w:r w:rsidRPr="00BB76EA">
        <w:t>приеме</w:t>
      </w:r>
      <w:proofErr w:type="gramEnd"/>
      <w:r w:rsidRPr="00BB76EA">
        <w:t xml:space="preserve"> заявителя.</w:t>
      </w:r>
    </w:p>
    <w:p w:rsidR="00EA47FB" w:rsidRDefault="00EA47FB" w:rsidP="00EA47FB">
      <w:pPr>
        <w:pStyle w:val="formattext"/>
        <w:jc w:val="both"/>
      </w:pPr>
      <w:r w:rsidRPr="00BB76EA">
        <w:t>Жалоба (приложение N 3 к Административному регламент</w:t>
      </w:r>
      <w:r>
        <w:t xml:space="preserve">у) в соответствии с Федеральным </w:t>
      </w:r>
      <w:r w:rsidRPr="00BB76EA">
        <w:t>законом N 210-ФЗ должна содержать:</w:t>
      </w:r>
    </w:p>
    <w:p w:rsidR="00EA47FB" w:rsidRDefault="00EA47FB" w:rsidP="00EA47FB">
      <w:pPr>
        <w:pStyle w:val="formattext"/>
        <w:jc w:val="both"/>
      </w:pPr>
      <w:r w:rsidRPr="00BB76EA">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w:t>
      </w:r>
      <w:r>
        <w:t xml:space="preserve">торых обжалуются; </w:t>
      </w:r>
      <w:proofErr w:type="gramStart"/>
      <w:r w:rsidRPr="00BB76EA">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t>быть направлен ответ заявителю;</w:t>
      </w:r>
      <w:proofErr w:type="gramEnd"/>
      <w:r>
        <w:t xml:space="preserve"> </w:t>
      </w:r>
      <w:r w:rsidRPr="00BB76EA">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w:t>
      </w:r>
      <w:r>
        <w:t>едерального закона N 210-ФЗ</w:t>
      </w:r>
      <w:proofErr w:type="gramStart"/>
      <w:r>
        <w:t>,е</w:t>
      </w:r>
      <w:proofErr w:type="gramEnd"/>
      <w:r>
        <w:t xml:space="preserve">е работника; </w:t>
      </w:r>
      <w:r w:rsidRPr="00BB76EA">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r w:rsidRPr="00BB76EA">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w:t>
      </w:r>
      <w:r>
        <w:t xml:space="preserve">ителя, может быть </w:t>
      </w:r>
      <w:proofErr w:type="gramStart"/>
      <w:r>
        <w:t>представлена</w:t>
      </w:r>
      <w:proofErr w:type="gramEnd"/>
      <w:r>
        <w:t>:</w:t>
      </w:r>
    </w:p>
    <w:p w:rsidR="00EA47FB" w:rsidRDefault="00EA47FB" w:rsidP="00EA47FB">
      <w:pPr>
        <w:pStyle w:val="formattext"/>
        <w:jc w:val="both"/>
      </w:pPr>
      <w:r w:rsidRPr="00BB76EA">
        <w:t>а) оформленная в соответствии с законодательством Российской Федерации дов</w:t>
      </w:r>
      <w:r>
        <w:t>еренность (для физических лиц);</w:t>
      </w:r>
    </w:p>
    <w:p w:rsidR="00EA47FB" w:rsidRPr="00BB76EA" w:rsidRDefault="00EA47FB" w:rsidP="00EA47FB">
      <w:pPr>
        <w:pStyle w:val="formattext"/>
        <w:jc w:val="both"/>
      </w:pPr>
      <w:proofErr w:type="gramStart"/>
      <w:r w:rsidRPr="00BB76E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Pr="00BB76EA">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EA47FB" w:rsidRPr="00BB76EA" w:rsidRDefault="00EA47FB" w:rsidP="00EA47FB">
      <w:pPr>
        <w:pStyle w:val="formattext"/>
        <w:jc w:val="both"/>
      </w:pPr>
      <w:r w:rsidRPr="00BB76E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color w:val="auto"/>
          <w:sz w:val="24"/>
        </w:rPr>
        <w:t xml:space="preserve">     5.5. Сроки рассмотрения жалобы</w:t>
      </w:r>
    </w:p>
    <w:p w:rsidR="00EA47FB" w:rsidRPr="00BB76EA" w:rsidRDefault="00EA47FB" w:rsidP="00EA47FB">
      <w:pPr>
        <w:pStyle w:val="formattext"/>
        <w:jc w:val="both"/>
      </w:pPr>
      <w:r w:rsidRPr="00BB76EA">
        <w:t>Жалоб</w:t>
      </w:r>
      <w:r>
        <w:t xml:space="preserve">а, поступившая в администрацию </w:t>
      </w:r>
      <w:proofErr w:type="spellStart"/>
      <w:r>
        <w:t>Староч</w:t>
      </w:r>
      <w:r w:rsidRPr="00BB76EA">
        <w:t>укальского</w:t>
      </w:r>
      <w:proofErr w:type="spellEnd"/>
      <w:r w:rsidRPr="00BB76EA">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A47FB" w:rsidRPr="00BB76EA" w:rsidRDefault="00EA47FB" w:rsidP="00EA47FB">
      <w:pPr>
        <w:pStyle w:val="formattext"/>
        <w:jc w:val="both"/>
      </w:pPr>
      <w:r w:rsidRPr="00BB76EA">
        <w:br/>
      </w:r>
      <w:proofErr w:type="gramStart"/>
      <w:r w:rsidRPr="00BB76EA">
        <w:t>В случае об</w:t>
      </w:r>
      <w:r>
        <w:t xml:space="preserve">жалования отказа администрации </w:t>
      </w:r>
      <w:proofErr w:type="spellStart"/>
      <w:r>
        <w:t>Староч</w:t>
      </w:r>
      <w:r w:rsidRPr="00BB76EA">
        <w:t>укальского</w:t>
      </w:r>
      <w:proofErr w:type="spellEnd"/>
      <w:r w:rsidRPr="00BB76EA">
        <w:t xml:space="preserve">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A47FB" w:rsidRPr="00BB76EA" w:rsidRDefault="00EA47FB" w:rsidP="00EA47FB">
      <w:pPr>
        <w:pStyle w:val="4"/>
        <w:jc w:val="both"/>
        <w:rPr>
          <w:rFonts w:ascii="Times New Roman" w:hAnsi="Times New Roman"/>
          <w:sz w:val="24"/>
        </w:rPr>
      </w:pPr>
      <w:r w:rsidRPr="00BB76EA">
        <w:rPr>
          <w:rFonts w:ascii="Times New Roman" w:hAnsi="Times New Roman"/>
          <w:sz w:val="24"/>
        </w:rPr>
        <w:t xml:space="preserve">         </w:t>
      </w:r>
      <w:r w:rsidRPr="00BB76EA">
        <w:rPr>
          <w:rFonts w:ascii="Times New Roman" w:hAnsi="Times New Roman"/>
          <w:color w:val="auto"/>
          <w:sz w:val="24"/>
        </w:rPr>
        <w:t>5.6. Результат рассмотрения жалобы</w:t>
      </w:r>
      <w:proofErr w:type="gramStart"/>
      <w:r w:rsidRPr="00BB76EA">
        <w:rPr>
          <w:rFonts w:ascii="Times New Roman" w:hAnsi="Times New Roman"/>
          <w:sz w:val="24"/>
        </w:rPr>
        <w:br/>
      </w:r>
      <w:r w:rsidRPr="00BB76EA">
        <w:rPr>
          <w:rFonts w:ascii="Times New Roman" w:hAnsi="Times New Roman"/>
          <w:color w:val="auto"/>
          <w:sz w:val="24"/>
        </w:rPr>
        <w:t>П</w:t>
      </w:r>
      <w:proofErr w:type="gramEnd"/>
      <w:r w:rsidRPr="00BB76EA">
        <w:rPr>
          <w:rFonts w:ascii="Times New Roman" w:hAnsi="Times New Roman"/>
          <w:color w:val="auto"/>
          <w:sz w:val="24"/>
        </w:rPr>
        <w:t>о результатам рассмотрения жалобы в соответствии с частью 7 статьи 11.2 Федерального закона N 210-ФЗ принимается одно из следующих решений:</w:t>
      </w:r>
      <w:r w:rsidRPr="00BB76EA">
        <w:rPr>
          <w:rFonts w:ascii="Times New Roman" w:hAnsi="Times New Roman"/>
          <w:color w:val="auto"/>
          <w:sz w:val="24"/>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r w:rsidRPr="00BB76EA">
        <w:rPr>
          <w:rFonts w:ascii="Times New Roman" w:hAnsi="Times New Roman"/>
          <w:color w:val="auto"/>
          <w:sz w:val="24"/>
        </w:rPr>
        <w:br/>
        <w:t>в удовлетворении жалобы отказывается.</w:t>
      </w:r>
    </w:p>
    <w:p w:rsidR="00EA47FB" w:rsidRPr="00BB76EA" w:rsidRDefault="00EA47FB" w:rsidP="00EA47FB">
      <w:pPr>
        <w:pStyle w:val="formattext"/>
        <w:jc w:val="both"/>
      </w:pPr>
      <w:r w:rsidRPr="00BB76EA">
        <w:t>При удовл</w:t>
      </w:r>
      <w:r>
        <w:t xml:space="preserve">етворении жалобы администрация </w:t>
      </w:r>
      <w:proofErr w:type="spellStart"/>
      <w:r>
        <w:t>Староч</w:t>
      </w:r>
      <w:r w:rsidRPr="00BB76EA">
        <w:t>укальского</w:t>
      </w:r>
      <w:proofErr w:type="spellEnd"/>
      <w:r w:rsidRPr="00BB76EA">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47FB" w:rsidRPr="00BB76EA" w:rsidRDefault="00EA47FB" w:rsidP="00EA47FB">
      <w:pPr>
        <w:pStyle w:val="formattext"/>
        <w:jc w:val="both"/>
      </w:pPr>
      <w:r w:rsidRPr="00BB76EA">
        <w:t xml:space="preserve">В случае установления в ходе или по результатам </w:t>
      </w:r>
      <w:proofErr w:type="gramStart"/>
      <w:r w:rsidRPr="00BB76EA">
        <w:t>рассмотрения жалобы признаков состава административного правонарушения</w:t>
      </w:r>
      <w:proofErr w:type="gramEnd"/>
      <w:r w:rsidRPr="00BB76EA">
        <w:t xml:space="preserve"> или преступления, должностные лица а</w:t>
      </w:r>
      <w:r>
        <w:t xml:space="preserve">дминистрации </w:t>
      </w:r>
      <w:proofErr w:type="spellStart"/>
      <w:r>
        <w:t>Староч</w:t>
      </w:r>
      <w:r w:rsidRPr="00BB76EA">
        <w:t>укальского</w:t>
      </w:r>
      <w:proofErr w:type="spellEnd"/>
      <w:r w:rsidRPr="00BB76EA">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color w:val="auto"/>
          <w:sz w:val="24"/>
        </w:rPr>
        <w:t xml:space="preserve">        5.7. Порядок информирования заявителя о результатах рассмотрения жалобы</w:t>
      </w:r>
    </w:p>
    <w:p w:rsidR="00EA47FB" w:rsidRPr="00BB76EA" w:rsidRDefault="00EA47FB" w:rsidP="00EA47FB">
      <w:pPr>
        <w:pStyle w:val="formattext"/>
        <w:jc w:val="both"/>
      </w:pPr>
      <w:r w:rsidRPr="00BB76E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r w:rsidRPr="00BB76EA">
        <w:b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76EA">
        <w:t>неудобства</w:t>
      </w:r>
      <w:proofErr w:type="gramEnd"/>
      <w:r w:rsidRPr="00BB76EA">
        <w:t xml:space="preserve"> и указывается информация о дальнейших действиях, которые необходимо совершить заявителю в целях получения муниципальной услуги.</w:t>
      </w:r>
      <w:r w:rsidRPr="00BB76EA">
        <w:br/>
        <w:t xml:space="preserve">В случае признания </w:t>
      </w:r>
      <w:proofErr w:type="gramStart"/>
      <w:r w:rsidRPr="00BB76EA">
        <w:t>жалобы</w:t>
      </w:r>
      <w:proofErr w:type="gramEnd"/>
      <w:r w:rsidRPr="00BB76E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color w:val="auto"/>
          <w:sz w:val="24"/>
        </w:rPr>
        <w:t xml:space="preserve">        5.8. Порядок обжалования решения по жалобе</w:t>
      </w:r>
    </w:p>
    <w:p w:rsidR="00EA47FB" w:rsidRPr="00BB76EA" w:rsidRDefault="00EA47FB" w:rsidP="00EA47FB">
      <w:pPr>
        <w:pStyle w:val="formattext"/>
        <w:jc w:val="both"/>
      </w:pPr>
      <w:r w:rsidRPr="00BB76EA">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color w:val="auto"/>
          <w:sz w:val="24"/>
        </w:rPr>
        <w:t xml:space="preserve">       5.9. Право заявителя на получение информации и документов, необходимых для обоснования и рассмотрения жалобы</w:t>
      </w:r>
    </w:p>
    <w:p w:rsidR="00EA47FB" w:rsidRPr="00BB76EA" w:rsidRDefault="00EA47FB" w:rsidP="00EA47FB">
      <w:pPr>
        <w:pStyle w:val="formattext"/>
        <w:jc w:val="both"/>
      </w:pPr>
      <w:r w:rsidRPr="00BB76EA">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A47FB" w:rsidRPr="00BB76EA" w:rsidRDefault="00EA47FB" w:rsidP="00EA47FB">
      <w:pPr>
        <w:pStyle w:val="4"/>
        <w:jc w:val="both"/>
        <w:rPr>
          <w:rFonts w:ascii="Times New Roman" w:hAnsi="Times New Roman"/>
          <w:i w:val="0"/>
          <w:color w:val="auto"/>
          <w:sz w:val="24"/>
        </w:rPr>
      </w:pPr>
      <w:r w:rsidRPr="00BB76EA">
        <w:rPr>
          <w:rFonts w:ascii="Times New Roman" w:hAnsi="Times New Roman"/>
          <w:color w:val="auto"/>
          <w:sz w:val="24"/>
        </w:rPr>
        <w:t xml:space="preserve">         5.10. Способы информирования заявителей о порядке подачи и рассмотрения жалобы</w:t>
      </w:r>
    </w:p>
    <w:p w:rsidR="00EA47FB" w:rsidRPr="00BB76EA" w:rsidRDefault="00EA47FB" w:rsidP="00EA47FB">
      <w:pPr>
        <w:pStyle w:val="formattext"/>
        <w:jc w:val="both"/>
      </w:pPr>
      <w:proofErr w:type="gramStart"/>
      <w:r w:rsidRPr="00BB76EA">
        <w:t>Информацию о порядке подачи и рассмотрения жалобы заявители могут получить на информационном стенде в структурн</w:t>
      </w:r>
      <w:r>
        <w:t xml:space="preserve">ом подразделении администрации </w:t>
      </w:r>
      <w:proofErr w:type="spellStart"/>
      <w:r>
        <w:t>Староч</w:t>
      </w:r>
      <w:r w:rsidRPr="00BB76EA">
        <w:t>укальского</w:t>
      </w:r>
      <w:proofErr w:type="spellEnd"/>
      <w:r w:rsidRPr="00BB76EA">
        <w:t xml:space="preserve"> сельского поселения,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EA47FB" w:rsidRPr="00BB76EA" w:rsidRDefault="00EA47FB" w:rsidP="00EA47FB">
      <w:pPr>
        <w:pStyle w:val="formattext"/>
      </w:pPr>
      <w:r w:rsidRPr="00BB76EA">
        <w:t>Для получения информации о порядке подачи и рассмотрения жалобы заявитель вправ</w:t>
      </w:r>
      <w:r>
        <w:t>е обратиться:</w:t>
      </w:r>
      <w:r>
        <w:br/>
        <w:t xml:space="preserve">в </w:t>
      </w:r>
      <w:r w:rsidRPr="00BB76EA">
        <w:t>устной форме;</w:t>
      </w:r>
      <w:r w:rsidRPr="00BB76EA">
        <w:br/>
        <w:t>в форме электронного документа;</w:t>
      </w:r>
      <w:r w:rsidRPr="00BB76EA">
        <w:br/>
        <w:t>по телефону;</w:t>
      </w:r>
      <w:r w:rsidRPr="00BB76EA">
        <w:br/>
        <w:t>в письменной форме.</w:t>
      </w:r>
    </w:p>
    <w:p w:rsidR="00EA47FB" w:rsidRPr="00BB76EA" w:rsidRDefault="00EA47FB" w:rsidP="00EA47FB">
      <w:pPr>
        <w:widowControl w:val="0"/>
        <w:autoSpaceDE w:val="0"/>
        <w:autoSpaceDN w:val="0"/>
        <w:spacing w:line="245" w:lineRule="auto"/>
        <w:ind w:firstLine="567"/>
        <w:jc w:val="both"/>
      </w:pPr>
      <w:r w:rsidRPr="00BB76EA">
        <w:rPr>
          <w:rFonts w:eastAsia="Calibri"/>
          <w:b/>
          <w:lang w:eastAsia="en-US"/>
        </w:rPr>
        <w:t xml:space="preserve">                                     </w:t>
      </w:r>
    </w:p>
    <w:p w:rsidR="00EA47FB" w:rsidRPr="00BB76EA" w:rsidRDefault="00EA47FB" w:rsidP="00EA47FB">
      <w:pPr>
        <w:autoSpaceDE w:val="0"/>
        <w:autoSpaceDN w:val="0"/>
        <w:adjustRightInd w:val="0"/>
        <w:jc w:val="both"/>
        <w:outlineLvl w:val="0"/>
      </w:pPr>
      <w:r w:rsidRPr="00BB76EA">
        <w:t xml:space="preserve">      2. </w:t>
      </w:r>
      <w:proofErr w:type="gramStart"/>
      <w:r w:rsidRPr="00BB76EA">
        <w:t>Контроль за</w:t>
      </w:r>
      <w:proofErr w:type="gramEnd"/>
      <w:r w:rsidRPr="00BB76EA">
        <w:t xml:space="preserve"> выполнением настоящего постановления оставляю за собой.</w:t>
      </w:r>
    </w:p>
    <w:p w:rsidR="00EA47FB" w:rsidRPr="00BB76EA" w:rsidRDefault="00EA47FB" w:rsidP="00EA47FB">
      <w:pPr>
        <w:tabs>
          <w:tab w:val="left" w:pos="567"/>
          <w:tab w:val="left" w:pos="709"/>
        </w:tabs>
        <w:autoSpaceDE w:val="0"/>
        <w:autoSpaceDN w:val="0"/>
        <w:adjustRightInd w:val="0"/>
        <w:jc w:val="both"/>
        <w:outlineLvl w:val="0"/>
      </w:pPr>
      <w:r w:rsidRPr="00BB76EA">
        <w:t xml:space="preserve">      3. Настоящее постановление вступает в силу после его официального опубликования.</w:t>
      </w:r>
    </w:p>
    <w:p w:rsidR="00EA47FB" w:rsidRPr="00BB76EA" w:rsidRDefault="00EA47FB" w:rsidP="00EA47FB">
      <w:pPr>
        <w:jc w:val="both"/>
        <w:rPr>
          <w:noProof/>
        </w:rPr>
      </w:pPr>
      <w:r w:rsidRPr="00BB76EA">
        <w:rPr>
          <w:color w:val="000000"/>
        </w:rPr>
        <w:t> </w:t>
      </w:r>
      <w:r w:rsidRPr="00BB76EA">
        <w:rPr>
          <w:noProof/>
          <w:color w:val="000000"/>
        </w:rPr>
        <w:t xml:space="preserve">Глава Старочукальского </w:t>
      </w:r>
      <w:r w:rsidRPr="00BB76EA">
        <w:rPr>
          <w:noProof/>
        </w:rPr>
        <w:t>сельского поселени</w:t>
      </w:r>
    </w:p>
    <w:p w:rsidR="00EA47FB" w:rsidRPr="00BB76EA" w:rsidRDefault="00EA47FB" w:rsidP="00EA47FB">
      <w:pPr>
        <w:jc w:val="both"/>
      </w:pPr>
      <w:r w:rsidRPr="00BB76EA">
        <w:rPr>
          <w:noProof/>
        </w:rPr>
        <w:t xml:space="preserve"> Шемуршинского района Чувашской Республики</w:t>
      </w:r>
      <w:r w:rsidRPr="00BB76EA">
        <w:rPr>
          <w:noProof/>
        </w:rPr>
        <w:tab/>
        <w:t xml:space="preserve">  </w:t>
      </w:r>
      <w:r w:rsidRPr="00BB76EA">
        <w:rPr>
          <w:noProof/>
        </w:rPr>
        <w:tab/>
        <w:t xml:space="preserve">                   Т.А.Чамеева</w:t>
      </w:r>
      <w:r w:rsidRPr="00BB76EA">
        <w:rPr>
          <w:color w:val="000000"/>
        </w:rPr>
        <w:t xml:space="preserve">                                         </w:t>
      </w:r>
    </w:p>
    <w:p w:rsidR="00EA47FB" w:rsidRDefault="00EA47FB" w:rsidP="00EA47FB">
      <w:pPr>
        <w:pStyle w:val="a7"/>
        <w:shd w:val="clear" w:color="auto" w:fill="FFFFFF"/>
        <w:spacing w:before="0" w:beforeAutospacing="0" w:after="125" w:afterAutospacing="0"/>
        <w:contextualSpacing/>
        <w:jc w:val="both"/>
        <w:rPr>
          <w:sz w:val="22"/>
          <w:szCs w:val="22"/>
        </w:rPr>
      </w:pPr>
    </w:p>
    <w:p w:rsidR="00EA47FB" w:rsidRPr="00927C9C" w:rsidRDefault="00EA47FB" w:rsidP="00EA47FB">
      <w:pPr>
        <w:pStyle w:val="a7"/>
        <w:shd w:val="clear" w:color="auto" w:fill="FFFFFF"/>
        <w:spacing w:before="0" w:beforeAutospacing="0" w:after="125" w:afterAutospacing="0"/>
        <w:contextualSpacing/>
        <w:jc w:val="both"/>
        <w:rPr>
          <w:sz w:val="22"/>
          <w:szCs w:val="22"/>
        </w:rPr>
      </w:pPr>
      <w:r w:rsidRPr="00927C9C">
        <w:rPr>
          <w:sz w:val="22"/>
          <w:szCs w:val="22"/>
        </w:rPr>
        <w:t>Постановление администрации</w:t>
      </w:r>
    </w:p>
    <w:p w:rsidR="00EA47FB" w:rsidRPr="00927C9C" w:rsidRDefault="00EA47FB" w:rsidP="00EA47FB">
      <w:pPr>
        <w:pStyle w:val="a7"/>
        <w:shd w:val="clear" w:color="auto" w:fill="FFFFFF"/>
        <w:spacing w:before="0" w:beforeAutospacing="0" w:after="125" w:afterAutospacing="0"/>
        <w:contextualSpacing/>
        <w:jc w:val="both"/>
        <w:rPr>
          <w:sz w:val="22"/>
          <w:szCs w:val="22"/>
        </w:rPr>
      </w:pPr>
      <w:proofErr w:type="spellStart"/>
      <w:r w:rsidRPr="00927C9C">
        <w:rPr>
          <w:sz w:val="22"/>
          <w:szCs w:val="22"/>
        </w:rPr>
        <w:t>Старочукальского</w:t>
      </w:r>
      <w:proofErr w:type="spellEnd"/>
      <w:r w:rsidRPr="00927C9C">
        <w:rPr>
          <w:sz w:val="22"/>
          <w:szCs w:val="22"/>
        </w:rPr>
        <w:t xml:space="preserve"> сельского поселения </w:t>
      </w:r>
    </w:p>
    <w:p w:rsidR="00EA47FB" w:rsidRDefault="00EA47FB" w:rsidP="00EA47FB">
      <w:pPr>
        <w:pStyle w:val="a7"/>
        <w:shd w:val="clear" w:color="auto" w:fill="FFFFFF"/>
        <w:spacing w:before="0" w:beforeAutospacing="0" w:after="125" w:afterAutospacing="0"/>
        <w:contextualSpacing/>
        <w:jc w:val="both"/>
        <w:rPr>
          <w:sz w:val="22"/>
          <w:szCs w:val="22"/>
        </w:rPr>
      </w:pPr>
      <w:r>
        <w:rPr>
          <w:sz w:val="22"/>
          <w:szCs w:val="22"/>
        </w:rPr>
        <w:t>От 27.06.2022 № 24</w:t>
      </w:r>
    </w:p>
    <w:p w:rsidR="00EA47FB" w:rsidRDefault="00EA47FB" w:rsidP="00EA47FB">
      <w:pPr>
        <w:pStyle w:val="a7"/>
        <w:shd w:val="clear" w:color="auto" w:fill="FFFFFF"/>
        <w:spacing w:before="0" w:beforeAutospacing="0" w:after="125" w:afterAutospacing="0"/>
        <w:contextualSpacing/>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9"/>
      </w:tblGrid>
      <w:tr w:rsidR="00EA47FB" w:rsidRPr="00824F67" w:rsidTr="00716B90">
        <w:trPr>
          <w:trHeight w:val="3476"/>
        </w:trPr>
        <w:tc>
          <w:tcPr>
            <w:tcW w:w="5549" w:type="dxa"/>
            <w:tcBorders>
              <w:top w:val="nil"/>
              <w:left w:val="nil"/>
              <w:bottom w:val="nil"/>
              <w:right w:val="nil"/>
            </w:tcBorders>
          </w:tcPr>
          <w:p w:rsidR="00EA47FB" w:rsidRPr="00824F67" w:rsidRDefault="00EA47FB" w:rsidP="00716B90">
            <w:pPr>
              <w:jc w:val="both"/>
            </w:pPr>
            <w:r>
              <w:t xml:space="preserve">О внесении изменений в постановление администрации </w:t>
            </w:r>
            <w:proofErr w:type="spellStart"/>
            <w:r>
              <w:t>Старочукальского</w:t>
            </w:r>
            <w:proofErr w:type="spellEnd"/>
            <w:r>
              <w:t xml:space="preserve"> сельского поселения Шемуршинского района от 11.03.2020 года N 14 «Об утверждении административного регламента администрации </w:t>
            </w:r>
            <w:proofErr w:type="spellStart"/>
            <w:r>
              <w:t>Старочукальского</w:t>
            </w:r>
            <w:proofErr w:type="spellEnd"/>
            <w:r>
              <w:t xml:space="preserve"> сельского поселения Шемуршинского района Чувашской Республики по предоставлению муниципальной услуги </w:t>
            </w:r>
            <w:r w:rsidRPr="00FF1409">
              <w:t>«</w:t>
            </w:r>
            <w:r>
              <w:rPr>
                <w:rStyle w:val="aa"/>
                <w:b w:val="0"/>
                <w:shd w:val="clear" w:color="auto" w:fill="FFFFFF"/>
              </w:rPr>
              <w:t>Предоставление разрешений  на отклонение  от предельных  параметров разрешенного строительства</w:t>
            </w:r>
            <w:r w:rsidRPr="00FF1409">
              <w:rPr>
                <w:b/>
              </w:rPr>
              <w:t>»</w:t>
            </w:r>
          </w:p>
        </w:tc>
      </w:tr>
    </w:tbl>
    <w:p w:rsidR="00EA47FB" w:rsidRDefault="00EA47FB" w:rsidP="00EA47FB">
      <w:pPr>
        <w:tabs>
          <w:tab w:val="left" w:pos="851"/>
        </w:tabs>
        <w:autoSpaceDE w:val="0"/>
        <w:autoSpaceDN w:val="0"/>
        <w:ind w:firstLine="567"/>
        <w:jc w:val="both"/>
        <w:outlineLvl w:val="0"/>
      </w:pPr>
    </w:p>
    <w:p w:rsidR="00EA47FB" w:rsidRDefault="00EA47FB" w:rsidP="00EA47FB">
      <w:pPr>
        <w:jc w:val="both"/>
      </w:pPr>
      <w:r>
        <w:t xml:space="preserve">          </w:t>
      </w:r>
      <w:proofErr w:type="gramStart"/>
      <w:r w:rsidRPr="00610ACA">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w:t>
      </w:r>
      <w:r>
        <w:t xml:space="preserve">»  на основании протеста прокурора Шемуршинского района  от 10.06.2022 года № 03-01/Прдп231-22-20970019 </w:t>
      </w:r>
      <w:r w:rsidRPr="00610ACA">
        <w:t xml:space="preserve">в целях приведения нормативного правового  акта в соответствие с действующим законодательством администрация </w:t>
      </w:r>
      <w:proofErr w:type="spellStart"/>
      <w:r>
        <w:t>Старочукальского</w:t>
      </w:r>
      <w:proofErr w:type="spellEnd"/>
      <w:r>
        <w:t xml:space="preserve"> </w:t>
      </w:r>
      <w:r w:rsidRPr="00610ACA">
        <w:t>сельского</w:t>
      </w:r>
      <w:proofErr w:type="gramEnd"/>
      <w:r w:rsidRPr="00610ACA">
        <w:t xml:space="preserve"> поселения Шемуршинского района Чувашской Республики постановляет</w:t>
      </w:r>
      <w:r>
        <w:t>:</w:t>
      </w:r>
    </w:p>
    <w:p w:rsidR="00EA47FB" w:rsidRPr="000A2014" w:rsidRDefault="00EA47FB" w:rsidP="00EA47FB">
      <w:pPr>
        <w:rPr>
          <w:b/>
          <w:bCs/>
        </w:rPr>
      </w:pPr>
    </w:p>
    <w:p w:rsidR="00EA47FB" w:rsidRDefault="00EA47FB" w:rsidP="00EA47FB">
      <w:pPr>
        <w:jc w:val="both"/>
      </w:pPr>
      <w:r>
        <w:t xml:space="preserve">          1. Внести в постановление администрации </w:t>
      </w:r>
      <w:proofErr w:type="spellStart"/>
      <w:r>
        <w:t>Старочукальского</w:t>
      </w:r>
      <w:proofErr w:type="spellEnd"/>
      <w:r>
        <w:t xml:space="preserve"> сельского поселения Шемуршинского района Чувашской Республики от 11.03.2020 года N 14 "</w:t>
      </w:r>
      <w:r w:rsidRPr="00640261">
        <w:t xml:space="preserve"> Об утверждении административного регламента администрации </w:t>
      </w:r>
      <w:proofErr w:type="spellStart"/>
      <w:r>
        <w:t>Старочукальского</w:t>
      </w:r>
      <w:proofErr w:type="spellEnd"/>
      <w:r w:rsidRPr="00640261">
        <w:t xml:space="preserve"> сельского поселения Шемуршинского района по предоставлению муниципальной услуги </w:t>
      </w:r>
      <w:r>
        <w:t>«</w:t>
      </w:r>
      <w:r>
        <w:rPr>
          <w:rStyle w:val="aa"/>
          <w:b w:val="0"/>
          <w:shd w:val="clear" w:color="auto" w:fill="FFFFFF"/>
        </w:rPr>
        <w:t>Предоставление разрешений  на отклонение  от предельных  параметров разрешенного строительства</w:t>
      </w:r>
      <w:r>
        <w:t xml:space="preserve"> </w:t>
      </w:r>
      <w:r w:rsidRPr="00FF1409">
        <w:rPr>
          <w:b/>
        </w:rPr>
        <w:t>»</w:t>
      </w:r>
      <w:r>
        <w:t xml:space="preserve"> (далее - Регламент) следующие изменения:</w:t>
      </w:r>
    </w:p>
    <w:p w:rsidR="00EA47FB" w:rsidRDefault="00EA47FB" w:rsidP="00EA47FB">
      <w:pPr>
        <w:jc w:val="both"/>
      </w:pPr>
    </w:p>
    <w:p w:rsidR="00EA47FB" w:rsidRDefault="00EA47FB" w:rsidP="00EA47FB">
      <w:r>
        <w:t xml:space="preserve">        1)   Пункт 2.2.2 Регламента изложить в следующей редакции:</w:t>
      </w:r>
    </w:p>
    <w:p w:rsidR="00EA47FB" w:rsidRPr="00054A01" w:rsidRDefault="00EA47FB" w:rsidP="00EA47FB">
      <w:pPr>
        <w:jc w:val="both"/>
      </w:pPr>
      <w:r>
        <w:t xml:space="preserve">« </w:t>
      </w:r>
      <w:r w:rsidRPr="00E1691F">
        <w:rPr>
          <w:b/>
        </w:rPr>
        <w:t>2.</w:t>
      </w:r>
      <w:r>
        <w:rPr>
          <w:b/>
        </w:rPr>
        <w:t>2.2</w:t>
      </w:r>
      <w:proofErr w:type="gramStart"/>
      <w:r>
        <w:rPr>
          <w:b/>
        </w:rPr>
        <w:t xml:space="preserve"> </w:t>
      </w:r>
      <w:r w:rsidRPr="00E1691F">
        <w:rPr>
          <w:b/>
        </w:rPr>
        <w:t>П</w:t>
      </w:r>
      <w:proofErr w:type="gramEnd"/>
      <w:r w:rsidRPr="00E1691F">
        <w:rPr>
          <w:b/>
        </w:rPr>
        <w:t>ри предоставлении муниципальной услуги запрещается требовать от заявителя:</w:t>
      </w:r>
      <w:r>
        <w:t xml:space="preserve"> </w:t>
      </w:r>
    </w:p>
    <w:p w:rsidR="00EA47FB" w:rsidRPr="00E1691F" w:rsidRDefault="00EA47FB" w:rsidP="00EA47FB">
      <w:pPr>
        <w:jc w:val="both"/>
        <w:rPr>
          <w:b/>
        </w:rPr>
      </w:pP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2)</w:t>
      </w:r>
      <w:r>
        <w:rPr>
          <w:rFonts w:ascii="Times New Roman" w:hAnsi="Times New Roman"/>
          <w:sz w:val="24"/>
          <w:szCs w:val="24"/>
        </w:rPr>
        <w:t xml:space="preserve">  </w:t>
      </w:r>
      <w:r w:rsidRPr="00E1691F">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E1691F">
          <w:rPr>
            <w:rFonts w:ascii="Times New Roman" w:hAnsi="Times New Roman"/>
            <w:bCs/>
            <w:sz w:val="24"/>
            <w:szCs w:val="24"/>
          </w:rPr>
          <w:t>частью</w:t>
        </w:r>
      </w:hyperlink>
      <w:r w:rsidRPr="00E1691F">
        <w:rPr>
          <w:rFonts w:ascii="Times New Roman" w:hAnsi="Times New Roman"/>
          <w:sz w:val="24"/>
          <w:szCs w:val="24"/>
        </w:rPr>
        <w:t xml:space="preserve"> 6 статьи 7 Федерального закона N 210-ФЗ государственных и муниципальных</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E1691F">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E1691F">
          <w:rPr>
            <w:rFonts w:ascii="Times New Roman" w:hAnsi="Times New Roman"/>
            <w:bCs/>
            <w:sz w:val="24"/>
            <w:szCs w:val="24"/>
          </w:rPr>
          <w:t>части 1 статьи 9</w:t>
        </w:r>
      </w:hyperlink>
      <w:r w:rsidRPr="00E1691F">
        <w:rPr>
          <w:rFonts w:ascii="Times New Roman" w:hAnsi="Times New Roman"/>
          <w:sz w:val="24"/>
          <w:szCs w:val="24"/>
        </w:rPr>
        <w:t xml:space="preserve"> Федерального закона N 210-ФЗ;</w:t>
      </w:r>
      <w:proofErr w:type="gramEnd"/>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r w:rsidRPr="00E1691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47FB" w:rsidRPr="00E1691F" w:rsidRDefault="00EA47FB" w:rsidP="00EA47FB">
      <w:pPr>
        <w:pStyle w:val="af4"/>
        <w:jc w:val="both"/>
        <w:rPr>
          <w:rFonts w:ascii="Times New Roman" w:hAnsi="Times New Roman"/>
          <w:sz w:val="24"/>
          <w:szCs w:val="24"/>
        </w:rPr>
      </w:pPr>
      <w:r>
        <w:rPr>
          <w:rFonts w:ascii="Times New Roman" w:hAnsi="Times New Roman"/>
          <w:sz w:val="24"/>
          <w:szCs w:val="24"/>
        </w:rPr>
        <w:t xml:space="preserve">          </w:t>
      </w:r>
      <w:proofErr w:type="gramStart"/>
      <w:r w:rsidRPr="00E1691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E1691F">
        <w:rPr>
          <w:rFonts w:ascii="Times New Roman" w:hAnsi="Times New Roman"/>
          <w:sz w:val="24"/>
          <w:szCs w:val="24"/>
        </w:rPr>
        <w:t xml:space="preserve">, </w:t>
      </w:r>
      <w:proofErr w:type="gramStart"/>
      <w:r w:rsidRPr="00E1691F">
        <w:rPr>
          <w:rFonts w:ascii="Times New Roman" w:hAnsi="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dst100352" w:history="1">
        <w:r w:rsidRPr="00E1691F">
          <w:rPr>
            <w:rFonts w:ascii="Times New Roman" w:hAnsi="Times New Roman"/>
            <w:sz w:val="24"/>
            <w:szCs w:val="24"/>
          </w:rPr>
          <w:t>частью 1.1 статьи 16</w:t>
        </w:r>
      </w:hyperlink>
      <w:r w:rsidRPr="00E1691F">
        <w:rPr>
          <w:rFonts w:ascii="Times New Roman" w:hAnsi="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EA47FB" w:rsidRDefault="00EA47FB" w:rsidP="00EA47FB">
      <w:pPr>
        <w:pStyle w:val="af4"/>
        <w:jc w:val="both"/>
      </w:pPr>
      <w:r>
        <w:rPr>
          <w:rFonts w:ascii="Times New Roman" w:hAnsi="Times New Roman"/>
          <w:sz w:val="24"/>
          <w:szCs w:val="24"/>
        </w:rPr>
        <w:t xml:space="preserve">           </w:t>
      </w:r>
      <w:proofErr w:type="gramStart"/>
      <w:r w:rsidRPr="00E1691F">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anchor="dst359" w:history="1">
        <w:r w:rsidRPr="00E1691F">
          <w:rPr>
            <w:rStyle w:val="a9"/>
            <w:rFonts w:ascii="Times New Roman" w:hAnsi="Times New Roman"/>
            <w:sz w:val="24"/>
            <w:szCs w:val="24"/>
          </w:rPr>
          <w:t>пунктом 7.2 части 1 статьи 16</w:t>
        </w:r>
      </w:hyperlink>
      <w:r w:rsidRPr="00E1691F">
        <w:rPr>
          <w:rFonts w:ascii="Times New Roman" w:hAnsi="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w:t>
      </w:r>
      <w:proofErr w:type="gramEnd"/>
    </w:p>
    <w:p w:rsidR="00EA47FB" w:rsidRDefault="00EA47FB" w:rsidP="00EA47FB">
      <w:pPr>
        <w:pStyle w:val="23"/>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w:t>
      </w:r>
    </w:p>
    <w:p w:rsidR="00EA47FB" w:rsidRPr="00CA0AF1" w:rsidRDefault="00EA47FB" w:rsidP="00EA47FB">
      <w:pPr>
        <w:ind w:firstLine="559"/>
        <w:rPr>
          <w:b/>
        </w:rPr>
      </w:pPr>
      <w:r>
        <w:t xml:space="preserve">  </w:t>
      </w:r>
      <w:r w:rsidRPr="00CA0AF1">
        <w:rPr>
          <w:b/>
        </w:rPr>
        <w:t xml:space="preserve">2)  </w:t>
      </w:r>
      <w:r w:rsidRPr="00CA0AF1">
        <w:rPr>
          <w:b/>
          <w:color w:val="000000"/>
        </w:rPr>
        <w:t>подпункт</w:t>
      </w:r>
      <w:r w:rsidRPr="00CA0AF1">
        <w:rPr>
          <w:b/>
        </w:rPr>
        <w:t xml:space="preserve"> 3.1.</w:t>
      </w:r>
      <w:r>
        <w:rPr>
          <w:b/>
        </w:rPr>
        <w:t>4</w:t>
      </w:r>
      <w:r w:rsidRPr="00CA0AF1">
        <w:rPr>
          <w:b/>
        </w:rPr>
        <w:t xml:space="preserve"> Регламента </w:t>
      </w:r>
      <w:r w:rsidRPr="00CA0AF1">
        <w:rPr>
          <w:b/>
          <w:color w:val="000000"/>
        </w:rPr>
        <w:t>изложить  в следующей редакции</w:t>
      </w:r>
      <w:r w:rsidRPr="00CA0AF1">
        <w:rPr>
          <w:b/>
        </w:rPr>
        <w:t>:</w:t>
      </w:r>
    </w:p>
    <w:p w:rsidR="00EA47FB" w:rsidRPr="00CA0BDD" w:rsidRDefault="00EA47FB" w:rsidP="00EA47FB">
      <w:pPr>
        <w:keepNext/>
        <w:ind w:firstLine="567"/>
        <w:jc w:val="both"/>
        <w:outlineLvl w:val="0"/>
        <w:rPr>
          <w:bCs/>
          <w:color w:val="000000"/>
        </w:rPr>
      </w:pPr>
      <w:r w:rsidRPr="00CA0BDD">
        <w:rPr>
          <w:bCs/>
          <w:color w:val="000000"/>
        </w:rPr>
        <w:t xml:space="preserve">  «3.1.</w:t>
      </w:r>
      <w:r>
        <w:rPr>
          <w:bCs/>
          <w:color w:val="000000"/>
        </w:rPr>
        <w:t>4</w:t>
      </w:r>
      <w:r w:rsidRPr="00CA0BDD">
        <w:rPr>
          <w:bCs/>
          <w:color w:val="000000"/>
        </w:rPr>
        <w:t>.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EA47FB" w:rsidRPr="00CA0BDD" w:rsidRDefault="00EA47FB" w:rsidP="00EA47FB">
      <w:pPr>
        <w:ind w:firstLine="567"/>
        <w:jc w:val="both"/>
        <w:rPr>
          <w:color w:val="000000"/>
        </w:rPr>
      </w:pPr>
      <w:bookmarkStart w:id="4" w:name="sub_42"/>
      <w:r w:rsidRPr="00CA0BDD">
        <w:rPr>
          <w:color w:val="00000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EA47FB" w:rsidRPr="00CA0BDD" w:rsidRDefault="00EA47FB" w:rsidP="00EA47FB">
      <w:pPr>
        <w:jc w:val="both"/>
        <w:rPr>
          <w:color w:val="000000"/>
        </w:rPr>
      </w:pPr>
      <w:r w:rsidRPr="00CA0BDD">
        <w:rPr>
          <w:color w:val="000000"/>
        </w:rPr>
        <w:t xml:space="preserve">         </w:t>
      </w:r>
      <w:proofErr w:type="gramStart"/>
      <w:r w:rsidRPr="00CA0BDD">
        <w:rPr>
          <w:color w:val="00000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32" w:history="1">
        <w:r w:rsidRPr="00CA0BDD">
          <w:rPr>
            <w:bCs/>
            <w:color w:val="000000"/>
            <w:u w:val="single"/>
          </w:rPr>
          <w:t>статьей 5.1</w:t>
        </w:r>
      </w:hyperlink>
      <w:r w:rsidRPr="00CA0BDD">
        <w:rPr>
          <w:color w:val="000000"/>
        </w:rPr>
        <w:t xml:space="preserve"> Градостроительного кодекса Российской Федерации, с учетом положений </w:t>
      </w:r>
      <w:hyperlink r:id="rId33" w:history="1">
        <w:r w:rsidRPr="00CA0BDD">
          <w:rPr>
            <w:bCs/>
            <w:color w:val="000000"/>
          </w:rPr>
          <w:t>статьи 39</w:t>
        </w:r>
      </w:hyperlink>
      <w:r w:rsidRPr="00CA0BDD">
        <w:rPr>
          <w:color w:val="000000"/>
        </w:rPr>
        <w:t xml:space="preserve"> Градостроительного кодекса Российской Федерации, за исключением</w:t>
      </w:r>
      <w:proofErr w:type="gramEnd"/>
      <w:r w:rsidRPr="00CA0BDD">
        <w:rPr>
          <w:color w:val="000000"/>
        </w:rPr>
        <w:t xml:space="preserve"> случая, указанного в </w:t>
      </w:r>
      <w:hyperlink r:id="rId34" w:anchor="sub_40011" w:history="1">
        <w:r w:rsidRPr="00CA0BDD">
          <w:rPr>
            <w:bCs/>
            <w:color w:val="000000"/>
          </w:rPr>
          <w:t>части 1.1</w:t>
        </w:r>
      </w:hyperlink>
      <w:r w:rsidRPr="00CA0BDD">
        <w:rPr>
          <w:color w:val="000000"/>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47FB" w:rsidRPr="00CA0BDD" w:rsidRDefault="00EA47FB" w:rsidP="00EA47FB">
      <w:pPr>
        <w:ind w:firstLine="567"/>
        <w:jc w:val="both"/>
        <w:rPr>
          <w:color w:val="000000"/>
        </w:rPr>
      </w:pPr>
      <w:bookmarkStart w:id="5" w:name="sub_43"/>
      <w:bookmarkEnd w:id="4"/>
      <w:r w:rsidRPr="00CA0BDD">
        <w:rPr>
          <w:color w:val="00000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5"/>
    <w:p w:rsidR="00EA47FB" w:rsidRPr="00CA0BDD" w:rsidRDefault="00EA47FB" w:rsidP="00EA47FB">
      <w:pPr>
        <w:ind w:firstLine="567"/>
        <w:jc w:val="both"/>
        <w:rPr>
          <w:color w:val="000000"/>
        </w:rPr>
      </w:pPr>
      <w:r w:rsidRPr="00CA0BDD">
        <w:rPr>
          <w:color w:val="000000"/>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EA47FB" w:rsidRPr="00CA0BDD" w:rsidRDefault="00EA47FB" w:rsidP="00EA47FB">
      <w:pPr>
        <w:ind w:firstLine="567"/>
        <w:jc w:val="both"/>
        <w:rPr>
          <w:color w:val="000000"/>
        </w:rPr>
      </w:pPr>
      <w:bookmarkStart w:id="6" w:name="sub_44"/>
      <w:r w:rsidRPr="00CA0BDD">
        <w:rPr>
          <w:color w:val="00000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35" w:history="1">
        <w:r w:rsidRPr="00CA0BDD">
          <w:rPr>
            <w:bCs/>
            <w:color w:val="000000"/>
          </w:rPr>
          <w:t>официальном сайте</w:t>
        </w:r>
      </w:hyperlink>
      <w:r w:rsidRPr="00CA0BDD">
        <w:rPr>
          <w:color w:val="000000"/>
        </w:rPr>
        <w:t xml:space="preserve"> Администрации</w:t>
      </w:r>
      <w:proofErr w:type="gramStart"/>
      <w:r>
        <w:rPr>
          <w:color w:val="000000"/>
        </w:rPr>
        <w:t>.»</w:t>
      </w:r>
      <w:r w:rsidRPr="00CA0BDD">
        <w:rPr>
          <w:color w:val="000000"/>
        </w:rPr>
        <w:t>;</w:t>
      </w:r>
      <w:proofErr w:type="gramEnd"/>
    </w:p>
    <w:bookmarkEnd w:id="6"/>
    <w:p w:rsidR="00EA47FB" w:rsidRPr="0074560C" w:rsidRDefault="00EA47FB" w:rsidP="00EA47FB">
      <w:pPr>
        <w:jc w:val="both"/>
        <w:rPr>
          <w:b/>
          <w:color w:val="000000"/>
        </w:rPr>
      </w:pPr>
    </w:p>
    <w:p w:rsidR="00EA47FB" w:rsidRPr="0074560C" w:rsidRDefault="00EA47FB" w:rsidP="00EA47FB">
      <w:pPr>
        <w:pStyle w:val="23"/>
        <w:tabs>
          <w:tab w:val="left" w:pos="1080"/>
        </w:tabs>
        <w:autoSpaceDE w:val="0"/>
        <w:autoSpaceDN w:val="0"/>
        <w:adjustRightInd w:val="0"/>
        <w:spacing w:line="240" w:lineRule="auto"/>
        <w:ind w:left="0"/>
        <w:contextualSpacing/>
        <w:jc w:val="both"/>
        <w:rPr>
          <w:rFonts w:cs="Arial"/>
          <w:b/>
          <w:bCs/>
          <w:color w:val="000000"/>
          <w:szCs w:val="26"/>
          <w:lang w:eastAsia="ar-SA"/>
        </w:rPr>
      </w:pPr>
      <w:r w:rsidRPr="0074560C">
        <w:rPr>
          <w:rFonts w:cs="Arial"/>
          <w:b/>
          <w:bCs/>
          <w:color w:val="000000"/>
          <w:szCs w:val="26"/>
          <w:lang w:eastAsia="ar-SA"/>
        </w:rPr>
        <w:t>3) в  п</w:t>
      </w:r>
      <w:r>
        <w:rPr>
          <w:rFonts w:cs="Arial"/>
          <w:b/>
          <w:bCs/>
          <w:color w:val="000000"/>
          <w:szCs w:val="26"/>
          <w:lang w:eastAsia="ar-SA"/>
        </w:rPr>
        <w:t>одп</w:t>
      </w:r>
      <w:r w:rsidRPr="0074560C">
        <w:rPr>
          <w:rFonts w:cs="Arial"/>
          <w:b/>
          <w:bCs/>
          <w:color w:val="000000"/>
          <w:szCs w:val="26"/>
          <w:lang w:eastAsia="ar-SA"/>
        </w:rPr>
        <w:t>ункте 3.1.5. Регламента слова «</w:t>
      </w:r>
      <w:r>
        <w:rPr>
          <w:b/>
        </w:rPr>
        <w:t xml:space="preserve">  15 дней» заменить  на «</w:t>
      </w:r>
      <w:r w:rsidRPr="0074560C">
        <w:rPr>
          <w:b/>
        </w:rPr>
        <w:t xml:space="preserve"> 15 рабочих дней» и добавить абзацем следующего содержания: </w:t>
      </w:r>
    </w:p>
    <w:p w:rsidR="00EA47FB" w:rsidRDefault="00EA47FB" w:rsidP="00EA47FB">
      <w:pPr>
        <w:jc w:val="both"/>
        <w:rPr>
          <w:rFonts w:cs="Arial"/>
          <w:bCs/>
          <w:color w:val="000000"/>
          <w:szCs w:val="26"/>
          <w:lang w:eastAsia="ar-SA"/>
        </w:rPr>
      </w:pPr>
      <w:r w:rsidRPr="00CA0BDD">
        <w:rPr>
          <w:color w:val="000000"/>
        </w:rPr>
        <w:t xml:space="preserve">         </w:t>
      </w:r>
      <w:proofErr w:type="gramStart"/>
      <w:r>
        <w:rPr>
          <w:color w:val="000000"/>
        </w:rPr>
        <w:t>«</w:t>
      </w:r>
      <w:r w:rsidRPr="00CA0BDD">
        <w:rPr>
          <w:color w:val="000000"/>
        </w:rPr>
        <w:t xml:space="preserve"> 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6" w:history="1">
        <w:r w:rsidRPr="00CA0BDD">
          <w:rPr>
            <w:bCs/>
            <w:color w:val="000000"/>
          </w:rPr>
          <w:t>части 2 статьи 55.32</w:t>
        </w:r>
      </w:hyperlink>
      <w:r w:rsidRPr="00CA0BDD">
        <w:rPr>
          <w:color w:val="000000"/>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CA0BDD">
        <w:rPr>
          <w:color w:val="000000"/>
        </w:rPr>
        <w:t xml:space="preserve"> </w:t>
      </w:r>
      <w:proofErr w:type="gramStart"/>
      <w:r w:rsidRPr="00CA0BDD">
        <w:rPr>
          <w:color w:val="000000"/>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CA0BDD">
        <w:rPr>
          <w:color w:val="000000"/>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A47FB" w:rsidRDefault="00EA47FB" w:rsidP="00EA47FB">
      <w:pPr>
        <w:pStyle w:val="23"/>
        <w:tabs>
          <w:tab w:val="left" w:pos="1080"/>
        </w:tabs>
        <w:autoSpaceDE w:val="0"/>
        <w:autoSpaceDN w:val="0"/>
        <w:adjustRightInd w:val="0"/>
        <w:spacing w:line="240" w:lineRule="auto"/>
        <w:ind w:left="0"/>
        <w:contextualSpacing/>
        <w:jc w:val="both"/>
      </w:pPr>
    </w:p>
    <w:p w:rsidR="00EA47FB" w:rsidRPr="0074560C" w:rsidRDefault="00EA47FB" w:rsidP="00EA47FB">
      <w:pPr>
        <w:pStyle w:val="23"/>
        <w:tabs>
          <w:tab w:val="left" w:pos="1080"/>
        </w:tabs>
        <w:autoSpaceDE w:val="0"/>
        <w:autoSpaceDN w:val="0"/>
        <w:adjustRightInd w:val="0"/>
        <w:spacing w:line="240" w:lineRule="auto"/>
        <w:ind w:left="0"/>
        <w:contextualSpacing/>
        <w:jc w:val="both"/>
        <w:rPr>
          <w:b/>
        </w:rPr>
      </w:pPr>
      <w:r w:rsidRPr="0074560C">
        <w:rPr>
          <w:rFonts w:cs="Arial"/>
          <w:b/>
          <w:bCs/>
          <w:color w:val="000000"/>
          <w:szCs w:val="26"/>
          <w:lang w:eastAsia="ar-SA"/>
        </w:rPr>
        <w:t xml:space="preserve">4) в  </w:t>
      </w:r>
      <w:r>
        <w:rPr>
          <w:rFonts w:cs="Arial"/>
          <w:b/>
          <w:bCs/>
          <w:color w:val="000000"/>
          <w:szCs w:val="26"/>
          <w:lang w:eastAsia="ar-SA"/>
        </w:rPr>
        <w:t>под</w:t>
      </w:r>
      <w:r w:rsidRPr="0074560C">
        <w:rPr>
          <w:rFonts w:cs="Arial"/>
          <w:b/>
          <w:bCs/>
          <w:color w:val="000000"/>
          <w:szCs w:val="26"/>
          <w:lang w:eastAsia="ar-SA"/>
        </w:rPr>
        <w:t>пункте 3.1.6. Регламента слова «</w:t>
      </w:r>
      <w:r w:rsidRPr="0074560C">
        <w:rPr>
          <w:b/>
        </w:rPr>
        <w:t>в течение 5 дней» заменить  на «в течение 7 дней»</w:t>
      </w:r>
      <w:proofErr w:type="gramStart"/>
      <w:r w:rsidRPr="0074560C">
        <w:rPr>
          <w:b/>
        </w:rPr>
        <w:t xml:space="preserve"> </w:t>
      </w:r>
      <w:r w:rsidRPr="0074560C">
        <w:rPr>
          <w:rFonts w:cs="Arial"/>
          <w:b/>
          <w:bCs/>
          <w:color w:val="000000"/>
          <w:szCs w:val="26"/>
          <w:lang w:eastAsia="ar-SA"/>
        </w:rPr>
        <w:t>.</w:t>
      </w:r>
      <w:proofErr w:type="gramEnd"/>
    </w:p>
    <w:p w:rsidR="00EA47FB" w:rsidRPr="0074560C" w:rsidRDefault="00EA47FB" w:rsidP="00EA47FB">
      <w:pPr>
        <w:rPr>
          <w:b/>
        </w:rPr>
      </w:pPr>
      <w:r>
        <w:rPr>
          <w:b/>
        </w:rPr>
        <w:t>5</w:t>
      </w:r>
      <w:r w:rsidRPr="0074560C">
        <w:rPr>
          <w:b/>
        </w:rPr>
        <w:t>)  раздел 3 Регламента дополнить пунктом 3.3 следующего содержания:</w:t>
      </w:r>
    </w:p>
    <w:p w:rsidR="00EA47FB" w:rsidRPr="00FF1409" w:rsidRDefault="00EA47FB" w:rsidP="00EA47FB">
      <w:pPr>
        <w:pStyle w:val="23"/>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sidRPr="00FF1409">
        <w:rPr>
          <w:rFonts w:cs="Arial"/>
          <w:bCs/>
          <w:color w:val="000000"/>
          <w:szCs w:val="26"/>
          <w:lang w:eastAsia="ar-SA"/>
        </w:rPr>
        <w:t>"3.</w:t>
      </w:r>
      <w:r>
        <w:rPr>
          <w:rFonts w:cs="Arial"/>
          <w:bCs/>
          <w:color w:val="000000"/>
          <w:szCs w:val="26"/>
          <w:lang w:eastAsia="ar-SA"/>
        </w:rPr>
        <w:t>3</w:t>
      </w:r>
      <w:r w:rsidRPr="00FF1409">
        <w:rPr>
          <w:rFonts w:cs="Arial"/>
          <w:bCs/>
          <w:color w:val="000000"/>
          <w:szCs w:val="26"/>
          <w:lang w:eastAsia="ar-SA"/>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A47FB" w:rsidRDefault="00EA47FB" w:rsidP="00EA47FB">
      <w:pPr>
        <w:pStyle w:val="23"/>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 xml:space="preserve">Администрации </w:t>
      </w:r>
      <w:proofErr w:type="spellStart"/>
      <w:r>
        <w:t>Старочукальского</w:t>
      </w:r>
      <w:proofErr w:type="spellEnd"/>
      <w:r>
        <w:rPr>
          <w:lang w:eastAsia="ar-SA"/>
        </w:rPr>
        <w:t xml:space="preserve"> сельского поселения Шемуршинского района </w:t>
      </w:r>
      <w:r>
        <w:t>Чувашской Республики</w:t>
      </w:r>
      <w:r>
        <w:rPr>
          <w:rFonts w:cs="Arial"/>
          <w:bCs/>
          <w:color w:val="000000"/>
          <w:szCs w:val="26"/>
          <w:lang w:eastAsia="ar-SA"/>
        </w:rPr>
        <w:t>.</w:t>
      </w:r>
    </w:p>
    <w:p w:rsidR="00EA47FB" w:rsidRDefault="00EA47FB" w:rsidP="00EA47FB">
      <w:pPr>
        <w:pStyle w:val="23"/>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EA47FB" w:rsidRDefault="00EA47FB" w:rsidP="00EA47FB">
      <w:pPr>
        <w:pStyle w:val="23"/>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EA47FB" w:rsidRDefault="00EA47FB" w:rsidP="00EA47FB">
      <w:pPr>
        <w:pStyle w:val="23"/>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EA47FB" w:rsidRDefault="00EA47FB" w:rsidP="00EA47FB">
      <w:pPr>
        <w:pStyle w:val="23"/>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EA47FB" w:rsidRDefault="00EA47FB" w:rsidP="00EA47FB">
      <w:pPr>
        <w:pStyle w:val="23"/>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EA47FB" w:rsidRDefault="00EA47FB" w:rsidP="00EA47FB">
      <w:pPr>
        <w:pStyle w:val="23"/>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EA47FB" w:rsidRDefault="00EA47FB" w:rsidP="00EA47FB">
      <w:pPr>
        <w:autoSpaceDE w:val="0"/>
        <w:autoSpaceDN w:val="0"/>
        <w:adjustRightInd w:val="0"/>
        <w:jc w:val="both"/>
        <w:outlineLvl w:val="0"/>
        <w:rPr>
          <w:rFonts w:cs="Arial"/>
          <w:bCs/>
          <w:color w:val="000000"/>
          <w:szCs w:val="26"/>
          <w:lang w:eastAsia="ar-SA"/>
        </w:rPr>
      </w:pPr>
      <w:r>
        <w:rPr>
          <w:rFonts w:cs="Arial"/>
          <w:bCs/>
          <w:color w:val="000000"/>
          <w:szCs w:val="26"/>
          <w:lang w:eastAsia="ar-SA"/>
        </w:rPr>
        <w:t xml:space="preserve">Специалист </w:t>
      </w:r>
      <w:r>
        <w:t xml:space="preserve">Администрации </w:t>
      </w:r>
      <w:proofErr w:type="spellStart"/>
      <w:r>
        <w:t>Старочукальского</w:t>
      </w:r>
      <w:proofErr w:type="spellEnd"/>
      <w:r>
        <w:rPr>
          <w:lang w:eastAsia="ar-SA"/>
        </w:rPr>
        <w:t xml:space="preserve"> 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EA47FB" w:rsidRDefault="00EA47FB" w:rsidP="00EA47FB">
      <w:pPr>
        <w:pStyle w:val="a7"/>
        <w:shd w:val="clear" w:color="auto" w:fill="FFFFFF"/>
        <w:spacing w:before="0" w:beforeAutospacing="0" w:after="0" w:afterAutospacing="0"/>
      </w:pPr>
    </w:p>
    <w:p w:rsidR="00EA47FB" w:rsidRPr="00383176" w:rsidRDefault="00EA47FB" w:rsidP="00EA47FB">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EA47FB" w:rsidRDefault="00EA47FB" w:rsidP="00EA47FB">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EA47FB" w:rsidRDefault="00EA47FB" w:rsidP="00EA47FB">
      <w:pPr>
        <w:jc w:val="both"/>
        <w:rPr>
          <w:color w:val="000000"/>
          <w:sz w:val="30"/>
          <w:szCs w:val="30"/>
        </w:rPr>
      </w:pPr>
      <w:r>
        <w:rPr>
          <w:color w:val="000000"/>
        </w:rPr>
        <w:t> </w:t>
      </w:r>
      <w:r w:rsidRPr="00A0647A">
        <w:rPr>
          <w:noProof/>
          <w:color w:val="000000"/>
        </w:rPr>
        <w:t xml:space="preserve">Глава </w:t>
      </w:r>
      <w:r>
        <w:rPr>
          <w:noProof/>
          <w:color w:val="000000"/>
        </w:rPr>
        <w:t xml:space="preserve">Старочукальского </w:t>
      </w:r>
      <w:r w:rsidRPr="00A0647A">
        <w:rPr>
          <w:noProof/>
        </w:rPr>
        <w:t>сельского поселени</w:t>
      </w:r>
      <w:proofErr w:type="gramStart"/>
      <w:r>
        <w:rPr>
          <w:color w:val="000000"/>
          <w:sz w:val="30"/>
          <w:szCs w:val="30"/>
        </w:rPr>
        <w:t xml:space="preserve"> .</w:t>
      </w:r>
      <w:proofErr w:type="gramEnd"/>
    </w:p>
    <w:p w:rsidR="00EA47FB" w:rsidRDefault="00EA47FB" w:rsidP="00EA47FB">
      <w:pPr>
        <w:jc w:val="both"/>
      </w:pPr>
      <w:r>
        <w:rPr>
          <w:noProof/>
        </w:rPr>
        <w:t xml:space="preserve"> Шемуршинского района Чувашской Республики</w:t>
      </w:r>
      <w:r w:rsidRPr="00A0647A">
        <w:rPr>
          <w:noProof/>
        </w:rPr>
        <w:tab/>
      </w:r>
      <w:r>
        <w:rPr>
          <w:noProof/>
        </w:rPr>
        <w:t xml:space="preserve">  </w:t>
      </w:r>
      <w:r w:rsidRPr="00A0647A">
        <w:rPr>
          <w:noProof/>
        </w:rPr>
        <w:tab/>
      </w:r>
      <w:r>
        <w:rPr>
          <w:noProof/>
        </w:rPr>
        <w:t xml:space="preserve">                   Т.А.Чамеева</w:t>
      </w:r>
      <w:r>
        <w:rPr>
          <w:color w:val="000000"/>
        </w:rPr>
        <w:t xml:space="preserve">                                         </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Установлена повышенная уголовная ответственность за нанесение побоев лицами, имеющими судимость за преступления, совершенные с применением насилия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Федеральным законом от 28.06.2022 № 203- ФЗ внесены изменения в  статью 116.1 Уголовного кодекса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rPr>
        <w:t>Статья 116.1 УК РФ дополнена частью второй, предусматривающей, что в случае нанесения побоев или совершения иных насильственных действий, причинивших физическую боль, но не повлекших последствий, указанных в статье 115 УК РФ "Умышленное причинение легкого вреда здоровью", и не содержащих признаков состава преступления, предусмотренного статьей 116 УК РФ "Побои", лицами, имеющими судимость за преступления, совершенные с применением насилия, указанные лица подлежат</w:t>
      </w:r>
      <w:proofErr w:type="gramEnd"/>
      <w:r w:rsidRPr="00B8444A">
        <w:rPr>
          <w:rFonts w:ascii="Times New Roman" w:eastAsia="Times New Roman" w:hAnsi="Times New Roman" w:cs="Times New Roman"/>
          <w:color w:val="333333"/>
        </w:rPr>
        <w:t xml:space="preserve"> наказанию в виде обязательных работ на срок до 480 часов, либо исправительных работ на срок до 1 года, либо ограничения свободы на тот же срок, либо ареста на срок до 6 месяцев.</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За предоставление услуг по организации детского отдыха организациями, не включенными в Реестр, законом установлена административная ответственность в виде штрафа до 1 млн. рублей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rPr>
        <w:t>В соответствии со статьей 1 Федерального закона от 24.07.1998 № 124-ФЗ «Об основных гарантиях прав ребенка в Российской Федерации» (далее – Закон № 124-ФЗ) организациями отдыха детей и их оздоровления являются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sidRPr="00B8444A">
        <w:rPr>
          <w:rFonts w:ascii="Times New Roman" w:eastAsia="Times New Roman" w:hAnsi="Times New Roman" w:cs="Times New Roman"/>
          <w:color w:val="333333"/>
        </w:rPr>
        <w:t xml:space="preserve"> К таким организациям приравниваются индивидуальные предприниматели.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shd w:val="clear" w:color="auto" w:fill="FFFFFF"/>
        </w:rPr>
        <w:t>В силу статьи 12 Закона № 124-ФЗ организации отдыха детей и их оздоровления обязаны создавать безопасные условия пребывания детей, обеспечивать их содержание и питание, организовать оказание первой помощи и медицинской помощи детям, в том числе в случае прохождения туристских маршрутов, других маршрутов передвижения, походов, экспедиций, слетов и иных аналогичных мероприятий, обеспечивать соблюдение требований о медицинских осмотрах работников организации отдыха детей и</w:t>
      </w:r>
      <w:proofErr w:type="gramEnd"/>
      <w:r w:rsidRPr="00B8444A">
        <w:rPr>
          <w:rFonts w:ascii="Times New Roman" w:eastAsia="Times New Roman" w:hAnsi="Times New Roman" w:cs="Times New Roman"/>
          <w:color w:val="333333"/>
          <w:shd w:val="clear" w:color="auto" w:fill="FFFFFF"/>
        </w:rPr>
        <w:t xml:space="preserve">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осуществляемой деятельности санитарно-эпидемиологическим требованиям.</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Организации не вправе оказывать услуги по организации отдыха и оздоровления детей без включения их в соответствующий реестр, который ведется Министерством спорта и молодежной политики РФ.</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Основания для включения в данный реестр предусмотрены статьей 12.2 закона № 124-ФЗ и приказом </w:t>
      </w:r>
      <w:proofErr w:type="spellStart"/>
      <w:r w:rsidRPr="00B8444A">
        <w:rPr>
          <w:rFonts w:ascii="Times New Roman" w:eastAsia="Times New Roman" w:hAnsi="Times New Roman" w:cs="Times New Roman"/>
          <w:color w:val="333333"/>
          <w:shd w:val="clear" w:color="auto" w:fill="FFFFFF"/>
        </w:rPr>
        <w:t>Минпросвещения</w:t>
      </w:r>
      <w:proofErr w:type="spellEnd"/>
      <w:r w:rsidRPr="00B8444A">
        <w:rPr>
          <w:rFonts w:ascii="Times New Roman" w:eastAsia="Times New Roman" w:hAnsi="Times New Roman" w:cs="Times New Roman"/>
          <w:color w:val="333333"/>
          <w:shd w:val="clear" w:color="auto" w:fill="FFFFFF"/>
        </w:rPr>
        <w:t xml:space="preserve"> России от 21.10.2019 № 570 «Об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Статьей 14.65 </w:t>
      </w:r>
      <w:proofErr w:type="spellStart"/>
      <w:r w:rsidRPr="00B8444A">
        <w:rPr>
          <w:rFonts w:ascii="Times New Roman" w:eastAsia="Times New Roman" w:hAnsi="Times New Roman" w:cs="Times New Roman"/>
          <w:color w:val="333333"/>
          <w:shd w:val="clear" w:color="auto" w:fill="FFFFFF"/>
        </w:rPr>
        <w:t>КоАП</w:t>
      </w:r>
      <w:proofErr w:type="spellEnd"/>
      <w:r w:rsidRPr="00B8444A">
        <w:rPr>
          <w:rFonts w:ascii="Times New Roman" w:eastAsia="Times New Roman" w:hAnsi="Times New Roman" w:cs="Times New Roman"/>
          <w:color w:val="333333"/>
          <w:shd w:val="clear" w:color="auto" w:fill="FFFFFF"/>
        </w:rPr>
        <w:t xml:space="preserve"> РФ за предоставление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предусмотрена административная ответственность в виде штрафа в размере от 500 тысяч до 1 миллиона рублей.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Добровольный отказ от преступления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000000"/>
        </w:rPr>
        <w:t>Согласно части 1 статьи 31 УК РФ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При этом</w:t>
      </w:r>
      <w:proofErr w:type="gramStart"/>
      <w:r w:rsidRPr="00B8444A">
        <w:rPr>
          <w:rFonts w:ascii="Times New Roman" w:eastAsia="Times New Roman" w:hAnsi="Times New Roman" w:cs="Times New Roman"/>
          <w:color w:val="333333"/>
        </w:rPr>
        <w:t>,</w:t>
      </w:r>
      <w:proofErr w:type="gramEnd"/>
      <w:r w:rsidRPr="00B8444A">
        <w:rPr>
          <w:rFonts w:ascii="Times New Roman" w:eastAsia="Times New Roman" w:hAnsi="Times New Roman" w:cs="Times New Roman"/>
          <w:color w:val="333333"/>
        </w:rPr>
        <w:t xml:space="preserve"> в соответствии с частью 2 статьи 31 УК РФ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000000"/>
          <w:shd w:val="clear" w:color="auto" w:fill="FFFFFF"/>
        </w:rPr>
        <w:t>Однако</w:t>
      </w:r>
      <w:proofErr w:type="gramStart"/>
      <w:r w:rsidRPr="00B8444A">
        <w:rPr>
          <w:rFonts w:ascii="Times New Roman" w:eastAsia="Times New Roman" w:hAnsi="Times New Roman" w:cs="Times New Roman"/>
          <w:color w:val="000000"/>
          <w:shd w:val="clear" w:color="auto" w:fill="FFFFFF"/>
        </w:rPr>
        <w:t>,</w:t>
      </w:r>
      <w:proofErr w:type="gramEnd"/>
      <w:r w:rsidRPr="00B8444A">
        <w:rPr>
          <w:rFonts w:ascii="Times New Roman" w:eastAsia="Times New Roman" w:hAnsi="Times New Roman" w:cs="Times New Roman"/>
          <w:color w:val="000000"/>
          <w:shd w:val="clear" w:color="auto" w:fill="FFFFFF"/>
        </w:rPr>
        <w:t xml:space="preserve"> согласно части 3 статьи 31 УК РФ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000000"/>
          <w:shd w:val="clear" w:color="auto" w:fill="FFFFFF"/>
        </w:rPr>
        <w:t xml:space="preserve">В соответствии с частями 4 и 5 указанной статьи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w:t>
      </w:r>
      <w:proofErr w:type="gramStart"/>
      <w:r w:rsidRPr="00B8444A">
        <w:rPr>
          <w:rFonts w:ascii="Times New Roman" w:eastAsia="Times New Roman" w:hAnsi="Times New Roman" w:cs="Times New Roman"/>
          <w:color w:val="000000"/>
          <w:shd w:val="clear" w:color="auto" w:fill="FFFFFF"/>
        </w:rPr>
        <w:t>предпринятые ими меры</w:t>
      </w:r>
      <w:proofErr w:type="gramEnd"/>
      <w:r w:rsidRPr="00B8444A">
        <w:rPr>
          <w:rFonts w:ascii="Times New Roman" w:eastAsia="Times New Roman" w:hAnsi="Times New Roman" w:cs="Times New Roman"/>
          <w:color w:val="000000"/>
          <w:shd w:val="clear" w:color="auto" w:fill="FFFFFF"/>
        </w:rPr>
        <w:t xml:space="preserve"> могут быть признаны судом смягчающими обстоятельствами при назначении наказания.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 xml:space="preserve">Что нужно знать о режиме </w:t>
      </w:r>
      <w:proofErr w:type="spellStart"/>
      <w:r w:rsidRPr="00B8444A">
        <w:rPr>
          <w:rFonts w:ascii="Times New Roman" w:eastAsia="Times New Roman" w:hAnsi="Times New Roman" w:cs="Times New Roman"/>
          <w:b/>
          <w:bCs/>
          <w:color w:val="333333"/>
        </w:rPr>
        <w:t>самозанятости</w:t>
      </w:r>
      <w:proofErr w:type="spellEnd"/>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Граждане, которые ранее вели предпринимательскую деятельность и не были зарегистрированы в качестве индивидуальных предпринимателей, теперь могут зарегистрироваться в качестве </w:t>
      </w:r>
      <w:proofErr w:type="spellStart"/>
      <w:r w:rsidRPr="00B8444A">
        <w:rPr>
          <w:rFonts w:ascii="Times New Roman" w:eastAsia="Times New Roman" w:hAnsi="Times New Roman" w:cs="Times New Roman"/>
          <w:color w:val="333333"/>
          <w:shd w:val="clear" w:color="auto" w:fill="FFFFFF"/>
        </w:rPr>
        <w:t>самозанятых</w:t>
      </w:r>
      <w:proofErr w:type="spellEnd"/>
      <w:r w:rsidRPr="00B8444A">
        <w:rPr>
          <w:rFonts w:ascii="Times New Roman" w:eastAsia="Times New Roman" w:hAnsi="Times New Roman" w:cs="Times New Roman"/>
          <w:color w:val="333333"/>
          <w:shd w:val="clear" w:color="auto" w:fill="FFFFFF"/>
        </w:rPr>
        <w:t xml:space="preserve"> и развивать свой бизнес легально.</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Показатель </w:t>
      </w:r>
      <w:proofErr w:type="gramStart"/>
      <w:r w:rsidRPr="00B8444A">
        <w:rPr>
          <w:rFonts w:ascii="Times New Roman" w:eastAsia="Times New Roman" w:hAnsi="Times New Roman" w:cs="Times New Roman"/>
          <w:color w:val="333333"/>
          <w:shd w:val="clear" w:color="auto" w:fill="FFFFFF"/>
        </w:rPr>
        <w:t>зарегистрированных</w:t>
      </w:r>
      <w:proofErr w:type="gramEnd"/>
      <w:r w:rsidRPr="00B8444A">
        <w:rPr>
          <w:rFonts w:ascii="Times New Roman" w:eastAsia="Times New Roman" w:hAnsi="Times New Roman" w:cs="Times New Roman"/>
          <w:color w:val="333333"/>
          <w:shd w:val="clear" w:color="auto" w:fill="FFFFFF"/>
        </w:rPr>
        <w:t xml:space="preserve"> в качестве </w:t>
      </w:r>
      <w:proofErr w:type="spellStart"/>
      <w:r w:rsidRPr="00B8444A">
        <w:rPr>
          <w:rFonts w:ascii="Times New Roman" w:eastAsia="Times New Roman" w:hAnsi="Times New Roman" w:cs="Times New Roman"/>
          <w:color w:val="333333"/>
          <w:shd w:val="clear" w:color="auto" w:fill="FFFFFF"/>
        </w:rPr>
        <w:t>самозанятых</w:t>
      </w:r>
      <w:proofErr w:type="spellEnd"/>
      <w:r w:rsidRPr="00B8444A">
        <w:rPr>
          <w:rFonts w:ascii="Times New Roman" w:eastAsia="Times New Roman" w:hAnsi="Times New Roman" w:cs="Times New Roman"/>
          <w:color w:val="333333"/>
          <w:shd w:val="clear" w:color="auto" w:fill="FFFFFF"/>
        </w:rPr>
        <w:t xml:space="preserve"> с каждым годом увеличивается.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spellStart"/>
      <w:r w:rsidRPr="00B8444A">
        <w:rPr>
          <w:rFonts w:ascii="Times New Roman" w:eastAsia="Times New Roman" w:hAnsi="Times New Roman" w:cs="Times New Roman"/>
          <w:color w:val="333333"/>
          <w:shd w:val="clear" w:color="auto" w:fill="FFFFFF"/>
        </w:rPr>
        <w:t>Самозанятыми</w:t>
      </w:r>
      <w:proofErr w:type="spellEnd"/>
      <w:r w:rsidRPr="00B8444A">
        <w:rPr>
          <w:rFonts w:ascii="Times New Roman" w:eastAsia="Times New Roman" w:hAnsi="Times New Roman" w:cs="Times New Roman"/>
          <w:color w:val="333333"/>
          <w:shd w:val="clear" w:color="auto" w:fill="FFFFFF"/>
        </w:rPr>
        <w:t xml:space="preserve"> называют тех, кто работает «сам на себя». Они не имеют работодателя и не привлекают наемных работников по трудовым договорам, а также не получают доход от использования имущества (репетиторы и няни, мастера по вызову, парикмахеры и мастера маникюра, изготовители и </w:t>
      </w:r>
      <w:proofErr w:type="spellStart"/>
      <w:r w:rsidRPr="00B8444A">
        <w:rPr>
          <w:rFonts w:ascii="Times New Roman" w:eastAsia="Times New Roman" w:hAnsi="Times New Roman" w:cs="Times New Roman"/>
          <w:color w:val="333333"/>
          <w:shd w:val="clear" w:color="auto" w:fill="FFFFFF"/>
        </w:rPr>
        <w:t>реализаторы</w:t>
      </w:r>
      <w:proofErr w:type="spellEnd"/>
      <w:r w:rsidRPr="00B8444A">
        <w:rPr>
          <w:rFonts w:ascii="Times New Roman" w:eastAsia="Times New Roman" w:hAnsi="Times New Roman" w:cs="Times New Roman"/>
          <w:color w:val="333333"/>
          <w:shd w:val="clear" w:color="auto" w:fill="FFFFFF"/>
        </w:rPr>
        <w:t xml:space="preserve"> собственной продукции и так далее).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Какие плюсы у режима «</w:t>
      </w:r>
      <w:proofErr w:type="spellStart"/>
      <w:r w:rsidRPr="00B8444A">
        <w:rPr>
          <w:rFonts w:ascii="Times New Roman" w:eastAsia="Times New Roman" w:hAnsi="Times New Roman" w:cs="Times New Roman"/>
          <w:color w:val="333333"/>
          <w:shd w:val="clear" w:color="auto" w:fill="FFFFFF"/>
        </w:rPr>
        <w:t>самозанятости</w:t>
      </w:r>
      <w:proofErr w:type="spellEnd"/>
      <w:r w:rsidRPr="00B8444A">
        <w:rPr>
          <w:rFonts w:ascii="Times New Roman" w:eastAsia="Times New Roman" w:hAnsi="Times New Roman" w:cs="Times New Roman"/>
          <w:color w:val="333333"/>
          <w:shd w:val="clear" w:color="auto" w:fill="FFFFFF"/>
        </w:rPr>
        <w:t>»?</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Закон о </w:t>
      </w:r>
      <w:proofErr w:type="spellStart"/>
      <w:r w:rsidRPr="00B8444A">
        <w:rPr>
          <w:rFonts w:ascii="Times New Roman" w:eastAsia="Times New Roman" w:hAnsi="Times New Roman" w:cs="Times New Roman"/>
          <w:color w:val="333333"/>
          <w:shd w:val="clear" w:color="auto" w:fill="FFFFFF"/>
        </w:rPr>
        <w:t>самозанятых</w:t>
      </w:r>
      <w:proofErr w:type="spellEnd"/>
      <w:r w:rsidRPr="00B8444A">
        <w:rPr>
          <w:rFonts w:ascii="Times New Roman" w:eastAsia="Times New Roman" w:hAnsi="Times New Roman" w:cs="Times New Roman"/>
          <w:color w:val="333333"/>
          <w:shd w:val="clear" w:color="auto" w:fill="FFFFFF"/>
        </w:rPr>
        <w:t xml:space="preserve"> предусматривает более мягкие условия ведения бизнеса: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1. Встать на учёт можно без посещения налоговых органов. Сделать это можно через мобильное приложение ФНС России «Мой налог» или через личный </w:t>
      </w:r>
      <w:proofErr w:type="spellStart"/>
      <w:r w:rsidRPr="00B8444A">
        <w:rPr>
          <w:rFonts w:ascii="Times New Roman" w:eastAsia="Times New Roman" w:hAnsi="Times New Roman" w:cs="Times New Roman"/>
          <w:color w:val="333333"/>
          <w:shd w:val="clear" w:color="auto" w:fill="FFFFFF"/>
        </w:rPr>
        <w:t>вэб-кабинет</w:t>
      </w:r>
      <w:proofErr w:type="spellEnd"/>
      <w:r w:rsidRPr="00B8444A">
        <w:rPr>
          <w:rFonts w:ascii="Times New Roman" w:eastAsia="Times New Roman" w:hAnsi="Times New Roman" w:cs="Times New Roman"/>
          <w:color w:val="333333"/>
          <w:shd w:val="clear" w:color="auto" w:fill="FFFFFF"/>
        </w:rPr>
        <w:t xml:space="preserve"> «Мой налог», размещенный на сайте ФНС России.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2. Не нужно сдавать налоговые отчеты, подавать декларации, ввести бухгалтерский учет.</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3. Действует принцип добровольной оплаты страховых взносов в ПФ РФ</w:t>
      </w:r>
      <w:proofErr w:type="gramStart"/>
      <w:r w:rsidRPr="00B8444A">
        <w:rPr>
          <w:rFonts w:ascii="Times New Roman" w:eastAsia="Times New Roman" w:hAnsi="Times New Roman" w:cs="Times New Roman"/>
          <w:color w:val="333333"/>
          <w:shd w:val="clear" w:color="auto" w:fill="FFFFFF"/>
        </w:rPr>
        <w:t>.</w:t>
      </w:r>
      <w:proofErr w:type="gramEnd"/>
      <w:r w:rsidRPr="00B8444A">
        <w:rPr>
          <w:rFonts w:ascii="Times New Roman" w:eastAsia="Times New Roman" w:hAnsi="Times New Roman" w:cs="Times New Roman"/>
          <w:color w:val="333333"/>
          <w:shd w:val="clear" w:color="auto" w:fill="FFFFFF"/>
        </w:rPr>
        <w:t xml:space="preserve"> (</w:t>
      </w:r>
      <w:proofErr w:type="gramStart"/>
      <w:r w:rsidRPr="00B8444A">
        <w:rPr>
          <w:rFonts w:ascii="Times New Roman" w:eastAsia="Times New Roman" w:hAnsi="Times New Roman" w:cs="Times New Roman"/>
          <w:color w:val="333333"/>
          <w:shd w:val="clear" w:color="auto" w:fill="FFFFFF"/>
        </w:rPr>
        <w:t>о</w:t>
      </w:r>
      <w:proofErr w:type="gramEnd"/>
      <w:r w:rsidRPr="00B8444A">
        <w:rPr>
          <w:rFonts w:ascii="Times New Roman" w:eastAsia="Times New Roman" w:hAnsi="Times New Roman" w:cs="Times New Roman"/>
          <w:color w:val="333333"/>
          <w:shd w:val="clear" w:color="auto" w:fill="FFFFFF"/>
        </w:rPr>
        <w:t>бязательство по пенсионным взносам отсутствует). При внесении страховых взносов (необходимую минимальную сумму) в течение календарного года, в страховой стаж будет учтен весь период.</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4. </w:t>
      </w:r>
      <w:proofErr w:type="spellStart"/>
      <w:r w:rsidRPr="00B8444A">
        <w:rPr>
          <w:rFonts w:ascii="Times New Roman" w:eastAsia="Times New Roman" w:hAnsi="Times New Roman" w:cs="Times New Roman"/>
          <w:color w:val="333333"/>
          <w:shd w:val="clear" w:color="auto" w:fill="FFFFFF"/>
        </w:rPr>
        <w:t>Самозанятость</w:t>
      </w:r>
      <w:proofErr w:type="spellEnd"/>
      <w:r w:rsidRPr="00B8444A">
        <w:rPr>
          <w:rFonts w:ascii="Times New Roman" w:eastAsia="Times New Roman" w:hAnsi="Times New Roman" w:cs="Times New Roman"/>
          <w:color w:val="333333"/>
          <w:shd w:val="clear" w:color="auto" w:fill="FFFFFF"/>
        </w:rPr>
        <w:t xml:space="preserve"> можно совмещать с официальной работой. Работодатель продолжит оплачивать ваш НДФЛ, а иной доход от </w:t>
      </w:r>
      <w:proofErr w:type="spellStart"/>
      <w:r w:rsidRPr="00B8444A">
        <w:rPr>
          <w:rFonts w:ascii="Times New Roman" w:eastAsia="Times New Roman" w:hAnsi="Times New Roman" w:cs="Times New Roman"/>
          <w:color w:val="333333"/>
          <w:shd w:val="clear" w:color="auto" w:fill="FFFFFF"/>
        </w:rPr>
        <w:t>самозанятости</w:t>
      </w:r>
      <w:proofErr w:type="spellEnd"/>
      <w:r w:rsidRPr="00B8444A">
        <w:rPr>
          <w:rFonts w:ascii="Times New Roman" w:eastAsia="Times New Roman" w:hAnsi="Times New Roman" w:cs="Times New Roman"/>
          <w:color w:val="333333"/>
          <w:shd w:val="clear" w:color="auto" w:fill="FFFFFF"/>
        </w:rPr>
        <w:t xml:space="preserve"> подлежит самостоятельному декларированию.</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5. Возможность легально подтвердить свой доход, в том числе для получения кредитов, займов.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6. Возможность получать государственные меры поддержки, социальные пособия, выплаты, для которых необходимо официальное трудоустройство (беременным, вставшим на учет со сроком до 12 недель, выплаты детям от 3 -7 лет и др.).</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7. В качестве </w:t>
      </w:r>
      <w:proofErr w:type="spellStart"/>
      <w:r w:rsidRPr="00B8444A">
        <w:rPr>
          <w:rFonts w:ascii="Times New Roman" w:eastAsia="Times New Roman" w:hAnsi="Times New Roman" w:cs="Times New Roman"/>
          <w:color w:val="333333"/>
          <w:shd w:val="clear" w:color="auto" w:fill="FFFFFF"/>
        </w:rPr>
        <w:t>самозанятого</w:t>
      </w:r>
      <w:proofErr w:type="spellEnd"/>
      <w:r w:rsidRPr="00B8444A">
        <w:rPr>
          <w:rFonts w:ascii="Times New Roman" w:eastAsia="Times New Roman" w:hAnsi="Times New Roman" w:cs="Times New Roman"/>
          <w:color w:val="333333"/>
          <w:shd w:val="clear" w:color="auto" w:fill="FFFFFF"/>
        </w:rPr>
        <w:t xml:space="preserve"> может зарегистрироваться гражданин, достигший 16 лет;</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8. Льготная налоговая ставка. Она ниже, чем для субъектов предпринимательства и составляет 4% или 6 %.</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9. Все меры государственной поддержки, предоставляемые субъектам малого и среднего предпринимательства, распространены на </w:t>
      </w:r>
      <w:proofErr w:type="spellStart"/>
      <w:r w:rsidRPr="00B8444A">
        <w:rPr>
          <w:rFonts w:ascii="Times New Roman" w:eastAsia="Times New Roman" w:hAnsi="Times New Roman" w:cs="Times New Roman"/>
          <w:color w:val="333333"/>
          <w:shd w:val="clear" w:color="auto" w:fill="FFFFFF"/>
        </w:rPr>
        <w:t>самозанятых</w:t>
      </w:r>
      <w:proofErr w:type="spellEnd"/>
      <w:r w:rsidRPr="00B8444A">
        <w:rPr>
          <w:rFonts w:ascii="Times New Roman" w:eastAsia="Times New Roman" w:hAnsi="Times New Roman" w:cs="Times New Roman"/>
          <w:color w:val="333333"/>
          <w:shd w:val="clear" w:color="auto" w:fill="FFFFFF"/>
        </w:rPr>
        <w:t xml:space="preserve"> граждан и включают в себя финансовую, в том числе гарантийную, имущественную, информационную, консультационную поддержку.</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Организации и индивидуальные предприниматели смогут получить гранты на создание условий для отдыха и оздоровления детей с инвалидностью и ограниченными возможностями здоровья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20.06.2022 принято Постановление Правительства Российской Федерации № 1102, которым утверждены Правила предоставления из федерального бюджета грантов в форме субсидий индивидуальным предпринимателям и юридическим лицам в рамках реализации отдельных мероприятий государственной программы Российской Федерации «Доступная среда».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Согласно указанному Постановлению организации отдыха детей и их оздоровления, а также индивидуальные предприниматели, включенные в </w:t>
      </w:r>
      <w:proofErr w:type="spellStart"/>
      <w:r w:rsidRPr="00B8444A">
        <w:rPr>
          <w:rFonts w:ascii="Times New Roman" w:eastAsia="Times New Roman" w:hAnsi="Times New Roman" w:cs="Times New Roman"/>
          <w:color w:val="333333"/>
        </w:rPr>
        <w:t>реестрорганизаций</w:t>
      </w:r>
      <w:proofErr w:type="spellEnd"/>
      <w:r w:rsidRPr="00B8444A">
        <w:rPr>
          <w:rFonts w:ascii="Times New Roman" w:eastAsia="Times New Roman" w:hAnsi="Times New Roman" w:cs="Times New Roman"/>
          <w:color w:val="333333"/>
        </w:rPr>
        <w:t xml:space="preserve"> отдыха детей и их оздоровления, смогут получить федеральные гранты на создание условий для отдыха детей с инвалидностью и ограниченными возможностями здоровья.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Поддержка предоставляется, в том числе на создание архитектурной доступности,  материально-технических условий, включая учебное, компьютерное, реабилитационное оборудование.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Гранты будет предоставлять </w:t>
      </w:r>
      <w:proofErr w:type="spellStart"/>
      <w:r w:rsidRPr="00B8444A">
        <w:rPr>
          <w:rFonts w:ascii="Times New Roman" w:eastAsia="Times New Roman" w:hAnsi="Times New Roman" w:cs="Times New Roman"/>
          <w:color w:val="333333"/>
        </w:rPr>
        <w:t>Минпросвещения</w:t>
      </w:r>
      <w:proofErr w:type="spellEnd"/>
      <w:r w:rsidRPr="00B8444A">
        <w:rPr>
          <w:rFonts w:ascii="Times New Roman" w:eastAsia="Times New Roman" w:hAnsi="Times New Roman" w:cs="Times New Roman"/>
          <w:color w:val="333333"/>
        </w:rPr>
        <w:t xml:space="preserve"> в рамках госпрограммы «Доступная среда» по результатам отбора в форме конкурса.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Об антикризисных мерах поддержки бизнеса и граждан, принятых Правительством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В связи с введенными санкциями со стороны ряда государств в отношении России, а также ограничениями по ведению внешнеэкономической деятельности, правительство РФ объявило об оперативной разработке и принятии специальных мер поддержки населения.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В марте 2022 года изданы законы, которые содержат комплексы социально-экономических мер поддержек в условиях санкций граждан и бизнеса. Документ, разработанный правительством России, опубликован на официальном </w:t>
      </w:r>
      <w:hyperlink r:id="rId37" w:tgtFrame="_blank" w:history="1">
        <w:r w:rsidRPr="00B8444A">
          <w:rPr>
            <w:rFonts w:ascii="Times New Roman" w:eastAsia="Times New Roman" w:hAnsi="Times New Roman" w:cs="Times New Roman"/>
            <w:color w:val="222222"/>
          </w:rPr>
          <w:t>портале</w:t>
        </w:r>
      </w:hyperlink>
      <w:r w:rsidRPr="00B8444A">
        <w:rPr>
          <w:rFonts w:ascii="Times New Roman" w:eastAsia="Times New Roman" w:hAnsi="Times New Roman" w:cs="Times New Roman"/>
          <w:color w:val="222222"/>
          <w:shd w:val="clear" w:color="auto" w:fill="FFFFFF"/>
        </w:rPr>
        <w:t> правовой информации.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 xml:space="preserve">Из-за быстрой смены социально-экономической ситуация, перечень мер поддержки находится в постоянной доработке, в </w:t>
      </w:r>
      <w:proofErr w:type="gramStart"/>
      <w:r w:rsidRPr="00B8444A">
        <w:rPr>
          <w:rFonts w:ascii="Times New Roman" w:eastAsia="Times New Roman" w:hAnsi="Times New Roman" w:cs="Times New Roman"/>
          <w:color w:val="222222"/>
          <w:shd w:val="clear" w:color="auto" w:fill="FFFFFF"/>
        </w:rPr>
        <w:t>связи</w:t>
      </w:r>
      <w:proofErr w:type="gramEnd"/>
      <w:r w:rsidRPr="00B8444A">
        <w:rPr>
          <w:rFonts w:ascii="Times New Roman" w:eastAsia="Times New Roman" w:hAnsi="Times New Roman" w:cs="Times New Roman"/>
          <w:color w:val="222222"/>
          <w:shd w:val="clear" w:color="auto" w:fill="FFFFFF"/>
        </w:rPr>
        <w:t xml:space="preserve"> с чем будет регулярно дополняться и обновляться.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Ниже приведен частичный перечень мер поддержки граждан и юридических лиц.</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Ряд новых льгот, в т. ч. для работников: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 xml:space="preserve">1. Сотрудники российских </w:t>
      </w:r>
      <w:proofErr w:type="spellStart"/>
      <w:r w:rsidRPr="00B8444A">
        <w:rPr>
          <w:rFonts w:ascii="Times New Roman" w:eastAsia="Times New Roman" w:hAnsi="Times New Roman" w:cs="Times New Roman"/>
          <w:color w:val="222222"/>
          <w:shd w:val="clear" w:color="auto" w:fill="FFFFFF"/>
        </w:rPr>
        <w:t>ИТ-организаций</w:t>
      </w:r>
      <w:proofErr w:type="spellEnd"/>
      <w:r w:rsidRPr="00B8444A">
        <w:rPr>
          <w:rFonts w:ascii="Times New Roman" w:eastAsia="Times New Roman" w:hAnsi="Times New Roman" w:cs="Times New Roman"/>
          <w:color w:val="222222"/>
          <w:shd w:val="clear" w:color="auto" w:fill="FFFFFF"/>
        </w:rPr>
        <w:t xml:space="preserve"> до достижения ими возраста 27 лет получат отсрочку от армии и возможность получить льготную ипотеку.</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2. Все российские IT-компании на 3 года освобождены от уплаты налога на прибыль (на 2022 – 2024 гг. ставка 0%) и проверок контрольными органами.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 xml:space="preserve">3. Объявлен мораторий на плановые проверки аккредитованных IT-организаций — до конца 2024 года </w:t>
      </w:r>
      <w:proofErr w:type="spellStart"/>
      <w:r w:rsidRPr="00B8444A">
        <w:rPr>
          <w:rFonts w:ascii="Times New Roman" w:eastAsia="Times New Roman" w:hAnsi="Times New Roman" w:cs="Times New Roman"/>
          <w:color w:val="222222"/>
          <w:shd w:val="clear" w:color="auto" w:fill="FFFFFF"/>
        </w:rPr>
        <w:t>вкл</w:t>
      </w:r>
      <w:proofErr w:type="spellEnd"/>
      <w:r w:rsidRPr="00B8444A">
        <w:rPr>
          <w:rFonts w:ascii="Times New Roman" w:eastAsia="Times New Roman" w:hAnsi="Times New Roman" w:cs="Times New Roman"/>
          <w:color w:val="222222"/>
          <w:shd w:val="clear" w:color="auto" w:fill="FFFFFF"/>
        </w:rPr>
        <w:t>. (Закон </w:t>
      </w:r>
      <w:hyperlink r:id="rId38" w:tgtFrame="_blank" w:history="1">
        <w:r w:rsidRPr="00B8444A">
          <w:rPr>
            <w:rFonts w:ascii="Times New Roman" w:eastAsia="Times New Roman" w:hAnsi="Times New Roman" w:cs="Times New Roman"/>
            <w:color w:val="222222"/>
          </w:rPr>
          <w:t>от 08.03.2022 № 46-ФЗ</w:t>
        </w:r>
      </w:hyperlink>
      <w:r w:rsidRPr="00B8444A">
        <w:rPr>
          <w:rFonts w:ascii="Times New Roman" w:eastAsia="Times New Roman" w:hAnsi="Times New Roman" w:cs="Times New Roman"/>
          <w:color w:val="222222"/>
          <w:shd w:val="clear" w:color="auto" w:fill="FFFFFF"/>
        </w:rPr>
        <w:t>).</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Возобновлено льготное кредитование малого и среднего бизнеса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Они дают возможность бизнесу получить: оборотные кредиты сроком до 1 года; инвестиционные кредиты на срок до 3-х лет.</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w:t>
      </w:r>
      <w:proofErr w:type="gramStart"/>
      <w:r w:rsidRPr="00B8444A">
        <w:rPr>
          <w:rFonts w:ascii="Times New Roman" w:eastAsia="Times New Roman" w:hAnsi="Times New Roman" w:cs="Times New Roman"/>
          <w:color w:val="222222"/>
          <w:shd w:val="clear" w:color="auto" w:fill="FFFFFF"/>
        </w:rPr>
        <w:t>годовых</w:t>
      </w:r>
      <w:proofErr w:type="gramEnd"/>
      <w:r w:rsidRPr="00B8444A">
        <w:rPr>
          <w:rFonts w:ascii="Times New Roman" w:eastAsia="Times New Roman" w:hAnsi="Times New Roman" w:cs="Times New Roman"/>
          <w:color w:val="222222"/>
          <w:shd w:val="clear" w:color="auto" w:fill="FFFFFF"/>
        </w:rPr>
        <w:t>, а средним предприятиям — не выше 13,5%. Срок действия программы — до 30 декабря 2022 года.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 xml:space="preserve">Инвестиционные кредиты будут предоставлять по расширенной программе стимулирования кредитования субъектов МСП, </w:t>
      </w:r>
      <w:proofErr w:type="gramStart"/>
      <w:r w:rsidRPr="00B8444A">
        <w:rPr>
          <w:rFonts w:ascii="Times New Roman" w:eastAsia="Times New Roman" w:hAnsi="Times New Roman" w:cs="Times New Roman"/>
          <w:color w:val="222222"/>
          <w:shd w:val="clear" w:color="auto" w:fill="FFFFFF"/>
        </w:rPr>
        <w:t>которую</w:t>
      </w:r>
      <w:proofErr w:type="gramEnd"/>
      <w:r w:rsidRPr="00B8444A">
        <w:rPr>
          <w:rFonts w:ascii="Times New Roman" w:eastAsia="Times New Roman" w:hAnsi="Times New Roman" w:cs="Times New Roman"/>
          <w:color w:val="222222"/>
          <w:shd w:val="clear" w:color="auto" w:fill="FFFFFF"/>
        </w:rPr>
        <w:t xml:space="preserve"> ЦБ реализует совместно с АО «Корпорация «МСП». Ставки по ней тоже не превысят 15% для малых и 13,5% для средних предприятий.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За кредитом можно обратиться в уполномоченные банки, список которых размещен на сайте Корпорации МСП.</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Субсидии: Введена отсрочка исполнения обязательств по субсидиям для промышленных предприятий и ИП.</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Российские промышленные компании и ИП могут получить отсрочку исполнения ряда обязательств по просубсидированным проектам.</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Это касается соглашений, сроки исполнения обязательств по которым истекают после 23.02.2022. Теперь срок достижения результатов по таким соглашениям продлён до 12 месяцев.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Пени: Для организаций в 2022 и 2023 годах отменены нормы о повышенном размере пени при просрочке исполнения обязанности по уплате налога.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Банкротство: ФНС России приняла решение о приостановлении с 9 марта 2022 года инициирования налоговыми органами заявлений о банкротстве должников.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Приоритетом в работе налоговых органов стало содействие реструктуризации задолженности. Будут применять все предусмотренные законодательством процедуры рассрочек и мировых соглашений.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22222"/>
          <w:shd w:val="clear" w:color="auto" w:fill="FFFFFF"/>
        </w:rPr>
        <w:t>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 решения, направленные на сохранение бизнеса.</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222222"/>
          <w:shd w:val="clear" w:color="auto" w:fill="FFFFFF"/>
        </w:rPr>
        <w:t>Представленный перечень мер социальной поддержки не полный.</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 xml:space="preserve">С 21 июня 2022 года банки могут выдавать льготную ипотеку по общей ставке не более 7% </w:t>
      </w:r>
      <w:proofErr w:type="gramStart"/>
      <w:r w:rsidRPr="00B8444A">
        <w:rPr>
          <w:rFonts w:ascii="Times New Roman" w:eastAsia="Times New Roman" w:hAnsi="Times New Roman" w:cs="Times New Roman"/>
          <w:b/>
          <w:bCs/>
          <w:color w:val="333333"/>
        </w:rPr>
        <w:t>годовых</w:t>
      </w:r>
      <w:proofErr w:type="gramEnd"/>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Постановлением Правительства Российской Федерации от 20.06.2022 № 1109 внесены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 2020 - 2022 годах</w:t>
      </w:r>
      <w:r w:rsidRPr="00B8444A">
        <w:rPr>
          <w:rFonts w:ascii="Times New Roman" w:eastAsia="Times New Roman" w:hAnsi="Times New Roman" w:cs="Times New Roman"/>
          <w:b/>
          <w:bCs/>
          <w:color w:val="333333"/>
        </w:rPr>
        <w:t> </w:t>
      </w:r>
      <w:r w:rsidRPr="00B8444A">
        <w:rPr>
          <w:rFonts w:ascii="Times New Roman" w:eastAsia="Times New Roman" w:hAnsi="Times New Roman" w:cs="Times New Roman"/>
          <w:color w:val="333333"/>
        </w:rPr>
        <w:t>Правительство по предложению Президента изменило условия льготной ипотеки при покупке гражданами, в частности, нового жилья у застройщиков. Для кредитных договоров, которые заключают с 21 июня, закрепили ставку не более 7% годовых.</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Если договор заключили с 1 мая до 20 июня включительно, максимальная ставка по-прежнему - 9%.</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Напомним, предельные ставки применяют к части кредита, которая не превышает: 12 млн. руб. - для жилья в столице, Подмосковье, Санкт-Петербурге и Ленинградской области; 6 млн. руб. - в других регионах.</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rPr>
        <w:t>Так, со дня вступления в силу постановления Правительства Российской Федерации от 30.04.2022 № 806 "О внесении изменений в некоторые акты Правительства Российской Федерации" дополнить словами "до дня вступления в силу постановления Правительства Российской Федерации от 20.06.2022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w:t>
      </w:r>
      <w:proofErr w:type="gramEnd"/>
      <w:r w:rsidRPr="00B8444A">
        <w:rPr>
          <w:rFonts w:ascii="Times New Roman" w:eastAsia="Times New Roman" w:hAnsi="Times New Roman" w:cs="Times New Roman"/>
          <w:color w:val="333333"/>
        </w:rPr>
        <w:t xml:space="preserve"> </w:t>
      </w:r>
      <w:proofErr w:type="gramStart"/>
      <w:r w:rsidRPr="00B8444A">
        <w:rPr>
          <w:rFonts w:ascii="Times New Roman" w:eastAsia="Times New Roman" w:hAnsi="Times New Roman" w:cs="Times New Roman"/>
          <w:color w:val="333333"/>
        </w:rPr>
        <w:t>годах" (включительно), не более 7 процентов годовых - по кредитным договорам, заключенным со дня вступления в силу постановления Правительства Российской Федерации от 20.06.2022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roofErr w:type="gramEnd"/>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В отношении остальной суммы можно установить другую ставку. В ряде случаев стороны вправе зафиксировать в договоре ставку, выше предельной</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Важно для государственных и муниципальных служащих</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Государственные и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(ст. 9 Федерального закона от 25.12.2008 № 273-ФЗ «О противодействии коррупции»).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Невыполнение государственным или муниципальным служащим указанной обязанности является правонарушением, влекущим его увольнение с государственной или муниципальной службы либо привлечением его к иным видам ответственности.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Взятка может быть в виде денег, ценных бумаг, иного имущества либо в виде незаконного оказания услуг имущественного характера или предоставления иных имущественных прав.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Уголовный кодекс Российской Федерации предусматривает ответственность за получение взятки, дачу взятки и посредничество во взяточничестве.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Наказание за получение взятки установлено статьей 290 Уголовного кодекса Российской Федерации: это 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w:t>
      </w:r>
      <w:proofErr w:type="spellStart"/>
      <w:r w:rsidRPr="00B8444A">
        <w:rPr>
          <w:rFonts w:ascii="Times New Roman" w:eastAsia="Times New Roman" w:hAnsi="Times New Roman" w:cs="Times New Roman"/>
          <w:color w:val="333333"/>
        </w:rPr>
        <w:t>лет</w:t>
      </w:r>
      <w:proofErr w:type="gramStart"/>
      <w:r w:rsidRPr="00B8444A">
        <w:rPr>
          <w:rFonts w:ascii="Times New Roman" w:eastAsia="Times New Roman" w:hAnsi="Times New Roman" w:cs="Times New Roman"/>
          <w:color w:val="333333"/>
        </w:rPr>
        <w:t>;л</w:t>
      </w:r>
      <w:proofErr w:type="gramEnd"/>
      <w:r w:rsidRPr="00B8444A">
        <w:rPr>
          <w:rFonts w:ascii="Times New Roman" w:eastAsia="Times New Roman" w:hAnsi="Times New Roman" w:cs="Times New Roman"/>
          <w:color w:val="333333"/>
        </w:rPr>
        <w:t>ишение</w:t>
      </w:r>
      <w:proofErr w:type="spellEnd"/>
      <w:r w:rsidRPr="00B8444A">
        <w:rPr>
          <w:rFonts w:ascii="Times New Roman" w:eastAsia="Times New Roman" w:hAnsi="Times New Roman" w:cs="Times New Roman"/>
          <w:color w:val="333333"/>
        </w:rPr>
        <w:t xml:space="preserve">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Наказание за мелкое взяточничеств</w:t>
      </w:r>
      <w:proofErr w:type="gramStart"/>
      <w:r w:rsidRPr="00B8444A">
        <w:rPr>
          <w:rFonts w:ascii="Times New Roman" w:eastAsia="Times New Roman" w:hAnsi="Times New Roman" w:cs="Times New Roman"/>
          <w:color w:val="333333"/>
        </w:rPr>
        <w:t>о</w:t>
      </w:r>
      <w:r w:rsidRPr="00B8444A">
        <w:rPr>
          <w:rFonts w:ascii="Times New Roman" w:eastAsia="Times New Roman" w:hAnsi="Times New Roman" w:cs="Times New Roman"/>
          <w:b/>
          <w:bCs/>
          <w:color w:val="333333"/>
        </w:rPr>
        <w:t>(</w:t>
      </w:r>
      <w:proofErr w:type="gramEnd"/>
      <w:r w:rsidRPr="00B8444A">
        <w:rPr>
          <w:rFonts w:ascii="Times New Roman" w:eastAsia="Times New Roman" w:hAnsi="Times New Roman" w:cs="Times New Roman"/>
          <w:color w:val="333333"/>
        </w:rPr>
        <w:t xml:space="preserve">получение, дачу взятки лично или через посредника в размере, не превышающем 10 тысяч рублей) предусмотрено статьей 291.2 Уголовного кодекса Российской Федерации. Преступившему  закон лицу грозят штраф в размере до 1 миллиона рублей или в размере заработной платы или иного дохода осужденного за период до 1 </w:t>
      </w:r>
      <w:proofErr w:type="spellStart"/>
      <w:r w:rsidRPr="00B8444A">
        <w:rPr>
          <w:rFonts w:ascii="Times New Roman" w:eastAsia="Times New Roman" w:hAnsi="Times New Roman" w:cs="Times New Roman"/>
          <w:color w:val="333333"/>
        </w:rPr>
        <w:t>года</w:t>
      </w:r>
      <w:proofErr w:type="gramStart"/>
      <w:r w:rsidRPr="00B8444A">
        <w:rPr>
          <w:rFonts w:ascii="Times New Roman" w:eastAsia="Times New Roman" w:hAnsi="Times New Roman" w:cs="Times New Roman"/>
          <w:color w:val="333333"/>
        </w:rPr>
        <w:t>;и</w:t>
      </w:r>
      <w:proofErr w:type="gramEnd"/>
      <w:r w:rsidRPr="00B8444A">
        <w:rPr>
          <w:rFonts w:ascii="Times New Roman" w:eastAsia="Times New Roman" w:hAnsi="Times New Roman" w:cs="Times New Roman"/>
          <w:color w:val="333333"/>
        </w:rPr>
        <w:t>справительные</w:t>
      </w:r>
      <w:proofErr w:type="spellEnd"/>
      <w:r w:rsidRPr="00B8444A">
        <w:rPr>
          <w:rFonts w:ascii="Times New Roman" w:eastAsia="Times New Roman" w:hAnsi="Times New Roman" w:cs="Times New Roman"/>
          <w:color w:val="333333"/>
        </w:rPr>
        <w:t xml:space="preserve"> работы на срок до 3 </w:t>
      </w:r>
      <w:proofErr w:type="spellStart"/>
      <w:r w:rsidRPr="00B8444A">
        <w:rPr>
          <w:rFonts w:ascii="Times New Roman" w:eastAsia="Times New Roman" w:hAnsi="Times New Roman" w:cs="Times New Roman"/>
          <w:color w:val="333333"/>
        </w:rPr>
        <w:t>лет;ограничение</w:t>
      </w:r>
      <w:proofErr w:type="spellEnd"/>
      <w:r w:rsidRPr="00B8444A">
        <w:rPr>
          <w:rFonts w:ascii="Times New Roman" w:eastAsia="Times New Roman" w:hAnsi="Times New Roman" w:cs="Times New Roman"/>
          <w:color w:val="333333"/>
        </w:rPr>
        <w:t xml:space="preserve"> свободы на срок до 4 </w:t>
      </w:r>
      <w:proofErr w:type="spellStart"/>
      <w:r w:rsidRPr="00B8444A">
        <w:rPr>
          <w:rFonts w:ascii="Times New Roman" w:eastAsia="Times New Roman" w:hAnsi="Times New Roman" w:cs="Times New Roman"/>
          <w:color w:val="333333"/>
        </w:rPr>
        <w:t>лет;лишение</w:t>
      </w:r>
      <w:proofErr w:type="spellEnd"/>
      <w:r w:rsidRPr="00B8444A">
        <w:rPr>
          <w:rFonts w:ascii="Times New Roman" w:eastAsia="Times New Roman" w:hAnsi="Times New Roman" w:cs="Times New Roman"/>
          <w:color w:val="333333"/>
        </w:rPr>
        <w:t xml:space="preserve"> свободы на срок до 3 лет.</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Государственный и 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При этом под конфликтом интересов понимается ситуация, при которой личная заинтересованность (прямая или косвенная)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Личная заинтересованность предполагает возможность получения преимуществ и выгод (доходы в виде денег, иного имущества, в том числе имущественных прав, услуг имущественного характера, результатов выполнения работ или каких-либо выгод):</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самим служащим</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организациями или гражданами, с которыми служащий связан имущественными, корпоративными или иными близкими отношениями.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Непринятие гражданским служащим, являющимся стороной конфликта интересов, мер по предотвращению или урегулирования конфликта интересов является правонарушением, влекущим его увольнение.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Гражданин, замещавший должности государственной или муниципальной службы, перечень которых устанавливается нормативно-правовым актами РФ,  обязан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Несоблюдение гражданином указанной обязанности влечет прекращение с ним  трудового или гражданско-правового договора на выполнение работ (оказание услуг).</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Гражданин, замещавший должности государственной или муниципальной службы, перечень которых устанавливается нормативно-правовыми актами РФ, не вправе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течение двух лет после увольнения: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замещать на условиях трудового договора должности в организации,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выполнять в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Государственным и муниципальным служащим запрещено получать подарки в связи с исполнением должностных обязанностей от физических и юридических лиц.</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Исключение составляют подарки, полученные служащими в связи с протокольными мероприятиями, со служебными командировками и с другими официальными мероприятиями. Такие подарки признаются собственностью Российской Федерации, субъекта Российской Федерации или муниципального образования.</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Об уголовной ответственности за мелкое взяточничество</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000000"/>
          <w:shd w:val="clear" w:color="auto" w:fill="FFFFFF"/>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000000"/>
          <w:shd w:val="clear" w:color="auto" w:fill="FFFFFF"/>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Статья 291.2 Уголовного Кодекса РФ устанавливает уголовную ответственность за мелкое взяточничество.</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тысяч рублей.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Частью 2 статьи 291.2 УК РФ предусмотрен квалифицированный состав преступления.</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 xml:space="preserve">По </w:t>
      </w:r>
      <w:proofErr w:type="gramStart"/>
      <w:r w:rsidRPr="00B8444A">
        <w:rPr>
          <w:rFonts w:ascii="Times New Roman" w:eastAsia="Times New Roman" w:hAnsi="Times New Roman" w:cs="Times New Roman"/>
          <w:color w:val="333333"/>
        </w:rPr>
        <w:t>ч</w:t>
      </w:r>
      <w:proofErr w:type="gramEnd"/>
      <w:r w:rsidRPr="00B8444A">
        <w:rPr>
          <w:rFonts w:ascii="Times New Roman" w:eastAsia="Times New Roman" w:hAnsi="Times New Roman" w:cs="Times New Roman"/>
          <w:color w:val="333333"/>
        </w:rPr>
        <w:t>.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Предупреждение  коррупции – обязанность всех организаций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Предупреждение и противодействие коррупции - одно из приоритетных направлений государственной политики.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Федеральный  закон от 25.12.2008 № 273-ФЗ «О противодействии коррупции» возложил на организации обязанность принятия мер по предупреждению коррупции.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Указанные меры могут включать:</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определение подразделений или должностных лиц, ответственных за профилактику коррупционных и иных правонарушений;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сотрудничество организации с правоохранительными органами;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разработку и внедрение в практику стандартов и процедур, направленных на обеспечение добросовестной работы организации;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принятие кодекса этики и служебного поведения работников организации;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предотвращение и урегулирование конфликта интересов;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недопущение составления неофициальной отчетности и использования поддельных документов.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Во исполнение данных норм Министерством труда и социальной защиты Российской Федерации изданы Методические рекомендации по разработке и принятию организациями мер по предупреждению и противодействию коррупции.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Рекомендации указывают на необходимость проведения организациями, независимо от их форм собственности, организационно-правовых форм, отраслевой принадлежности следующих мероприятий: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систематическая оценка коррупционных рисков;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создание процедуры выявления и урегулирования конфликтов интересов;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внедрения стандартов поведения;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развитие внутреннего контроля и организации работы специализированных подразделений по противодействию коррупции и др.</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 xml:space="preserve">Реализация указанных мер нацелена на образование и внедрение </w:t>
      </w:r>
      <w:proofErr w:type="spellStart"/>
      <w:r w:rsidRPr="00B8444A">
        <w:rPr>
          <w:rFonts w:ascii="Times New Roman" w:eastAsia="Times New Roman" w:hAnsi="Times New Roman" w:cs="Times New Roman"/>
          <w:color w:val="333333"/>
        </w:rPr>
        <w:t>антикоррупционной</w:t>
      </w:r>
      <w:proofErr w:type="spellEnd"/>
      <w:r w:rsidRPr="00B8444A">
        <w:rPr>
          <w:rFonts w:ascii="Times New Roman" w:eastAsia="Times New Roman" w:hAnsi="Times New Roman" w:cs="Times New Roman"/>
          <w:color w:val="333333"/>
        </w:rPr>
        <w:t xml:space="preserve"> политики внутри организации с четкой регламентацией такой деятельности и, как следствие, минимизацию коррупционных факторов и рисков.</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Смягчены ограничения на получение поддержки субъектами МСП, допустившими незначительные нарушения порядка и условий ее оказания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Федеральным законом от 28.06.2022 № 197-ФЗ внесены изменения в Федеральный закон "О развитии малого и среднего предпринимательства в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Внесенными изменениями смягчены ограничения на получение поддержки субъектами МСП, допустившими незначительные нарушения порядка и условий ее оказания.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Поправками сохранен существующий срок (три года) ограничения на получение поддержки при нарушении субъектами МСП порядка и условий ее оказания, связанных с нецелевым использованием средств или представлением недостоверных сведений и документов.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Для иных видов нарушений срок ограничения на получение поддержки сокращен до одного года.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Расширен перечень сведений, содержащихся в едином реестре субъектов МСП - получателей поддержки.</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Федеральный закон вступил в силу 28.06.2022, за исключением отдельных положений, для которых установлен иной срок вступления их в силу</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Правомерно ли отчисление ребенка из детского сада в случае неуплаты за посещение?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 соответствии со статьей 43 Конституции Российской Федерации государством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Аналогичные требования отражены в статье 5 Федерального закона от 29.12.2012 № 273-ФЗ «Об образовании в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Статьей 43 Федерального закона от 29.12.2012 № 273-ФЗ «Об образовании в Российской Федерации» предусмотрено, что по решению организации, осуществляющей образовательную деятельность, только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С учетом изложенного, оснований для отчисления ребенка из детского сада не имеется.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При этом отношения между дошкольным образовательным учреждением и родителями регулируются договором между ними, который не может ограничивать установленные законом права сторон. Согласно статьям 779-781 ГК РФ по договору возмездного оказания услуг исполнитель обязуется оказать услуги, а заказчик обязан оплатить оказанные ему услуги в сроки и в порядке, которые указаны в договоре возмездного оказания услуг.</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В связи с тем, что по договору родители должны оплачивать содержание ребенка в детском саду, то в случае неисполнения условий договора администрация дошкольного образовательного учреждения имеет право обратиться в суд с иском о взыскании задолженности по оплате услуг за присмотр и уход за ребенком.</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Изменился порядок регистрации на территории Российской Федерации граждан Республики Узбекистан</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С 4 июня 2022 года вступило в силу Соглашение между Правительством Российской Федерации и Правительством Республики Узбекистан о порядке пребывания граждан Российской Федерации на территории Республики Узбекистан и граждан Республики Узбекистан на территории Российской Федерации от 17 июня 2021 года.</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shd w:val="clear" w:color="auto" w:fill="FFFFFF"/>
        </w:rPr>
        <w:t xml:space="preserve">Данное Соглашение предоставляет возможность гражданам Республики Узбекистан находиться на территории Российской Федерации без регистрации в течение 15 дней </w:t>
      </w:r>
      <w:proofErr w:type="gramStart"/>
      <w:r w:rsidRPr="00B8444A">
        <w:rPr>
          <w:rFonts w:ascii="Times New Roman" w:eastAsia="Times New Roman" w:hAnsi="Times New Roman" w:cs="Times New Roman"/>
          <w:color w:val="333333"/>
          <w:shd w:val="clear" w:color="auto" w:fill="FFFFFF"/>
        </w:rPr>
        <w:t>с даты въезда</w:t>
      </w:r>
      <w:proofErr w:type="gramEnd"/>
      <w:r w:rsidRPr="00B8444A">
        <w:rPr>
          <w:rFonts w:ascii="Times New Roman" w:eastAsia="Times New Roman" w:hAnsi="Times New Roman" w:cs="Times New Roman"/>
          <w:color w:val="333333"/>
          <w:shd w:val="clear" w:color="auto" w:fill="FFFFFF"/>
        </w:rPr>
        <w:t xml:space="preserve"> в Российскую Федерацию, вместо предусмотренных ранее 7 дней.</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Об ответственности за незаконное воспрепятствование деятельности арбитражного управляющего</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proofErr w:type="gramStart"/>
      <w:r w:rsidRPr="00B8444A">
        <w:rPr>
          <w:rFonts w:ascii="Times New Roman" w:eastAsia="Times New Roman" w:hAnsi="Times New Roman" w:cs="Times New Roman"/>
          <w:color w:val="333333"/>
        </w:rPr>
        <w:t>За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w:t>
      </w:r>
      <w:proofErr w:type="gramEnd"/>
      <w:r w:rsidRPr="00B8444A">
        <w:rPr>
          <w:rFonts w:ascii="Times New Roman" w:eastAsia="Times New Roman" w:hAnsi="Times New Roman" w:cs="Times New Roman"/>
          <w:color w:val="333333"/>
        </w:rPr>
        <w:t xml:space="preserve"> </w:t>
      </w:r>
      <w:proofErr w:type="gramStart"/>
      <w:r w:rsidRPr="00B8444A">
        <w:rPr>
          <w:rFonts w:ascii="Times New Roman" w:eastAsia="Times New Roman" w:hAnsi="Times New Roman" w:cs="Times New Roman"/>
          <w:color w:val="333333"/>
        </w:rPr>
        <w:t>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w:t>
      </w:r>
      <w:r w:rsidRPr="00B8444A">
        <w:rPr>
          <w:rFonts w:ascii="Times New Roman" w:eastAsia="Times New Roman" w:hAnsi="Times New Roman" w:cs="Times New Roman"/>
          <w:color w:val="333333"/>
        </w:rPr>
        <w:br/>
        <w:t>влечёт наложение административного штрафа на должностных лиц в размере от 40 тысяч до 50 тысяч рублей или</w:t>
      </w:r>
      <w:proofErr w:type="gramEnd"/>
      <w:r w:rsidRPr="00B8444A">
        <w:rPr>
          <w:rFonts w:ascii="Times New Roman" w:eastAsia="Times New Roman" w:hAnsi="Times New Roman" w:cs="Times New Roman"/>
          <w:color w:val="333333"/>
        </w:rPr>
        <w:t xml:space="preserve"> дисквалификацию на срок от 6 месяцев до 1 года (пункт 4 статьи 14.13 </w:t>
      </w:r>
      <w:proofErr w:type="spellStart"/>
      <w:r w:rsidRPr="00B8444A">
        <w:rPr>
          <w:rFonts w:ascii="Times New Roman" w:eastAsia="Times New Roman" w:hAnsi="Times New Roman" w:cs="Times New Roman"/>
          <w:color w:val="333333"/>
        </w:rPr>
        <w:t>КоАП</w:t>
      </w:r>
      <w:proofErr w:type="spellEnd"/>
      <w:r w:rsidRPr="00B8444A">
        <w:rPr>
          <w:rFonts w:ascii="Times New Roman" w:eastAsia="Times New Roman" w:hAnsi="Times New Roman" w:cs="Times New Roman"/>
          <w:color w:val="333333"/>
        </w:rPr>
        <w:t xml:space="preserve"> РФ).</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000000"/>
        </w:rPr>
      </w:pPr>
      <w:r w:rsidRPr="00B8444A">
        <w:rPr>
          <w:rFonts w:ascii="Times New Roman" w:eastAsia="Times New Roman" w:hAnsi="Times New Roman" w:cs="Times New Roman"/>
          <w:b/>
          <w:bCs/>
          <w:color w:val="333333"/>
        </w:rPr>
        <w:t xml:space="preserve">Компании, отказавшиеся от исполнения контракта по причине введения в отношении заказчика санкций иностранными государствами, не смогут </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Постановлением Правительства РФ от 23.05.2022 № 937 внесены изменения в Требования к участникам закупки товаров, работ, услуг для обеспечения государственных и муниципальных нужд, утвержденных постановлением Правительства РФ от 29.12.2021 №2571.</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rPr>
        <w:t>Так, если заказчиком не установлено требование, предусмотренное частью 1.1. статьи 31 Федерального закона «О контрактной системе в сфере закупок товаров, работ, услуг для обеспечения государственных и муниципальных нужд», заказчик обязан установить требование об отсутствии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включенной в такой реестр в</w:t>
      </w:r>
      <w:proofErr w:type="gramEnd"/>
      <w:r w:rsidRPr="00B8444A">
        <w:rPr>
          <w:rFonts w:ascii="Times New Roman" w:eastAsia="Times New Roman" w:hAnsi="Times New Roman" w:cs="Times New Roman"/>
          <w:color w:val="333333"/>
        </w:rPr>
        <w:t xml:space="preserve"> связи </w:t>
      </w:r>
      <w:proofErr w:type="gramStart"/>
      <w:r w:rsidRPr="00B8444A">
        <w:rPr>
          <w:rFonts w:ascii="Times New Roman" w:eastAsia="Times New Roman" w:hAnsi="Times New Roman" w:cs="Times New Roman"/>
          <w:color w:val="333333"/>
        </w:rPr>
        <w:t>с отказом от исполнения контракта в связи с введением в отношении</w:t>
      </w:r>
      <w:proofErr w:type="gramEnd"/>
      <w:r w:rsidRPr="00B8444A">
        <w:rPr>
          <w:rFonts w:ascii="Times New Roman" w:eastAsia="Times New Roman" w:hAnsi="Times New Roman" w:cs="Times New Roman"/>
          <w:color w:val="333333"/>
        </w:rPr>
        <w:t xml:space="preserve">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Поэтому организации, отказавшиеся от исполнения контракта по причине введения в отношении заказчика санкций иностранными государствами, не смогут участвовать в закупках, направленных на обеспечение государственных и муниципальных нужд.</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 xml:space="preserve">Постановление вступает в силу с 1 июля 2022 года и применяется к отношениям, связанным с осуществлением закупок товаров, работ, услуг для обеспечения государственных и муниципальных нужд, </w:t>
      </w:r>
      <w:proofErr w:type="gramStart"/>
      <w:r w:rsidRPr="00B8444A">
        <w:rPr>
          <w:rFonts w:ascii="Times New Roman" w:eastAsia="Times New Roman" w:hAnsi="Times New Roman" w:cs="Times New Roman"/>
          <w:color w:val="333333"/>
        </w:rPr>
        <w:t>извещения</w:t>
      </w:r>
      <w:proofErr w:type="gramEnd"/>
      <w:r w:rsidRPr="00B8444A">
        <w:rPr>
          <w:rFonts w:ascii="Times New Roman" w:eastAsia="Times New Roman" w:hAnsi="Times New Roman" w:cs="Times New Roman"/>
          <w:color w:val="333333"/>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указанного постановления, а также в случае заключения контрактов с единственным поставщиком (подрядчиком, исполнителем) после дня вступления в силу названного постановления.</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Меры государственной поддержки граждан, прервавших учебу за границей в связи с санкциями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Для граждан, вынужденных прервать обучение за рубежом из-за недружественных действий иностранных государств, установлены особенности проведения в 2022 году государственной итоговой аттестации по образовательным программам основного общего и среднего общего образования.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 2022 году для граждан Российской Федерации, которые прибыли из недружественных стран, полученные там образование и (или) квалификация признаются на основе практики признания аналогичного образования и (или) квалификации без направления запросов в компетентные органы и организации таких стран. В некоторых случаях можно не представлять оригинал документа об иностранном образовании и (или) квалификации и приложения к нему, а срок признания не может превышать 8 рабочих дней.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Утверждены особенности приема на </w:t>
      </w:r>
      <w:proofErr w:type="gramStart"/>
      <w:r w:rsidRPr="00B8444A">
        <w:rPr>
          <w:rFonts w:ascii="Times New Roman" w:eastAsia="Times New Roman" w:hAnsi="Times New Roman" w:cs="Times New Roman"/>
          <w:color w:val="333333"/>
        </w:rPr>
        <w:t>обучение по программам</w:t>
      </w:r>
      <w:proofErr w:type="gramEnd"/>
      <w:r w:rsidRPr="00B8444A">
        <w:rPr>
          <w:rFonts w:ascii="Times New Roman" w:eastAsia="Times New Roman" w:hAnsi="Times New Roman" w:cs="Times New Roman"/>
          <w:color w:val="333333"/>
        </w:rPr>
        <w:t xml:space="preserve"> высшего образования, имеющим </w:t>
      </w:r>
      <w:proofErr w:type="spellStart"/>
      <w:r w:rsidRPr="00B8444A">
        <w:rPr>
          <w:rFonts w:ascii="Times New Roman" w:eastAsia="Times New Roman" w:hAnsi="Times New Roman" w:cs="Times New Roman"/>
          <w:color w:val="333333"/>
        </w:rPr>
        <w:t>госаккредитацию</w:t>
      </w:r>
      <w:proofErr w:type="spellEnd"/>
      <w:r w:rsidRPr="00B8444A">
        <w:rPr>
          <w:rFonts w:ascii="Times New Roman" w:eastAsia="Times New Roman" w:hAnsi="Times New Roman" w:cs="Times New Roman"/>
          <w:color w:val="333333"/>
        </w:rPr>
        <w:t xml:space="preserve">, и программам подготовки в аспирантуре (адъюнктуре), в том числе в порядке перевода. Правила распространяются на лиц, прибывших в Россию в 2022 году и утративших возможность поступать или продолжать учебу за рубежом. В частности, российские граждане принимаются на первый курс </w:t>
      </w:r>
      <w:proofErr w:type="gramStart"/>
      <w:r w:rsidRPr="00B8444A">
        <w:rPr>
          <w:rFonts w:ascii="Times New Roman" w:eastAsia="Times New Roman" w:hAnsi="Times New Roman" w:cs="Times New Roman"/>
          <w:color w:val="333333"/>
        </w:rPr>
        <w:t>обучения по программам</w:t>
      </w:r>
      <w:proofErr w:type="gramEnd"/>
      <w:r w:rsidRPr="00B8444A">
        <w:rPr>
          <w:rFonts w:ascii="Times New Roman" w:eastAsia="Times New Roman" w:hAnsi="Times New Roman" w:cs="Times New Roman"/>
          <w:color w:val="333333"/>
        </w:rPr>
        <w:t xml:space="preserve"> </w:t>
      </w:r>
      <w:proofErr w:type="spellStart"/>
      <w:r w:rsidRPr="00B8444A">
        <w:rPr>
          <w:rFonts w:ascii="Times New Roman" w:eastAsia="Times New Roman" w:hAnsi="Times New Roman" w:cs="Times New Roman"/>
          <w:color w:val="333333"/>
        </w:rPr>
        <w:t>бакалавриата</w:t>
      </w:r>
      <w:proofErr w:type="spellEnd"/>
      <w:r w:rsidRPr="00B8444A">
        <w:rPr>
          <w:rFonts w:ascii="Times New Roman" w:eastAsia="Times New Roman" w:hAnsi="Times New Roman" w:cs="Times New Roman"/>
          <w:color w:val="333333"/>
        </w:rPr>
        <w:t xml:space="preserve"> и </w:t>
      </w:r>
      <w:proofErr w:type="spellStart"/>
      <w:r w:rsidRPr="00B8444A">
        <w:rPr>
          <w:rFonts w:ascii="Times New Roman" w:eastAsia="Times New Roman" w:hAnsi="Times New Roman" w:cs="Times New Roman"/>
          <w:color w:val="333333"/>
        </w:rPr>
        <w:t>специалитета</w:t>
      </w:r>
      <w:proofErr w:type="spellEnd"/>
      <w:r w:rsidRPr="00B8444A">
        <w:rPr>
          <w:rFonts w:ascii="Times New Roman" w:eastAsia="Times New Roman" w:hAnsi="Times New Roman" w:cs="Times New Roman"/>
          <w:color w:val="333333"/>
        </w:rPr>
        <w:t xml:space="preserve"> после прохождения вступительных испытаний. Их перечень устанавливает организация, осуществляющая образовательную деятельность. Возможно использование результатов ЕГЭ (при наличии). В порядке перевода граждан РФ принимают на вакантные бюджетные места и (или) вакантные места по договорам об оказании платных образовательных услуг с 100-процентной компенсацией стоимости обучения за счет средств от внебюджетной деятельности организаций.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В 2022 году Правительство РФ вправе установить:</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 особенности приема на </w:t>
      </w:r>
      <w:proofErr w:type="gramStart"/>
      <w:r w:rsidRPr="00B8444A">
        <w:rPr>
          <w:rFonts w:ascii="Times New Roman" w:eastAsia="Times New Roman" w:hAnsi="Times New Roman" w:cs="Times New Roman"/>
          <w:color w:val="333333"/>
        </w:rPr>
        <w:t>обучение по</w:t>
      </w:r>
      <w:proofErr w:type="gramEnd"/>
      <w:r w:rsidRPr="00B8444A">
        <w:rPr>
          <w:rFonts w:ascii="Times New Roman" w:eastAsia="Times New Roman" w:hAnsi="Times New Roman" w:cs="Times New Roman"/>
          <w:color w:val="333333"/>
        </w:rPr>
        <w:t xml:space="preserve">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 дополнительные контрольные цифры приема на </w:t>
      </w:r>
      <w:proofErr w:type="gramStart"/>
      <w:r w:rsidRPr="00B8444A">
        <w:rPr>
          <w:rFonts w:ascii="Times New Roman" w:eastAsia="Times New Roman" w:hAnsi="Times New Roman" w:cs="Times New Roman"/>
          <w:color w:val="333333"/>
        </w:rPr>
        <w:t>обучение по программам</w:t>
      </w:r>
      <w:proofErr w:type="gramEnd"/>
      <w:r w:rsidRPr="00B8444A">
        <w:rPr>
          <w:rFonts w:ascii="Times New Roman" w:eastAsia="Times New Roman" w:hAnsi="Times New Roman" w:cs="Times New Roman"/>
          <w:color w:val="333333"/>
        </w:rPr>
        <w:t xml:space="preserve"> магистратуры за счет федерального бюджета. </w:t>
      </w:r>
      <w:proofErr w:type="spellStart"/>
      <w:r w:rsidRPr="00B8444A">
        <w:rPr>
          <w:rFonts w:ascii="Times New Roman" w:eastAsia="Times New Roman" w:hAnsi="Times New Roman" w:cs="Times New Roman"/>
          <w:color w:val="333333"/>
        </w:rPr>
        <w:t>Минобрнауки</w:t>
      </w:r>
      <w:proofErr w:type="spellEnd"/>
      <w:r w:rsidRPr="00B8444A">
        <w:rPr>
          <w:rFonts w:ascii="Times New Roman" w:eastAsia="Times New Roman" w:hAnsi="Times New Roman" w:cs="Times New Roman"/>
          <w:color w:val="333333"/>
        </w:rPr>
        <w:t xml:space="preserve"> России распределяет такие цифры образовательным организациям без проведения публичного конкурса.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rPr>
        <w:t>Указанные положения отражены в Постановлениях Правительства РФ от 05.04.2022 № 584 «Об особенностях признания образования и (или) квалификации, полученных в иностранном государстве, в 2022 году», от 21.03.2022 №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 от </w:t>
      </w:r>
      <w:r w:rsidRPr="00B8444A">
        <w:rPr>
          <w:rFonts w:ascii="Times New Roman" w:eastAsia="Times New Roman" w:hAnsi="Times New Roman" w:cs="Times New Roman"/>
          <w:color w:val="000000"/>
          <w:shd w:val="clear" w:color="auto" w:fill="FFFFFF"/>
        </w:rPr>
        <w:t>31.03.2022 № 538 «Об особенностях проведения государственной</w:t>
      </w:r>
      <w:proofErr w:type="gramEnd"/>
      <w:r w:rsidRPr="00B8444A">
        <w:rPr>
          <w:rFonts w:ascii="Times New Roman" w:eastAsia="Times New Roman" w:hAnsi="Times New Roman" w:cs="Times New Roman"/>
          <w:color w:val="000000"/>
          <w:shd w:val="clear" w:color="auto" w:fill="FFFFFF"/>
        </w:rPr>
        <w:t xml:space="preserve">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2022 году».</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Об изменениях при выдаче паспорта гражданина Российской Федерации, регистрации по месту пребывания, жительства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Постановлением Правительства Российской Федерации от 15 июля 2021 года № 1205 внесены изменения в Постановление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Постановлением предусмотрен целый комплекс изменений, направленных на упрощение административных процедур, связанных с выдачей и заменой паспортов, повышение удобства пользования основным документом, удостоверяющим личность, в том числе с учетом развития дистанционных технологий взаимодействия с государства и граждан.</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Так, Постановлением № 1205 продлен срок действительности паспорта при достижении гражданами 20 или 45 лет до его замены, но не более 90 дней (ранее при достижении этого возраста паспорт сразу становился недействительным).</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Кроме того, с 30 до 90 дней увеличен срок, необходимый для подачи заявления о выдаче (замене) паспорта для несовершеннолетних, достигших 14-летнего возраста.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Модернизирован и сам бланк паспорта.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Ввиду утраты актуальности из обязательных реквизитов бланка паспорта исключен «Личный код».</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Трансформирована последняя страница бланка, на которой теперь в доступной форме будет размещаться информация для владельца паспорта.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Данным Постановлением Правительства Российской Федерации гражданам предоставлено право самостоятельно </w:t>
      </w:r>
      <w:proofErr w:type="gramStart"/>
      <w:r w:rsidRPr="00B8444A">
        <w:rPr>
          <w:rFonts w:ascii="Times New Roman" w:eastAsia="Times New Roman" w:hAnsi="Times New Roman" w:cs="Times New Roman"/>
          <w:color w:val="333333"/>
          <w:shd w:val="clear" w:color="auto" w:fill="FFFFFF"/>
        </w:rPr>
        <w:t>принимать</w:t>
      </w:r>
      <w:proofErr w:type="gramEnd"/>
      <w:r w:rsidRPr="00B8444A">
        <w:rPr>
          <w:rFonts w:ascii="Times New Roman" w:eastAsia="Times New Roman" w:hAnsi="Times New Roman" w:cs="Times New Roman"/>
          <w:color w:val="333333"/>
          <w:shd w:val="clear" w:color="auto" w:fill="FFFFFF"/>
        </w:rPr>
        <w:t xml:space="preserve"> решение о необходимости проставления в паспорте отметок: о регистрации и расторжении брака, о детях (гражданах Российской Федерации, не достигших 14-летнего возраста), о ранее выданных внутренних паспортах и об имеющихся заграничных паспортах, о группе крови (резус-факторе), об ИНН.</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С 1 июля 2022 года новый паспорт будет оформляться в течение 5 рабочих дней независимо от места жительства (пребывания, фактического проживания) или обстоятельств его замены (в настоящее время срок составляет от 10 до 30 дней).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С целью упрощения процедуры регистрации граждан по месту пребывания и жительства Постановлением Правительства Российской Федерации от 17 мая 2021 года № 744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Так, с 1 июля 2021 года временную регистрацию можно оформить полностью дистанционно. Свидетельство о регистрации по месту пребывания в данном случае направляется в форме электронного документа, подписанного электронной подписью, по желанию гражданина (законного представителя лица, не достигшего 14 лет), в случае подачи заявления о регистрации через единый портал государственных и муниципальных услуг.</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Свидетельство о регистрации по месту жительства лица, не достигшего 14 лет, можно будет получить в форме электронного документа, если подать заявление о регистрации через единый портал государственных и муниципальных услуг с 1 июля 2022 года.</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shd w:val="clear" w:color="auto" w:fill="FFFFFF"/>
        </w:rPr>
        <w:t>Срок регистрации граждан по месту пребывания в жилых помещениях и выдачи свидетельства сокращается с трех до одного дня (срок исчисляется со следующего дня за днем поступления заявления о регистрации).  </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Правительством России в качестве меры государственной поддержки граждан предусмотрена возможность возврата денег за авиабилеты на отменённые рейсы</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Указанной возможностью могут воспользоваться граждане при отмене рейсов из-за внешних ограничений, а также из-за закрытия аэропортов на юге и в центральной части России.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Временные ограничения введены на работу аэропортов в 11 городах: </w:t>
      </w:r>
      <w:proofErr w:type="gramStart"/>
      <w:r w:rsidRPr="00B8444A">
        <w:rPr>
          <w:rFonts w:ascii="Times New Roman" w:eastAsia="Times New Roman" w:hAnsi="Times New Roman" w:cs="Times New Roman"/>
          <w:color w:val="333333"/>
          <w:shd w:val="clear" w:color="auto" w:fill="FFFFFF"/>
        </w:rPr>
        <w:t>Анапа, Белгород, Брянск, Воронеж, Геленджик, Краснодар, Курск, Липецк, Ростов-на-Дону, Симферополь и Элиста.</w:t>
      </w:r>
      <w:proofErr w:type="gramEnd"/>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shd w:val="clear" w:color="auto" w:fill="FFFFFF"/>
        </w:rPr>
        <w:t>При наличии билета с вылетом в (из) аэропорты данных городов необходимо обратиться в авиакомпанию.</w:t>
      </w:r>
      <w:proofErr w:type="gramEnd"/>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Авиаперевозчик предложит вернуть деньги за билет или переоформить билет на более поздние даты или на рейсы из ближайших аэропортов, до которых можно добраться наземным транспортом (Сочи, Волгоград, Москва, Ставрополь и Минеральные воды).</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shd w:val="clear" w:color="auto" w:fill="FFFFFF"/>
        </w:rPr>
        <w:t xml:space="preserve">Соответствующая мера государственной поддержки введена постановлением Правительства РФ от 14.04.2022 № 662 «Об утверждении Правил предоставления в 2022 году субсидий из федерального бюджета российским авиакомпаниям на возмещение недополученных доходов, образовавшихся вследствие расторжения договоров перевозки с пассажирами в связи с отменой международных и (или) внутренних перевозок в условиях внешнего </w:t>
      </w:r>
      <w:proofErr w:type="spellStart"/>
      <w:r w:rsidRPr="00B8444A">
        <w:rPr>
          <w:rFonts w:ascii="Times New Roman" w:eastAsia="Times New Roman" w:hAnsi="Times New Roman" w:cs="Times New Roman"/>
          <w:color w:val="333333"/>
          <w:shd w:val="clear" w:color="auto" w:fill="FFFFFF"/>
        </w:rPr>
        <w:t>санкционного</w:t>
      </w:r>
      <w:proofErr w:type="spellEnd"/>
      <w:r w:rsidRPr="00B8444A">
        <w:rPr>
          <w:rFonts w:ascii="Times New Roman" w:eastAsia="Times New Roman" w:hAnsi="Times New Roman" w:cs="Times New Roman"/>
          <w:color w:val="333333"/>
          <w:shd w:val="clear" w:color="auto" w:fill="FFFFFF"/>
        </w:rPr>
        <w:t xml:space="preserve"> давления».</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Напоминаем о предоставлении кредитных каникул в 2022 году</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Федеральным законом от 08.03.2022 № 46-ФЗ предусмотрены меры экономической поддержки бизнеса и населения Российской Федерации, в том числе предоставление кредитных каникул.</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Кредитные каникулы — это отсрочка платежей по кредитам, которая может длиться до полугода. Это временная мера, чтобы поддержать бизнес и частных заемщиков. Важно понимать, что каникулы — это не прощение долга, а только отсрочка. На время каникул сумма долга не меняется.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Постановлением Правительства РФ от 12.03.2022 №352 определены максимальные размеры займов, по которым граждане вправе обращаться в банки за предоставлением "кредитных каникул".</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Так, по потребительским кредитам установлены следующие лимиты: 300 тысяч рублей для </w:t>
      </w:r>
      <w:proofErr w:type="spellStart"/>
      <w:r w:rsidRPr="00B8444A">
        <w:rPr>
          <w:rFonts w:ascii="Times New Roman" w:eastAsia="Times New Roman" w:hAnsi="Times New Roman" w:cs="Times New Roman"/>
          <w:color w:val="333333"/>
        </w:rPr>
        <w:t>физлиц</w:t>
      </w:r>
      <w:proofErr w:type="spellEnd"/>
      <w:r w:rsidRPr="00B8444A">
        <w:rPr>
          <w:rFonts w:ascii="Times New Roman" w:eastAsia="Times New Roman" w:hAnsi="Times New Roman" w:cs="Times New Roman"/>
          <w:color w:val="333333"/>
        </w:rPr>
        <w:t xml:space="preserve">, 350 тысяч рублей для ИП и 700 тысяч рублей по </w:t>
      </w:r>
      <w:proofErr w:type="spellStart"/>
      <w:r w:rsidRPr="00B8444A">
        <w:rPr>
          <w:rFonts w:ascii="Times New Roman" w:eastAsia="Times New Roman" w:hAnsi="Times New Roman" w:cs="Times New Roman"/>
          <w:color w:val="333333"/>
        </w:rPr>
        <w:t>автокредитам</w:t>
      </w:r>
      <w:proofErr w:type="spellEnd"/>
      <w:r w:rsidRPr="00B8444A">
        <w:rPr>
          <w:rFonts w:ascii="Times New Roman" w:eastAsia="Times New Roman" w:hAnsi="Times New Roman" w:cs="Times New Roman"/>
          <w:color w:val="333333"/>
        </w:rPr>
        <w:t>. По ипотечным кредитам верхние границы следующие: 6 миллионов рублей для жителей Москвы, 4 миллиона рублей для жителей Московской области, Санкт-Петербурга и регионов Дальневосточного федерального округа и 3 миллиона рублей для остальных регионов России.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 условиям программы заемщики имеют право обратиться за "кредитными каникулами" до 30 сентября текущего года при условии снижения дохода на 30% по сравнению со средним доходом в предыдущем году. Льготный период обслуживания займа можно получить на срок от одного до шести месяцев.</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Возможность приостановления исполнения заемщиком своих обязательств распространяется на займы, выданные до 1 марта 2022 года.</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Порядок принятия на работу и увольнения временного работника, претендующего на замещение декретного места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Работодатель при принятии нового работника на освободившееся рабочее место, на время отсутствия основного работника, в обязательном порядке должен заключить срочный трудовой договор.</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В срочном трудовом договоре требуется обязательно отразить то, что работник принимается на работу именно на период временного отсутствия основной работницы, с указанием её ФИО и замещаемой должности. Особенностью данного договора является указание даты прекращения срочного договора, а именно определение срока выхода лица с декретного отпуска. В сложившейся трудовой практике в срочных трудовых договорах принято указывать как дату прекращения договора – «дата выхода на работу основной работницы». В остальном прием на работу на замещение временной должности оформляется в обычном порядке, исходя из письма Минтруда от 21.03.2018 №, 14-2/В-191.</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Следует учитывать, что уволить лицо, замещающее временную должность, работодатель </w:t>
      </w:r>
      <w:proofErr w:type="gramStart"/>
      <w:r w:rsidRPr="00B8444A">
        <w:rPr>
          <w:rFonts w:ascii="Times New Roman" w:eastAsia="Times New Roman" w:hAnsi="Times New Roman" w:cs="Times New Roman"/>
          <w:color w:val="333333"/>
          <w:shd w:val="clear" w:color="auto" w:fill="FFFFFF"/>
        </w:rPr>
        <w:t>сможет</w:t>
      </w:r>
      <w:proofErr w:type="gramEnd"/>
      <w:r w:rsidRPr="00B8444A">
        <w:rPr>
          <w:rFonts w:ascii="Times New Roman" w:eastAsia="Times New Roman" w:hAnsi="Times New Roman" w:cs="Times New Roman"/>
          <w:color w:val="333333"/>
          <w:shd w:val="clear" w:color="auto" w:fill="FFFFFF"/>
        </w:rPr>
        <w:t xml:space="preserve"> даже если основная работница вышла на неполное время. Заранее уведомлять работника, находящегося на временной должности, о расторжении договора не требуется.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В приказе об увольнении в качестве документального основания указывается пункт трудового договора о сроке. В остальном процедура оформления увольнения временного работника соответствует обычному порядку увольнения (ст. 79 ТК РФ).</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proofErr w:type="gramStart"/>
      <w:r w:rsidRPr="00B8444A">
        <w:rPr>
          <w:rFonts w:ascii="Times New Roman" w:eastAsia="Times New Roman" w:hAnsi="Times New Roman" w:cs="Times New Roman"/>
          <w:color w:val="333333"/>
          <w:shd w:val="clear" w:color="auto" w:fill="FFFFFF"/>
        </w:rPr>
        <w:t>Хочется отметить, что выход на работу работника с декретного отпуска не обязательно должно повлечь увольнение лица, замещающего временную должность, поскольку работодатель вправе перевести временно принятого на работу лица с декретной ставки на постоянную, по той же должности.</w:t>
      </w:r>
      <w:proofErr w:type="gramEnd"/>
      <w:r w:rsidRPr="00B8444A">
        <w:rPr>
          <w:rFonts w:ascii="Times New Roman" w:eastAsia="Times New Roman" w:hAnsi="Times New Roman" w:cs="Times New Roman"/>
          <w:color w:val="333333"/>
          <w:shd w:val="clear" w:color="auto" w:fill="FFFFFF"/>
        </w:rPr>
        <w:t xml:space="preserve"> Для этого требуется оформить дополнительное соглашение о том, что срочный трудовой договор стал бессрочным, при этом издавать приказ о переводе, или вносить запись в трудовую книжку не требуется.</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Минздравом России утверждены категории работников и порядок прохождения обязательного психиатрического освидетельствования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определены виды деятельности, при осуществлении которых проводится обязательное психиатрическое освидетельствование работников, а также порядок его прохождения.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Обязательное психиатрическое освидетельствование проходят работники, осуществляющие деятельность:</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управлением транспортными средствами или управлением движением транспортных средств;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производством, транспортировкой, хранением и применением взрывчатых материалов и веществ;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в области использования атомной энергии;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оборотом оружия;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проведением аварийно-спасательных работ, а также с работой, выполняемой пожарной охраной при тушении пожаров;</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непосредственно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управлением подъемными механизмами (кранами);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по непосредственному забору, очистке и распределению воды питьевых нужд систем централизованного водоснабжения;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педагогическая деятельность в организациях, осуществляющих образовательную деятельность;</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деятельность по присмотру и уходу за детьми;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связанную с использованием сведений, составляющих государственную тайну;</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в сфере электроэнергетики,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организацией и осуществлением монтажа, наладки, технического обслуживания, ремонта, управления режимом работы электроустановок и объектов теплоснабжения;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непосредственно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обслуживанием оборудования, работающего под избыточным давлением;</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непосредственно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диспетчеризацией производственных процессов в химической (нефтехимической) промышленности;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по добыче угля подземным способом;</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эксплуатацией и ремонтом скважин при переработке нефти;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непосредственно </w:t>
      </w:r>
      <w:proofErr w:type="gramStart"/>
      <w:r w:rsidRPr="00B8444A">
        <w:rPr>
          <w:rFonts w:ascii="Times New Roman" w:eastAsia="Times New Roman" w:hAnsi="Times New Roman" w:cs="Times New Roman"/>
          <w:color w:val="333333"/>
          <w:shd w:val="clear" w:color="auto" w:fill="FFFFFF"/>
        </w:rPr>
        <w:t>связанную</w:t>
      </w:r>
      <w:proofErr w:type="gramEnd"/>
      <w:r w:rsidRPr="00B8444A">
        <w:rPr>
          <w:rFonts w:ascii="Times New Roman" w:eastAsia="Times New Roman" w:hAnsi="Times New Roman" w:cs="Times New Roman"/>
          <w:color w:val="333333"/>
          <w:shd w:val="clear" w:color="auto" w:fill="FFFFFF"/>
        </w:rPr>
        <w:t xml:space="preserve"> с контактами с возбудителями инфекционных заболеваний.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Освидетельствование работника проводится в обязательном порядке на основании выданного работодателем направления и включает осмотр врача-психиатра, сбор жалоб и анамнеза, психопатологическое обследование.</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shd w:val="clear" w:color="auto" w:fill="FFFFFF"/>
        </w:rPr>
        <w:t xml:space="preserve">По окончании прохождения работником освидетельствования медицинской организацией оформляется медицинское заключение, в том числе в электронной </w:t>
      </w:r>
      <w:proofErr w:type="spellStart"/>
      <w:r w:rsidRPr="00B8444A">
        <w:rPr>
          <w:rFonts w:ascii="Times New Roman" w:eastAsia="Times New Roman" w:hAnsi="Times New Roman" w:cs="Times New Roman"/>
          <w:color w:val="333333"/>
          <w:shd w:val="clear" w:color="auto" w:fill="FFFFFF"/>
        </w:rPr>
        <w:t>форме</w:t>
      </w:r>
      <w:proofErr w:type="gramStart"/>
      <w:r w:rsidRPr="00B8444A">
        <w:rPr>
          <w:rFonts w:ascii="Times New Roman" w:eastAsia="Times New Roman" w:hAnsi="Times New Roman" w:cs="Times New Roman"/>
          <w:color w:val="333333"/>
          <w:shd w:val="clear" w:color="auto" w:fill="FFFFFF"/>
        </w:rPr>
        <w:t>.В</w:t>
      </w:r>
      <w:proofErr w:type="gramEnd"/>
      <w:r w:rsidRPr="00B8444A">
        <w:rPr>
          <w:rFonts w:ascii="Times New Roman" w:eastAsia="Times New Roman" w:hAnsi="Times New Roman" w:cs="Times New Roman"/>
          <w:color w:val="333333"/>
          <w:shd w:val="clear" w:color="auto" w:fill="FFFFFF"/>
        </w:rPr>
        <w:t>ышеуказанный</w:t>
      </w:r>
      <w:proofErr w:type="spellEnd"/>
      <w:r w:rsidRPr="00B8444A">
        <w:rPr>
          <w:rFonts w:ascii="Times New Roman" w:eastAsia="Times New Roman" w:hAnsi="Times New Roman" w:cs="Times New Roman"/>
          <w:color w:val="333333"/>
          <w:shd w:val="clear" w:color="auto" w:fill="FFFFFF"/>
        </w:rPr>
        <w:t xml:space="preserve"> приказ вступает в силу с 01.09.2022 и действует до 01.09.2028.</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 порядке проведения церемонии поднятия (спуска) Государственного Флага Российской Федерации в образовательных организациях</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spellStart"/>
      <w:r w:rsidRPr="00B8444A">
        <w:rPr>
          <w:rFonts w:ascii="Times New Roman" w:eastAsia="Times New Roman" w:hAnsi="Times New Roman" w:cs="Times New Roman"/>
          <w:color w:val="333333"/>
        </w:rPr>
        <w:t>Минпросвещения</w:t>
      </w:r>
      <w:proofErr w:type="spellEnd"/>
      <w:r w:rsidRPr="00B8444A">
        <w:rPr>
          <w:rFonts w:ascii="Times New Roman" w:eastAsia="Times New Roman" w:hAnsi="Times New Roman" w:cs="Times New Roman"/>
          <w:color w:val="333333"/>
        </w:rPr>
        <w:t xml:space="preserve"> России разработан Стандарт церемонии поднятия (спуска) Государственного Флага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Согласно документу подъем Государственного Флага Российской Федерации осуществляется в первый учебный день каждой учебной недели перед первым учебным занятием (уроком), а спуск в конце каждой учебной недели по окончании последнего учебного занятия (урока).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Поднятие Государственного Флага Российской Федерации сопровождается исполнением Государственного гимна Российской Федерации. При этом все присутствующие на церемонии строят по стойке «Смирно».</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Классам (группам), не принимающим участие в церемонии, на первом учебном занятии (уроке) в день проведения церемонии в каждом классе рекомендуется исполнение краткой версии Государственного гимна Российской Федерации.</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 порядке размещения рекламы в многоквартирных домах</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С 17 мая 2022 года вступили в силу изменения в статью 19 Федерального закона от 13.06.2006 № 38-ФЗ «О рекламе», внесенные Федеральным законом № 106-ФЗ от 16.04.2022.</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Согласно изменениям, разрешение на установку и эксплуатацию рекламной конструкции на </w:t>
      </w:r>
      <w:proofErr w:type="spellStart"/>
      <w:r w:rsidRPr="00B8444A">
        <w:rPr>
          <w:rFonts w:ascii="Times New Roman" w:eastAsia="Times New Roman" w:hAnsi="Times New Roman" w:cs="Times New Roman"/>
          <w:color w:val="333333"/>
        </w:rPr>
        <w:t>общедомовом</w:t>
      </w:r>
      <w:proofErr w:type="spellEnd"/>
      <w:r w:rsidRPr="00B8444A">
        <w:rPr>
          <w:rFonts w:ascii="Times New Roman" w:eastAsia="Times New Roman" w:hAnsi="Times New Roman" w:cs="Times New Roman"/>
          <w:color w:val="333333"/>
        </w:rPr>
        <w:t xml:space="preserve"> имуществе в многоквартирном доме подлежит аннулированию в случае отсутствия согласия собственников помещений в многоквартирном доме.</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 xml:space="preserve">Органы местного самоуправления наделены полномочием </w:t>
      </w:r>
      <w:proofErr w:type="gramStart"/>
      <w:r w:rsidRPr="00B8444A">
        <w:rPr>
          <w:rFonts w:ascii="Times New Roman" w:eastAsia="Times New Roman" w:hAnsi="Times New Roman" w:cs="Times New Roman"/>
          <w:color w:val="333333"/>
        </w:rPr>
        <w:t>принимать</w:t>
      </w:r>
      <w:proofErr w:type="gramEnd"/>
      <w:r w:rsidRPr="00B8444A">
        <w:rPr>
          <w:rFonts w:ascii="Times New Roman" w:eastAsia="Times New Roman" w:hAnsi="Times New Roman" w:cs="Times New Roman"/>
          <w:color w:val="333333"/>
        </w:rPr>
        <w:t xml:space="preserve"> решения об отказе в выдаче разрешения на установку и эксплуатацию рекламной конструкции в случае отсутствия согласия собственников помещений на присоединение рекламной конструкции к общему имуществу собственников этих помещений.</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rPr>
        <w:t>Разрешения на установку и эксплуатацию рекламной конструкции могут быть аннулированы на основании предписания антимонопольного органа.</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Об оплате больничного листа после увольнения</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Бывший работник  может претендовать на оплату больничного листа после увольнения, срок болезни значения не имеет.</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В случае если бывший сотрудник заболел или получил травму в течение 30 календарных дней с момента увольнения, порядок оплаты больничного сохраняется (п. 2 ст. 5 Федерального закона </w:t>
      </w:r>
      <w:r w:rsidRPr="00B8444A">
        <w:rPr>
          <w:rFonts w:ascii="Times New Roman" w:eastAsia="Times New Roman" w:hAnsi="Times New Roman" w:cs="Times New Roman"/>
          <w:color w:val="333333"/>
        </w:rPr>
        <w:t>"Об обязательном социальном страховании на случай временной нетрудоспособности и в связи с материнством" от 29.12.2006 № 255-ФЗ</w:t>
      </w:r>
      <w:r w:rsidRPr="00B8444A">
        <w:rPr>
          <w:rFonts w:ascii="Times New Roman" w:eastAsia="Times New Roman" w:hAnsi="Times New Roman" w:cs="Times New Roman"/>
          <w:color w:val="333333"/>
          <w:shd w:val="clear" w:color="auto" w:fill="FFFFFF"/>
        </w:rPr>
        <w:t>).</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Главное условие - лист нетрудоспособности  необходимо открыть в течение 30 календарных дней с момента увольнения.</w:t>
      </w:r>
    </w:p>
    <w:p w:rsidR="00832E2C" w:rsidRPr="00B8444A" w:rsidRDefault="00832E2C" w:rsidP="00832E2C">
      <w:pPr>
        <w:shd w:val="clear" w:color="auto" w:fill="FFFFFF"/>
        <w:spacing w:after="0" w:line="240" w:lineRule="auto"/>
        <w:ind w:firstLine="709"/>
        <w:jc w:val="both"/>
        <w:outlineLvl w:val="0"/>
        <w:rPr>
          <w:rFonts w:ascii="Times New Roman" w:eastAsia="Times New Roman" w:hAnsi="Times New Roman" w:cs="Times New Roman"/>
          <w:color w:val="333333"/>
          <w:kern w:val="36"/>
        </w:rPr>
      </w:pPr>
      <w:r w:rsidRPr="00B8444A">
        <w:rPr>
          <w:rFonts w:ascii="Times New Roman" w:eastAsia="Times New Roman" w:hAnsi="Times New Roman" w:cs="Times New Roman"/>
          <w:color w:val="333333"/>
          <w:kern w:val="36"/>
          <w:shd w:val="clear" w:color="auto" w:fill="FFFFFF"/>
        </w:rPr>
        <w:t>Размер пособия бывшему работнику не зависит от страхового стажа и составляет 60 процентов от его среднего заработка (п. 2 ст. 7 Федерального закона "Об обязательном социальном страховании на случай временной нетрудоспособности и в связи с материнством" от 29.12.2006 № 255-ФЗ).</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Сумма пособия по временной нетрудоспособности облагается НДФЛ (п. 1 ст. 217 Налогового кодекса РФ).</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52525"/>
          <w:shd w:val="clear" w:color="auto" w:fill="FFFFFF"/>
        </w:rPr>
        <w:t>Обратиться за таким пособием бывший сотрудник может в течение шести месяцев с момента выздоровления или установления инвалидности.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При расчете больничного в данном случае страховой стаж работника не учитывается, и пособие начисляется, исходя из 60% его среднего заработка за последние два года.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После увольнения не оплачиваются больничные листы, открытые в связи с необходимостью по уходу за детьми и родственниками, а также в связи с карантином.</w:t>
      </w:r>
    </w:p>
    <w:p w:rsidR="00832E2C" w:rsidRPr="00B8444A" w:rsidRDefault="00832E2C" w:rsidP="00832E2C">
      <w:pPr>
        <w:shd w:val="clear" w:color="auto" w:fill="FFFFFF"/>
        <w:spacing w:after="0" w:line="240" w:lineRule="auto"/>
        <w:ind w:firstLine="709"/>
        <w:jc w:val="both"/>
        <w:rPr>
          <w:rFonts w:ascii="Times New Roman" w:hAnsi="Times New Roman" w:cs="Times New Roman"/>
        </w:rPr>
      </w:pPr>
      <w:r w:rsidRPr="00B8444A">
        <w:rPr>
          <w:rFonts w:ascii="Times New Roman" w:eastAsia="Times New Roman" w:hAnsi="Times New Roman" w:cs="Times New Roman"/>
          <w:color w:val="333333"/>
          <w:shd w:val="clear" w:color="auto" w:fill="FFFFFF"/>
        </w:rPr>
        <w:t>В 2022 году лист нетрудоспособности обязательно должен оформляться в электронном виде.</w:t>
      </w: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pacing w:after="0" w:line="240" w:lineRule="auto"/>
        <w:ind w:firstLine="709"/>
        <w:jc w:val="both"/>
        <w:rPr>
          <w:rFonts w:ascii="Times New Roman" w:hAnsi="Times New Roman" w:cs="Times New Roman"/>
        </w:rPr>
      </w:pP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Разъяснен порядок признания лица инвалидом, применяемый со 2 июля 2022 года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С 2 июля 2022 года прекратит действовать Временный порядок признания лица инвалидом, утвержденный постановлением Правительства Российской Федерации от 16 октября 2020 г. № 1697.</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proofErr w:type="gramStart"/>
      <w:r w:rsidRPr="00B8444A">
        <w:rPr>
          <w:rFonts w:ascii="Times New Roman" w:eastAsia="Times New Roman" w:hAnsi="Times New Roman" w:cs="Times New Roman"/>
          <w:color w:val="333333"/>
        </w:rPr>
        <w:t>В связи с этим со 2 июля 2022 года рассмотрение вопроса об определении группы инвалидности (категории "ребенок-инвалид") осуществляется только на основании направления на медико-социальную экспертизу, выданного медицинской организацией в соответствии с Правилами признания лица инвалидом, утвержденными постановлением Правительства Российской Федерации от 5 апреля 2022 г. № 588, и с применением Классификаций и критериев, используемых при осуществлении медико-социальной экспертизы граждан федеральными государственными</w:t>
      </w:r>
      <w:proofErr w:type="gramEnd"/>
      <w:r w:rsidRPr="00B8444A">
        <w:rPr>
          <w:rFonts w:ascii="Times New Roman" w:eastAsia="Times New Roman" w:hAnsi="Times New Roman" w:cs="Times New Roman"/>
          <w:color w:val="333333"/>
        </w:rPr>
        <w:t xml:space="preserve"> учреждениями медико-социальной экспертизы, утвержденных приказом Минтруда России от 27 августа 2019 г. № 585н.</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rPr>
        <w:t>Отмечается, что срок (период), в течение которого гражданину в соответствии с Временным порядком продлевалась группа инвалидности (категория "ребенок-инвалид") на 6 месяцев без направления на медико-социальную экспертизу, выданного медицинской организацией, не учитывается при установлении группы инвалидности без указания срока переосвидетельствования (категории "ребенок-инвалид" до достижения гражданином возраста 18 лет).</w:t>
      </w:r>
    </w:p>
    <w:p w:rsidR="00832E2C" w:rsidRPr="00B8444A" w:rsidRDefault="00832E2C" w:rsidP="00832E2C">
      <w:pPr>
        <w:spacing w:after="0" w:line="240" w:lineRule="auto"/>
        <w:ind w:firstLine="709"/>
        <w:jc w:val="both"/>
        <w:rPr>
          <w:rFonts w:ascii="Times New Roman" w:hAnsi="Times New Roman" w:cs="Times New Roman"/>
        </w:rPr>
      </w:pPr>
      <w:bookmarkStart w:id="7" w:name="_GoBack"/>
      <w:bookmarkEnd w:id="7"/>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b/>
          <w:bCs/>
          <w:color w:val="333333"/>
        </w:rPr>
      </w:pPr>
      <w:r w:rsidRPr="00B8444A">
        <w:rPr>
          <w:rFonts w:ascii="Times New Roman" w:eastAsia="Times New Roman" w:hAnsi="Times New Roman" w:cs="Times New Roman"/>
          <w:b/>
          <w:bCs/>
          <w:color w:val="333333"/>
        </w:rPr>
        <w:t>У мужчин появилось больше прав на получение средств материнского капитала</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01.05.2022 вступил в силу Федеральный закон от 30.04.2022 № 116-ФЗ «О внесении изменений в отдельные законодательные акты Российской Федерации».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Изменения в Федеральный закон от 29.12.2006 № 256-ФЗ «О дополнительных мерах государственной поддержки семей, имеющих детей» касаются категорий граждан, имеющих право на получение дополнительной меры государственной поддержки.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Теперь такое право имеют:</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мужчины, воспитывающих второго, третьего ребенка или последующих детей, рожденных начиная с 1 января 2007 года, и являющихся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333333"/>
          <w:shd w:val="clear" w:color="auto" w:fill="FFFFFF"/>
        </w:rPr>
        <w:t xml:space="preserve">- мужчины, </w:t>
      </w:r>
      <w:proofErr w:type="gramStart"/>
      <w:r w:rsidRPr="00B8444A">
        <w:rPr>
          <w:rFonts w:ascii="Times New Roman" w:eastAsia="Times New Roman" w:hAnsi="Times New Roman" w:cs="Times New Roman"/>
          <w:color w:val="333333"/>
          <w:shd w:val="clear" w:color="auto" w:fill="FFFFFF"/>
        </w:rPr>
        <w:t>воспитывающих</w:t>
      </w:r>
      <w:proofErr w:type="gramEnd"/>
      <w:r w:rsidRPr="00B8444A">
        <w:rPr>
          <w:rFonts w:ascii="Times New Roman" w:eastAsia="Times New Roman" w:hAnsi="Times New Roman" w:cs="Times New Roman"/>
          <w:color w:val="333333"/>
          <w:shd w:val="clear" w:color="auto" w:fill="FFFFFF"/>
        </w:rPr>
        <w:t xml:space="preserve"> первого ребенка, рожденного начиная</w:t>
      </w:r>
      <w:r w:rsidRPr="00B8444A">
        <w:rPr>
          <w:rFonts w:ascii="Times New Roman" w:eastAsia="Times New Roman" w:hAnsi="Times New Roman" w:cs="Times New Roman"/>
          <w:color w:val="333333"/>
          <w:shd w:val="clear" w:color="auto" w:fill="FFFFFF"/>
        </w:rPr>
        <w:br/>
        <w:t>с 1 января 2020 года, и являющихся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C2D2E"/>
          <w:shd w:val="clear" w:color="auto" w:fill="FFFFFF"/>
        </w:rPr>
        <w:t>Размер материнского капитала составляет на первого ребёнка - 524,5 тыс. руб., на второго —168,6 тыс. руб. (если выплачивается на первого) либо 693,1 тыс. руб. (если за первого не получали).</w:t>
      </w:r>
    </w:p>
    <w:p w:rsidR="00832E2C" w:rsidRPr="00B8444A" w:rsidRDefault="00832E2C" w:rsidP="00832E2C">
      <w:pPr>
        <w:shd w:val="clear" w:color="auto" w:fill="FFFFFF"/>
        <w:spacing w:after="0" w:line="240" w:lineRule="auto"/>
        <w:ind w:firstLine="709"/>
        <w:jc w:val="both"/>
        <w:rPr>
          <w:rFonts w:ascii="Times New Roman" w:eastAsia="Times New Roman" w:hAnsi="Times New Roman" w:cs="Times New Roman"/>
          <w:color w:val="333333"/>
        </w:rPr>
      </w:pPr>
      <w:r w:rsidRPr="00B8444A">
        <w:rPr>
          <w:rFonts w:ascii="Times New Roman" w:eastAsia="Times New Roman" w:hAnsi="Times New Roman" w:cs="Times New Roman"/>
          <w:color w:val="2C2D2E"/>
          <w:shd w:val="clear" w:color="auto" w:fill="FFFFFF"/>
        </w:rPr>
        <w:t xml:space="preserve">Распорядиться средствами </w:t>
      </w:r>
      <w:proofErr w:type="spellStart"/>
      <w:r w:rsidRPr="00B8444A">
        <w:rPr>
          <w:rFonts w:ascii="Times New Roman" w:eastAsia="Times New Roman" w:hAnsi="Times New Roman" w:cs="Times New Roman"/>
          <w:color w:val="2C2D2E"/>
          <w:shd w:val="clear" w:color="auto" w:fill="FFFFFF"/>
        </w:rPr>
        <w:t>маткапитала</w:t>
      </w:r>
      <w:proofErr w:type="spellEnd"/>
      <w:r w:rsidRPr="00B8444A">
        <w:rPr>
          <w:rFonts w:ascii="Times New Roman" w:eastAsia="Times New Roman" w:hAnsi="Times New Roman" w:cs="Times New Roman"/>
          <w:color w:val="2C2D2E"/>
          <w:shd w:val="clear" w:color="auto" w:fill="FFFFFF"/>
        </w:rPr>
        <w:t xml:space="preserve"> можно полностью или частями на улучшение жилищных условий, образование ребенка (детей), накопительную пенсию матери, приобретение товаров и услуг для детей-инвалидов, ежемесячную выплату на второго ребёнка.</w:t>
      </w:r>
    </w:p>
    <w:p w:rsidR="00832E2C" w:rsidRPr="00954C4D" w:rsidRDefault="00832E2C" w:rsidP="00832E2C">
      <w:pPr>
        <w:spacing w:after="0" w:line="240" w:lineRule="auto"/>
        <w:jc w:val="both"/>
        <w:rPr>
          <w:rFonts w:ascii="Times New Roman" w:hAnsi="Times New Roman"/>
          <w:b/>
        </w:rPr>
      </w:pPr>
      <w:r w:rsidRPr="00954C4D">
        <w:rPr>
          <w:rFonts w:ascii="Times New Roman" w:hAnsi="Times New Roman"/>
          <w:b/>
        </w:rPr>
        <w:t>Житель Шемуршинского района республики осужден за уклонение от административного надзора</w:t>
      </w:r>
    </w:p>
    <w:p w:rsidR="00832E2C" w:rsidRPr="00954C4D" w:rsidRDefault="00832E2C" w:rsidP="00832E2C">
      <w:pPr>
        <w:spacing w:after="0" w:line="240" w:lineRule="auto"/>
        <w:jc w:val="both"/>
        <w:rPr>
          <w:rFonts w:ascii="Times New Roman" w:hAnsi="Times New Roman"/>
        </w:rPr>
      </w:pPr>
    </w:p>
    <w:p w:rsidR="00832E2C" w:rsidRPr="00954C4D" w:rsidRDefault="00832E2C" w:rsidP="00832E2C">
      <w:pPr>
        <w:widowControl w:val="0"/>
        <w:autoSpaceDE w:val="0"/>
        <w:autoSpaceDN w:val="0"/>
        <w:adjustRightInd w:val="0"/>
        <w:spacing w:after="0" w:line="240" w:lineRule="auto"/>
        <w:ind w:firstLine="743"/>
        <w:jc w:val="both"/>
        <w:rPr>
          <w:rFonts w:ascii="Times New Roman" w:hAnsi="Times New Roman"/>
        </w:rPr>
      </w:pPr>
      <w:proofErr w:type="spellStart"/>
      <w:r w:rsidRPr="00954C4D">
        <w:rPr>
          <w:rFonts w:ascii="Times New Roman" w:hAnsi="Times New Roman"/>
        </w:rPr>
        <w:t>Батыревский</w:t>
      </w:r>
      <w:proofErr w:type="spellEnd"/>
      <w:r w:rsidRPr="00954C4D">
        <w:rPr>
          <w:rFonts w:ascii="Times New Roman" w:hAnsi="Times New Roman"/>
        </w:rPr>
        <w:t xml:space="preserve"> районный суд (в с. Шемурша) вынес приговор в отношении 33-летнего жителя Шемуршинского района К. </w:t>
      </w:r>
    </w:p>
    <w:p w:rsidR="00832E2C" w:rsidRPr="00954C4D" w:rsidRDefault="00832E2C" w:rsidP="00832E2C">
      <w:pPr>
        <w:widowControl w:val="0"/>
        <w:autoSpaceDE w:val="0"/>
        <w:autoSpaceDN w:val="0"/>
        <w:adjustRightInd w:val="0"/>
        <w:spacing w:after="0" w:line="240" w:lineRule="auto"/>
        <w:ind w:firstLine="743"/>
        <w:jc w:val="both"/>
        <w:rPr>
          <w:rFonts w:ascii="Times New Roman" w:hAnsi="Times New Roman"/>
        </w:rPr>
      </w:pPr>
      <w:r w:rsidRPr="00954C4D">
        <w:rPr>
          <w:rFonts w:ascii="Times New Roman" w:hAnsi="Times New Roman"/>
        </w:rPr>
        <w:t xml:space="preserve">Он признан виновным в совершении преступления, предусмотренного </w:t>
      </w:r>
      <w:proofErr w:type="gramStart"/>
      <w:r w:rsidRPr="00954C4D">
        <w:rPr>
          <w:rFonts w:ascii="Times New Roman" w:hAnsi="Times New Roman"/>
        </w:rPr>
        <w:t>ч</w:t>
      </w:r>
      <w:proofErr w:type="gramEnd"/>
      <w:r w:rsidRPr="00954C4D">
        <w:rPr>
          <w:rFonts w:ascii="Times New Roman" w:hAnsi="Times New Roman"/>
        </w:rPr>
        <w:t>. 1 ст. 314.1 УК РФ (уклонение от административного надзора, то есть самовольное оставление места жительства, совершенное в целях уклонения от административного надзора).</w:t>
      </w:r>
    </w:p>
    <w:p w:rsidR="00832E2C" w:rsidRPr="00954C4D" w:rsidRDefault="00832E2C" w:rsidP="00832E2C">
      <w:pPr>
        <w:spacing w:after="0" w:line="240" w:lineRule="auto"/>
        <w:ind w:firstLine="720"/>
        <w:jc w:val="both"/>
        <w:rPr>
          <w:rFonts w:ascii="Times New Roman" w:hAnsi="Times New Roman"/>
          <w:spacing w:val="3"/>
        </w:rPr>
      </w:pPr>
      <w:r w:rsidRPr="00954C4D">
        <w:rPr>
          <w:rFonts w:ascii="Times New Roman" w:hAnsi="Times New Roman"/>
        </w:rPr>
        <w:t xml:space="preserve">Судом установлено, что К. после освобождения из мест лишения свободы решением суда был установлен административный надзор, возложена обязанность не покидать территорию Шемуршинского района, находится дома в ночное время, а также систематически является в органы внутренних дел. </w:t>
      </w:r>
      <w:r w:rsidRPr="00954C4D">
        <w:rPr>
          <w:rFonts w:ascii="Times New Roman" w:hAnsi="Times New Roman"/>
          <w:spacing w:val="3"/>
        </w:rPr>
        <w:t xml:space="preserve">Не </w:t>
      </w:r>
      <w:proofErr w:type="gramStart"/>
      <w:r w:rsidRPr="00954C4D">
        <w:rPr>
          <w:rFonts w:ascii="Times New Roman" w:hAnsi="Times New Roman"/>
          <w:spacing w:val="3"/>
        </w:rPr>
        <w:t>желая исполнять возложенные судом ограничения он 04 марта 2022 года выехал</w:t>
      </w:r>
      <w:proofErr w:type="gramEnd"/>
      <w:r w:rsidRPr="00954C4D">
        <w:rPr>
          <w:rFonts w:ascii="Times New Roman" w:hAnsi="Times New Roman"/>
          <w:spacing w:val="3"/>
        </w:rPr>
        <w:t xml:space="preserve"> в Московскую область, где находился до 25 марта 2022 года, пока не был задержан сотрудниками полиции.</w:t>
      </w:r>
    </w:p>
    <w:p w:rsidR="00832E2C" w:rsidRPr="00954C4D" w:rsidRDefault="00832E2C" w:rsidP="00832E2C">
      <w:pPr>
        <w:spacing w:after="0" w:line="240" w:lineRule="auto"/>
        <w:ind w:firstLine="720"/>
        <w:jc w:val="both"/>
        <w:rPr>
          <w:rFonts w:ascii="Times New Roman" w:hAnsi="Times New Roman"/>
          <w:spacing w:val="3"/>
        </w:rPr>
      </w:pPr>
      <w:r w:rsidRPr="00954C4D">
        <w:rPr>
          <w:rFonts w:ascii="Times New Roman" w:hAnsi="Times New Roman"/>
          <w:spacing w:val="3"/>
        </w:rPr>
        <w:t>Подсудимый вину в предъявленном обвинении признал. Суд согласился с доводами государственного обвинителя о том, что исправление подсудимого возможно только в условиях изоляции от общества.</w:t>
      </w:r>
    </w:p>
    <w:p w:rsidR="00832E2C" w:rsidRPr="00954C4D" w:rsidRDefault="00832E2C" w:rsidP="00832E2C">
      <w:pPr>
        <w:spacing w:after="0" w:line="240" w:lineRule="auto"/>
        <w:ind w:firstLine="720"/>
        <w:jc w:val="both"/>
        <w:rPr>
          <w:rFonts w:ascii="Times New Roman" w:hAnsi="Times New Roman"/>
          <w:spacing w:val="3"/>
        </w:rPr>
      </w:pPr>
      <w:r w:rsidRPr="00954C4D">
        <w:rPr>
          <w:rFonts w:ascii="Times New Roman" w:hAnsi="Times New Roman"/>
          <w:spacing w:val="3"/>
        </w:rPr>
        <w:t>Приговором суда назначено наказание в виде 6 месяцев лишения свободы с отбыванием наказания в исправительной колонии строгого режима.</w:t>
      </w:r>
    </w:p>
    <w:p w:rsidR="00832E2C" w:rsidRPr="00954C4D" w:rsidRDefault="00832E2C" w:rsidP="00832E2C">
      <w:pPr>
        <w:pStyle w:val="a7"/>
        <w:shd w:val="clear" w:color="auto" w:fill="FFFFFF"/>
        <w:spacing w:before="0" w:beforeAutospacing="0" w:after="0" w:afterAutospacing="0"/>
        <w:ind w:firstLine="709"/>
        <w:jc w:val="both"/>
        <w:rPr>
          <w:spacing w:val="3"/>
          <w:sz w:val="22"/>
          <w:szCs w:val="22"/>
        </w:rPr>
      </w:pPr>
      <w:r w:rsidRPr="00954C4D">
        <w:rPr>
          <w:spacing w:val="3"/>
          <w:sz w:val="22"/>
          <w:szCs w:val="22"/>
        </w:rPr>
        <w:t xml:space="preserve">Приговор в законную силу не вступил. </w:t>
      </w:r>
    </w:p>
    <w:p w:rsidR="00832E2C" w:rsidRPr="00954C4D" w:rsidRDefault="00832E2C" w:rsidP="00832E2C">
      <w:pPr>
        <w:spacing w:after="0" w:line="240" w:lineRule="exact"/>
        <w:jc w:val="both"/>
        <w:rPr>
          <w:rFonts w:ascii="Times New Roman" w:hAnsi="Times New Roman"/>
          <w:color w:val="000000"/>
        </w:rPr>
      </w:pPr>
    </w:p>
    <w:p w:rsidR="00832E2C" w:rsidRPr="00954C4D" w:rsidRDefault="00832E2C" w:rsidP="00832E2C">
      <w:pPr>
        <w:spacing w:after="0" w:line="240" w:lineRule="exact"/>
        <w:jc w:val="both"/>
        <w:rPr>
          <w:rFonts w:ascii="Times New Roman" w:hAnsi="Times New Roman"/>
          <w:color w:val="000000"/>
        </w:rPr>
      </w:pPr>
    </w:p>
    <w:p w:rsidR="00832E2C" w:rsidRPr="00954C4D" w:rsidRDefault="00832E2C" w:rsidP="00832E2C">
      <w:pPr>
        <w:spacing w:after="0" w:line="240" w:lineRule="exact"/>
        <w:jc w:val="both"/>
        <w:rPr>
          <w:rFonts w:ascii="Times New Roman" w:hAnsi="Times New Roman"/>
          <w:color w:val="000000"/>
        </w:rPr>
      </w:pPr>
      <w:r w:rsidRPr="00954C4D">
        <w:rPr>
          <w:rFonts w:ascii="Times New Roman" w:hAnsi="Times New Roman"/>
          <w:color w:val="000000"/>
        </w:rPr>
        <w:t>Прокурор района</w:t>
      </w:r>
    </w:p>
    <w:p w:rsidR="00832E2C" w:rsidRPr="00954C4D" w:rsidRDefault="00832E2C" w:rsidP="00832E2C">
      <w:pPr>
        <w:spacing w:after="0" w:line="240" w:lineRule="exact"/>
        <w:jc w:val="both"/>
        <w:rPr>
          <w:rFonts w:ascii="Times New Roman" w:hAnsi="Times New Roman"/>
          <w:color w:val="000000"/>
        </w:rPr>
      </w:pPr>
    </w:p>
    <w:p w:rsidR="00832E2C" w:rsidRPr="00954C4D" w:rsidRDefault="00832E2C" w:rsidP="00832E2C">
      <w:pPr>
        <w:pStyle w:val="a7"/>
        <w:shd w:val="clear" w:color="auto" w:fill="FFFFFF"/>
        <w:spacing w:before="0" w:beforeAutospacing="0" w:after="0" w:afterAutospacing="0" w:line="240" w:lineRule="exact"/>
        <w:jc w:val="both"/>
        <w:rPr>
          <w:spacing w:val="3"/>
          <w:sz w:val="22"/>
          <w:szCs w:val="22"/>
        </w:rPr>
      </w:pPr>
      <w:r w:rsidRPr="00954C4D">
        <w:rPr>
          <w:color w:val="000000"/>
          <w:sz w:val="22"/>
          <w:szCs w:val="22"/>
        </w:rPr>
        <w:t>старший советник юстиции                                                              В.Г. Николаев</w:t>
      </w:r>
    </w:p>
    <w:p w:rsidR="00832E2C" w:rsidRDefault="00832E2C" w:rsidP="00832E2C">
      <w:pPr>
        <w:spacing w:after="0" w:line="240" w:lineRule="auto"/>
        <w:ind w:firstLine="709"/>
        <w:jc w:val="both"/>
        <w:rPr>
          <w:rFonts w:ascii="Times New Roman" w:hAnsi="Times New Roman" w:cs="Times New Roman"/>
          <w:sz w:val="27"/>
          <w:szCs w:val="27"/>
        </w:rPr>
      </w:pPr>
    </w:p>
    <w:p w:rsidR="00832E2C" w:rsidRPr="00B52687" w:rsidRDefault="00832E2C" w:rsidP="00832E2C">
      <w:pPr>
        <w:spacing w:after="0" w:line="240" w:lineRule="auto"/>
        <w:jc w:val="both"/>
        <w:rPr>
          <w:rFonts w:ascii="Times New Roman" w:hAnsi="Times New Roman"/>
          <w:b/>
        </w:rPr>
      </w:pPr>
      <w:r w:rsidRPr="00B52687">
        <w:rPr>
          <w:rFonts w:ascii="Times New Roman" w:hAnsi="Times New Roman"/>
          <w:b/>
        </w:rPr>
        <w:t xml:space="preserve">Прокуратурой района принесены протесты на решения собраний депутатов сельских поселений </w:t>
      </w:r>
    </w:p>
    <w:p w:rsidR="00832E2C" w:rsidRPr="00B52687" w:rsidRDefault="00832E2C" w:rsidP="00832E2C">
      <w:pPr>
        <w:spacing w:after="0" w:line="240" w:lineRule="auto"/>
        <w:jc w:val="both"/>
        <w:rPr>
          <w:rFonts w:ascii="Times New Roman" w:hAnsi="Times New Roman"/>
        </w:rPr>
      </w:pPr>
    </w:p>
    <w:p w:rsidR="00832E2C" w:rsidRPr="00B52687" w:rsidRDefault="00832E2C" w:rsidP="00832E2C">
      <w:pPr>
        <w:widowControl w:val="0"/>
        <w:autoSpaceDE w:val="0"/>
        <w:autoSpaceDN w:val="0"/>
        <w:adjustRightInd w:val="0"/>
        <w:spacing w:after="0" w:line="240" w:lineRule="auto"/>
        <w:ind w:firstLine="743"/>
        <w:jc w:val="both"/>
        <w:rPr>
          <w:rFonts w:ascii="Times New Roman" w:hAnsi="Times New Roman"/>
        </w:rPr>
      </w:pPr>
      <w:r w:rsidRPr="00B52687">
        <w:rPr>
          <w:rFonts w:ascii="Times New Roman" w:hAnsi="Times New Roman"/>
        </w:rPr>
        <w:t xml:space="preserve">Прокуратурой Шемуршинского района в ходе анализа муниципальной нормативной базы </w:t>
      </w:r>
      <w:r w:rsidRPr="00B52687">
        <w:rPr>
          <w:rFonts w:ascii="Times New Roman" w:hAnsi="Times New Roman"/>
          <w:bCs/>
        </w:rPr>
        <w:t xml:space="preserve">установлено, что отдельные положения </w:t>
      </w:r>
      <w:r w:rsidRPr="00B52687">
        <w:rPr>
          <w:rFonts w:ascii="Times New Roman" w:hAnsi="Times New Roman"/>
          <w:bCs/>
          <w:lang w:bidi="ru-RU"/>
        </w:rPr>
        <w:t xml:space="preserve">Порядков определения размера арендной платы за земельные участки, находящиеся в муниципальной собственности сельских поселений Шемуршинского района, предоставляемые в аренду без торгов </w:t>
      </w:r>
      <w:r w:rsidRPr="00B52687">
        <w:rPr>
          <w:rFonts w:ascii="Times New Roman" w:hAnsi="Times New Roman"/>
          <w:bCs/>
        </w:rPr>
        <w:t>вступили в противоречие с требованиями федерального законодательства</w:t>
      </w:r>
      <w:r w:rsidRPr="00B52687">
        <w:rPr>
          <w:rFonts w:ascii="Times New Roman" w:hAnsi="Times New Roman"/>
        </w:rPr>
        <w:t>.</w:t>
      </w:r>
    </w:p>
    <w:p w:rsidR="00832E2C" w:rsidRPr="00B52687" w:rsidRDefault="00832E2C" w:rsidP="00832E2C">
      <w:pPr>
        <w:widowControl w:val="0"/>
        <w:autoSpaceDE w:val="0"/>
        <w:autoSpaceDN w:val="0"/>
        <w:adjustRightInd w:val="0"/>
        <w:spacing w:after="0" w:line="240" w:lineRule="auto"/>
        <w:ind w:firstLine="743"/>
        <w:jc w:val="both"/>
        <w:rPr>
          <w:rFonts w:ascii="Times New Roman" w:hAnsi="Times New Roman"/>
        </w:rPr>
      </w:pPr>
      <w:r w:rsidRPr="00B52687">
        <w:rPr>
          <w:rFonts w:ascii="Times New Roman" w:hAnsi="Times New Roman"/>
        </w:rPr>
        <w:t xml:space="preserve">Указанные </w:t>
      </w:r>
      <w:r w:rsidRPr="00B52687">
        <w:rPr>
          <w:rFonts w:ascii="Times New Roman" w:hAnsi="Times New Roman"/>
          <w:bCs/>
          <w:lang w:bidi="ru-RU"/>
        </w:rPr>
        <w:t>Порядки содержат нормы, не предусмотренные гражданским и земельным законодательством. Так, предусмотрено, что при сдаче земельного участка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поселения</w:t>
      </w:r>
      <w:r w:rsidRPr="00B52687">
        <w:rPr>
          <w:rFonts w:ascii="Times New Roman" w:hAnsi="Times New Roman"/>
        </w:rPr>
        <w:t>.</w:t>
      </w:r>
    </w:p>
    <w:p w:rsidR="00832E2C" w:rsidRPr="00B52687" w:rsidRDefault="00832E2C" w:rsidP="00832E2C">
      <w:pPr>
        <w:widowControl w:val="0"/>
        <w:autoSpaceDE w:val="0"/>
        <w:autoSpaceDN w:val="0"/>
        <w:adjustRightInd w:val="0"/>
        <w:spacing w:after="0" w:line="240" w:lineRule="auto"/>
        <w:ind w:firstLine="743"/>
        <w:jc w:val="both"/>
        <w:rPr>
          <w:rFonts w:ascii="Times New Roman" w:hAnsi="Times New Roman"/>
        </w:rPr>
      </w:pPr>
      <w:r w:rsidRPr="00B52687">
        <w:rPr>
          <w:rFonts w:ascii="Times New Roman" w:hAnsi="Times New Roman"/>
        </w:rPr>
        <w:t>Данными положениями ущемляются права арендаторов земельных участков.</w:t>
      </w:r>
    </w:p>
    <w:p w:rsidR="00832E2C" w:rsidRPr="00B52687" w:rsidRDefault="00832E2C" w:rsidP="00832E2C">
      <w:pPr>
        <w:widowControl w:val="0"/>
        <w:autoSpaceDE w:val="0"/>
        <w:autoSpaceDN w:val="0"/>
        <w:adjustRightInd w:val="0"/>
        <w:spacing w:after="0" w:line="240" w:lineRule="auto"/>
        <w:ind w:firstLine="743"/>
        <w:jc w:val="both"/>
        <w:rPr>
          <w:rFonts w:ascii="Times New Roman" w:hAnsi="Times New Roman"/>
        </w:rPr>
      </w:pPr>
      <w:r w:rsidRPr="00B52687">
        <w:rPr>
          <w:rFonts w:ascii="Times New Roman" w:hAnsi="Times New Roman"/>
        </w:rPr>
        <w:t>В связи с выявленными нарушениями прокуратурой района принесены протесты на решения собраний депутатов поселений, которыми утверждены Порядки.</w:t>
      </w:r>
    </w:p>
    <w:p w:rsidR="00832E2C" w:rsidRPr="00B52687" w:rsidRDefault="00832E2C" w:rsidP="00832E2C">
      <w:pPr>
        <w:pStyle w:val="a7"/>
        <w:shd w:val="clear" w:color="auto" w:fill="FFFFFF"/>
        <w:spacing w:before="0" w:beforeAutospacing="0" w:after="0" w:afterAutospacing="0"/>
        <w:ind w:firstLine="709"/>
        <w:jc w:val="both"/>
        <w:rPr>
          <w:spacing w:val="3"/>
          <w:sz w:val="22"/>
          <w:szCs w:val="22"/>
        </w:rPr>
      </w:pPr>
      <w:r w:rsidRPr="00B52687">
        <w:rPr>
          <w:spacing w:val="3"/>
          <w:sz w:val="22"/>
          <w:szCs w:val="22"/>
        </w:rPr>
        <w:t xml:space="preserve">Акты реагирования находятся на рассмотрении. </w:t>
      </w:r>
    </w:p>
    <w:p w:rsidR="00832E2C" w:rsidRPr="00B52687" w:rsidRDefault="00832E2C" w:rsidP="00832E2C">
      <w:pPr>
        <w:spacing w:after="0" w:line="240" w:lineRule="exact"/>
        <w:jc w:val="both"/>
        <w:rPr>
          <w:rFonts w:ascii="Times New Roman" w:hAnsi="Times New Roman"/>
          <w:color w:val="000000"/>
        </w:rPr>
      </w:pPr>
    </w:p>
    <w:p w:rsidR="00832E2C" w:rsidRPr="00B52687" w:rsidRDefault="00832E2C" w:rsidP="00832E2C">
      <w:pPr>
        <w:spacing w:after="0" w:line="240" w:lineRule="exact"/>
        <w:jc w:val="both"/>
        <w:rPr>
          <w:rFonts w:ascii="Times New Roman" w:hAnsi="Times New Roman"/>
          <w:color w:val="000000"/>
        </w:rPr>
      </w:pPr>
    </w:p>
    <w:p w:rsidR="00832E2C" w:rsidRPr="00B52687" w:rsidRDefault="00832E2C" w:rsidP="00832E2C">
      <w:pPr>
        <w:spacing w:after="0" w:line="240" w:lineRule="exact"/>
        <w:jc w:val="both"/>
        <w:rPr>
          <w:rFonts w:ascii="Times New Roman" w:hAnsi="Times New Roman"/>
          <w:color w:val="000000"/>
        </w:rPr>
      </w:pPr>
      <w:r w:rsidRPr="00B52687">
        <w:rPr>
          <w:rFonts w:ascii="Times New Roman" w:hAnsi="Times New Roman"/>
          <w:color w:val="000000"/>
        </w:rPr>
        <w:t>Прокурор района</w:t>
      </w:r>
    </w:p>
    <w:p w:rsidR="00832E2C" w:rsidRPr="00B52687" w:rsidRDefault="00832E2C" w:rsidP="00832E2C">
      <w:pPr>
        <w:spacing w:after="0" w:line="240" w:lineRule="exact"/>
        <w:jc w:val="both"/>
        <w:rPr>
          <w:rFonts w:ascii="Times New Roman" w:hAnsi="Times New Roman"/>
          <w:color w:val="000000"/>
        </w:rPr>
      </w:pPr>
    </w:p>
    <w:p w:rsidR="00832E2C" w:rsidRPr="00A266AD" w:rsidRDefault="00832E2C" w:rsidP="00832E2C">
      <w:pPr>
        <w:spacing w:after="0" w:line="240" w:lineRule="auto"/>
        <w:ind w:firstLine="709"/>
        <w:jc w:val="both"/>
        <w:rPr>
          <w:rFonts w:ascii="Times New Roman" w:hAnsi="Times New Roman" w:cs="Times New Roman"/>
          <w:sz w:val="27"/>
          <w:szCs w:val="27"/>
        </w:rPr>
      </w:pPr>
      <w:r w:rsidRPr="00B52687">
        <w:rPr>
          <w:color w:val="000000"/>
        </w:rPr>
        <w:t>старший советник юстиции                                                              В.Г. Николаев</w:t>
      </w:r>
    </w:p>
    <w:p w:rsidR="00EA47FB" w:rsidRDefault="00EA47FB" w:rsidP="00EA47FB">
      <w:pPr>
        <w:pStyle w:val="a7"/>
        <w:shd w:val="clear" w:color="auto" w:fill="FFFFFF"/>
        <w:spacing w:before="0" w:beforeAutospacing="0" w:after="125" w:afterAutospacing="0"/>
        <w:contextualSpacing/>
        <w:jc w:val="both"/>
        <w:rPr>
          <w:sz w:val="22"/>
          <w:szCs w:val="22"/>
        </w:rPr>
      </w:pPr>
    </w:p>
    <w:p w:rsidR="00832E2C" w:rsidRPr="00F33859" w:rsidRDefault="00832E2C" w:rsidP="00832E2C">
      <w:pPr>
        <w:spacing w:after="0"/>
        <w:jc w:val="center"/>
        <w:rPr>
          <w:rFonts w:ascii="Times New Roman" w:hAnsi="Times New Roman" w:cs="Times New Roman"/>
          <w:b/>
          <w:bCs/>
        </w:rPr>
      </w:pPr>
      <w:r w:rsidRPr="00F33859">
        <w:rPr>
          <w:rFonts w:ascii="Times New Roman" w:hAnsi="Times New Roman" w:cs="Times New Roman"/>
          <w:b/>
          <w:bCs/>
        </w:rPr>
        <w:t>Прокурором Шемуршинского района принято участие в заседании районной комиссии по делам несовершеннолетних и защите их прав</w:t>
      </w:r>
    </w:p>
    <w:p w:rsidR="00832E2C" w:rsidRPr="00F33859" w:rsidRDefault="00832E2C" w:rsidP="00832E2C">
      <w:pPr>
        <w:spacing w:after="0"/>
        <w:rPr>
          <w:rFonts w:ascii="Times New Roman" w:hAnsi="Times New Roman" w:cs="Times New Roman"/>
        </w:rPr>
      </w:pPr>
      <w:r w:rsidRPr="00F33859">
        <w:rPr>
          <w:rFonts w:ascii="Times New Roman" w:hAnsi="Times New Roman" w:cs="Times New Roman"/>
        </w:rPr>
        <w:t> </w:t>
      </w:r>
    </w:p>
    <w:p w:rsidR="00832E2C" w:rsidRPr="00F33859" w:rsidRDefault="00832E2C" w:rsidP="00832E2C">
      <w:pPr>
        <w:spacing w:after="0"/>
        <w:ind w:firstLine="708"/>
        <w:jc w:val="both"/>
        <w:rPr>
          <w:rFonts w:ascii="Times New Roman" w:hAnsi="Times New Roman" w:cs="Times New Roman"/>
        </w:rPr>
      </w:pPr>
      <w:r w:rsidRPr="00F33859">
        <w:rPr>
          <w:rFonts w:ascii="Times New Roman" w:hAnsi="Times New Roman" w:cs="Times New Roman"/>
        </w:rPr>
        <w:t>Помощником прокурора Шемуршинского района 27 июня 2022 года принято участие в заседании комиссии по делам несовершеннолетних и защите из прав администрации Шемуршинского района.</w:t>
      </w:r>
    </w:p>
    <w:p w:rsidR="00832E2C" w:rsidRPr="00F33859" w:rsidRDefault="00832E2C" w:rsidP="00832E2C">
      <w:pPr>
        <w:spacing w:after="0"/>
        <w:ind w:firstLine="708"/>
        <w:jc w:val="both"/>
        <w:rPr>
          <w:rFonts w:ascii="Times New Roman" w:hAnsi="Times New Roman" w:cs="Times New Roman"/>
        </w:rPr>
      </w:pPr>
      <w:r w:rsidRPr="00F33859">
        <w:rPr>
          <w:rFonts w:ascii="Times New Roman" w:hAnsi="Times New Roman" w:cs="Times New Roman"/>
        </w:rPr>
        <w:t xml:space="preserve">С приглашенными на заседание субъектами профилактики обсуждена проводимая работа по недопущению гибели и </w:t>
      </w:r>
      <w:proofErr w:type="spellStart"/>
      <w:r w:rsidRPr="00F33859">
        <w:rPr>
          <w:rFonts w:ascii="Times New Roman" w:hAnsi="Times New Roman" w:cs="Times New Roman"/>
        </w:rPr>
        <w:t>травмирования</w:t>
      </w:r>
      <w:proofErr w:type="spellEnd"/>
      <w:r w:rsidRPr="00F33859">
        <w:rPr>
          <w:rFonts w:ascii="Times New Roman" w:hAnsi="Times New Roman" w:cs="Times New Roman"/>
        </w:rPr>
        <w:t xml:space="preserve"> детей, организации отдыха и оздоровления детей, в том числе входящих в «группу риска», в период летней оздоровительной компании. </w:t>
      </w:r>
    </w:p>
    <w:p w:rsidR="00832E2C" w:rsidRPr="00F33859" w:rsidRDefault="00832E2C" w:rsidP="00832E2C">
      <w:pPr>
        <w:spacing w:after="0"/>
        <w:ind w:firstLine="708"/>
        <w:jc w:val="both"/>
        <w:rPr>
          <w:rFonts w:ascii="Times New Roman" w:hAnsi="Times New Roman" w:cs="Times New Roman"/>
        </w:rPr>
      </w:pPr>
      <w:r w:rsidRPr="00F33859">
        <w:rPr>
          <w:rFonts w:ascii="Times New Roman" w:hAnsi="Times New Roman" w:cs="Times New Roman"/>
        </w:rPr>
        <w:t>Помощником прокурора района особо отмечена важность активной работы всех членов комиссии по делам несовершеннолетних и защите их прав и положительное влияние её результатов на предотвращение трагических последствий с детьми.</w:t>
      </w:r>
    </w:p>
    <w:p w:rsidR="00832E2C" w:rsidRPr="00F33859" w:rsidRDefault="00832E2C" w:rsidP="00832E2C">
      <w:pPr>
        <w:spacing w:after="0"/>
        <w:rPr>
          <w:rFonts w:ascii="Times New Roman" w:hAnsi="Times New Roman" w:cs="Times New Roman"/>
        </w:rPr>
      </w:pPr>
    </w:p>
    <w:p w:rsidR="00832E2C" w:rsidRPr="00EC64AE" w:rsidRDefault="00832E2C" w:rsidP="00832E2C">
      <w:pPr>
        <w:spacing w:after="0" w:line="240" w:lineRule="auto"/>
        <w:jc w:val="center"/>
        <w:rPr>
          <w:b/>
        </w:rPr>
      </w:pPr>
      <w:r w:rsidRPr="00EC64AE">
        <w:rPr>
          <w:b/>
        </w:rPr>
        <w:t xml:space="preserve">Направлено в суд уголовное дело в отношении лица, совершившего  кражу из жилища в 2016 г. </w:t>
      </w:r>
    </w:p>
    <w:p w:rsidR="00832E2C" w:rsidRPr="00EC64AE" w:rsidRDefault="00832E2C" w:rsidP="00832E2C">
      <w:pPr>
        <w:spacing w:after="0" w:line="240" w:lineRule="auto"/>
        <w:jc w:val="center"/>
        <w:rPr>
          <w:b/>
        </w:rPr>
      </w:pPr>
    </w:p>
    <w:p w:rsidR="00832E2C" w:rsidRPr="00EC64AE" w:rsidRDefault="00832E2C" w:rsidP="00832E2C">
      <w:pPr>
        <w:tabs>
          <w:tab w:val="left" w:pos="5635"/>
        </w:tabs>
        <w:suppressAutoHyphens/>
        <w:autoSpaceDE w:val="0"/>
        <w:autoSpaceDN w:val="0"/>
        <w:adjustRightInd w:val="0"/>
        <w:spacing w:after="0" w:line="240" w:lineRule="auto"/>
        <w:ind w:firstLine="709"/>
        <w:jc w:val="both"/>
        <w:rPr>
          <w:rFonts w:eastAsia="Times New Roman"/>
        </w:rPr>
      </w:pPr>
      <w:r w:rsidRPr="00EC64AE">
        <w:rPr>
          <w:rFonts w:eastAsia="Times New Roman"/>
        </w:rPr>
        <w:t xml:space="preserve">Прокурором Шемуршинского района утверждено обвинительное заключение  и направлено в суд уголовное дело в отношении 31-летнего жителя Шемуршинского района,  совершившего  кражу из жилища односельчан в 2016 г. </w:t>
      </w:r>
    </w:p>
    <w:p w:rsidR="00832E2C" w:rsidRPr="00EC64AE" w:rsidRDefault="00832E2C" w:rsidP="00832E2C">
      <w:pPr>
        <w:tabs>
          <w:tab w:val="left" w:pos="5635"/>
        </w:tabs>
        <w:suppressAutoHyphens/>
        <w:autoSpaceDE w:val="0"/>
        <w:autoSpaceDN w:val="0"/>
        <w:adjustRightInd w:val="0"/>
        <w:spacing w:after="0" w:line="240" w:lineRule="auto"/>
        <w:ind w:firstLine="709"/>
        <w:jc w:val="both"/>
        <w:rPr>
          <w:rFonts w:eastAsia="Times New Roman"/>
        </w:rPr>
      </w:pPr>
      <w:r w:rsidRPr="00EC64AE">
        <w:rPr>
          <w:rFonts w:eastAsia="Times New Roman"/>
        </w:rPr>
        <w:t xml:space="preserve">По версии следствия злоумышленник 03 декабря 2016 г.  с целью кражи проник в дом односельчанина, откуда  похитил 12 тыс. руб., принадлежащие гостившим в родительском доме  дочерям домохозяев. </w:t>
      </w:r>
    </w:p>
    <w:p w:rsidR="00832E2C" w:rsidRPr="00EC64AE" w:rsidRDefault="00832E2C" w:rsidP="00832E2C">
      <w:pPr>
        <w:tabs>
          <w:tab w:val="left" w:pos="5635"/>
        </w:tabs>
        <w:suppressAutoHyphens/>
        <w:autoSpaceDE w:val="0"/>
        <w:autoSpaceDN w:val="0"/>
        <w:adjustRightInd w:val="0"/>
        <w:spacing w:after="0" w:line="240" w:lineRule="auto"/>
        <w:ind w:firstLine="709"/>
        <w:jc w:val="both"/>
        <w:rPr>
          <w:rFonts w:eastAsia="Times New Roman"/>
        </w:rPr>
      </w:pPr>
      <w:r w:rsidRPr="00EC64AE">
        <w:rPr>
          <w:rFonts w:eastAsia="Times New Roman"/>
        </w:rPr>
        <w:t xml:space="preserve">Преступление длительное время оставалось нераскрытым, хотя в ходе расследования  причастность злоумышленника к данному преступлению сотрудниками  полиции также проверялась. </w:t>
      </w:r>
    </w:p>
    <w:p w:rsidR="00832E2C" w:rsidRPr="00EC64AE" w:rsidRDefault="00832E2C" w:rsidP="00832E2C">
      <w:pPr>
        <w:tabs>
          <w:tab w:val="left" w:pos="5635"/>
        </w:tabs>
        <w:suppressAutoHyphens/>
        <w:autoSpaceDE w:val="0"/>
        <w:autoSpaceDN w:val="0"/>
        <w:adjustRightInd w:val="0"/>
        <w:spacing w:after="0" w:line="240" w:lineRule="auto"/>
        <w:ind w:firstLine="709"/>
        <w:jc w:val="both"/>
        <w:rPr>
          <w:rFonts w:eastAsia="Times New Roman"/>
        </w:rPr>
      </w:pPr>
      <w:r w:rsidRPr="00EC64AE">
        <w:rPr>
          <w:rFonts w:eastAsia="Times New Roman"/>
        </w:rPr>
        <w:t xml:space="preserve">Прокурором  района постановление  о приостановлении  производства  отменено, уловное  дело передано для расследования в </w:t>
      </w:r>
      <w:proofErr w:type="spellStart"/>
      <w:r w:rsidRPr="00EC64AE">
        <w:rPr>
          <w:rFonts w:eastAsia="Times New Roman"/>
        </w:rPr>
        <w:t>Батыревский</w:t>
      </w:r>
      <w:proofErr w:type="spellEnd"/>
      <w:r w:rsidRPr="00EC64AE">
        <w:rPr>
          <w:rFonts w:eastAsia="Times New Roman"/>
        </w:rPr>
        <w:t xml:space="preserve"> межрайонный следственный отдел СУ СК РФ по Чувашской республике.</w:t>
      </w:r>
    </w:p>
    <w:p w:rsidR="00832E2C" w:rsidRPr="00EC64AE" w:rsidRDefault="00832E2C" w:rsidP="00832E2C">
      <w:pPr>
        <w:tabs>
          <w:tab w:val="left" w:pos="5635"/>
        </w:tabs>
        <w:suppressAutoHyphens/>
        <w:autoSpaceDE w:val="0"/>
        <w:autoSpaceDN w:val="0"/>
        <w:adjustRightInd w:val="0"/>
        <w:spacing w:after="0" w:line="240" w:lineRule="auto"/>
        <w:ind w:firstLine="709"/>
        <w:jc w:val="both"/>
        <w:rPr>
          <w:rFonts w:eastAsia="Times New Roman"/>
        </w:rPr>
      </w:pPr>
      <w:r w:rsidRPr="00EC64AE">
        <w:rPr>
          <w:rFonts w:eastAsia="Times New Roman"/>
        </w:rPr>
        <w:t xml:space="preserve">В ходе расследования собрано  достаточно доказательств, позволивших изобличить виновного в совершении преступления. </w:t>
      </w:r>
    </w:p>
    <w:p w:rsidR="00832E2C" w:rsidRPr="00EC64AE" w:rsidRDefault="00832E2C" w:rsidP="00832E2C">
      <w:pPr>
        <w:tabs>
          <w:tab w:val="left" w:pos="5635"/>
        </w:tabs>
        <w:suppressAutoHyphens/>
        <w:autoSpaceDE w:val="0"/>
        <w:autoSpaceDN w:val="0"/>
        <w:adjustRightInd w:val="0"/>
        <w:spacing w:after="0" w:line="240" w:lineRule="auto"/>
        <w:ind w:firstLine="709"/>
        <w:jc w:val="both"/>
        <w:rPr>
          <w:rFonts w:eastAsia="Times New Roman"/>
        </w:rPr>
      </w:pPr>
      <w:proofErr w:type="gramStart"/>
      <w:r w:rsidRPr="00EC64AE">
        <w:rPr>
          <w:rFonts w:eastAsia="Times New Roman"/>
        </w:rPr>
        <w:t xml:space="preserve">Уголовное дело направлено в </w:t>
      </w:r>
      <w:proofErr w:type="spellStart"/>
      <w:r w:rsidRPr="00EC64AE">
        <w:rPr>
          <w:rFonts w:eastAsia="Times New Roman"/>
        </w:rPr>
        <w:t>Батыревский</w:t>
      </w:r>
      <w:proofErr w:type="spellEnd"/>
      <w:r w:rsidRPr="00EC64AE">
        <w:rPr>
          <w:rFonts w:eastAsia="Times New Roman"/>
        </w:rPr>
        <w:t xml:space="preserve"> районный суд по ст.158 ч.3 п. «а» УК РФ - кража, то есть тайное хищение чужого имущества, совершенная с незаконным проникновением в жилище,  предусматривающая ответственность в виде лишения свободы на срок до шести лет со штрафом в размере до восьмидесяти тысяч рублей с ограничением свободы на срок до полутора лет. </w:t>
      </w:r>
      <w:proofErr w:type="gramEnd"/>
    </w:p>
    <w:p w:rsidR="00832E2C" w:rsidRPr="00EC64AE" w:rsidRDefault="00832E2C" w:rsidP="00832E2C">
      <w:pPr>
        <w:suppressAutoHyphens/>
        <w:spacing w:after="0" w:line="240" w:lineRule="auto"/>
        <w:ind w:firstLine="720"/>
        <w:jc w:val="both"/>
        <w:rPr>
          <w:rFonts w:eastAsia="Times New Roman"/>
        </w:rPr>
      </w:pPr>
    </w:p>
    <w:p w:rsidR="00832E2C" w:rsidRPr="00EC64AE" w:rsidRDefault="00832E2C" w:rsidP="00832E2C">
      <w:pPr>
        <w:spacing w:after="0" w:line="240" w:lineRule="auto"/>
        <w:jc w:val="center"/>
        <w:rPr>
          <w:b/>
        </w:rPr>
      </w:pPr>
    </w:p>
    <w:p w:rsidR="00832E2C" w:rsidRPr="00347DEE" w:rsidRDefault="00832E2C" w:rsidP="00832E2C">
      <w:pPr>
        <w:spacing w:after="0" w:line="240" w:lineRule="auto"/>
        <w:ind w:firstLine="709"/>
        <w:jc w:val="both"/>
        <w:rPr>
          <w:rFonts w:ascii="Times New Roman" w:hAnsi="Times New Roman" w:cs="Times New Roman"/>
          <w:b/>
        </w:rPr>
      </w:pPr>
      <w:r w:rsidRPr="00347DEE">
        <w:rPr>
          <w:rFonts w:ascii="Times New Roman" w:hAnsi="Times New Roman" w:cs="Times New Roman"/>
          <w:b/>
        </w:rPr>
        <w:t xml:space="preserve">По результатам </w:t>
      </w:r>
      <w:proofErr w:type="gramStart"/>
      <w:r w:rsidRPr="00347DEE">
        <w:rPr>
          <w:rFonts w:ascii="Times New Roman" w:hAnsi="Times New Roman" w:cs="Times New Roman"/>
          <w:b/>
        </w:rPr>
        <w:t>проверки, проведенной прокуратурой района возбуждено</w:t>
      </w:r>
      <w:proofErr w:type="gramEnd"/>
      <w:r w:rsidRPr="00347DEE">
        <w:rPr>
          <w:rFonts w:ascii="Times New Roman" w:hAnsi="Times New Roman" w:cs="Times New Roman"/>
          <w:b/>
        </w:rPr>
        <w:t xml:space="preserve"> уголовное дело</w:t>
      </w:r>
    </w:p>
    <w:p w:rsidR="00832E2C" w:rsidRPr="00347DEE" w:rsidRDefault="00832E2C" w:rsidP="00832E2C">
      <w:pPr>
        <w:spacing w:after="0" w:line="240" w:lineRule="auto"/>
        <w:ind w:firstLine="709"/>
        <w:jc w:val="both"/>
        <w:rPr>
          <w:rFonts w:ascii="Times New Roman" w:hAnsi="Times New Roman" w:cs="Times New Roman"/>
          <w:b/>
        </w:rPr>
      </w:pPr>
    </w:p>
    <w:p w:rsidR="00832E2C" w:rsidRPr="00347DEE" w:rsidRDefault="00832E2C" w:rsidP="00832E2C">
      <w:pPr>
        <w:spacing w:after="0" w:line="240" w:lineRule="auto"/>
        <w:ind w:firstLine="709"/>
        <w:jc w:val="both"/>
        <w:rPr>
          <w:rFonts w:ascii="Times New Roman" w:hAnsi="Times New Roman" w:cs="Times New Roman"/>
        </w:rPr>
      </w:pPr>
      <w:r w:rsidRPr="00347DEE">
        <w:rPr>
          <w:rFonts w:ascii="Times New Roman" w:hAnsi="Times New Roman" w:cs="Times New Roman"/>
        </w:rPr>
        <w:t>Прокуратурой Шемуршинского района проведена проверка законности целевого и эффективного расходования денежных средств, выделенных в 2020 году из бюджета Чувашской Республики в честь 100-летия Автономии, направленных на благоустройство и развитие территорий населенных пунктов Шемуршинского района Чувашской Республики.</w:t>
      </w:r>
    </w:p>
    <w:p w:rsidR="00832E2C" w:rsidRPr="00347DEE" w:rsidRDefault="00832E2C" w:rsidP="00832E2C">
      <w:pPr>
        <w:spacing w:after="0" w:line="240" w:lineRule="auto"/>
        <w:ind w:firstLine="709"/>
        <w:jc w:val="both"/>
        <w:rPr>
          <w:rFonts w:ascii="Times New Roman" w:hAnsi="Times New Roman" w:cs="Times New Roman"/>
        </w:rPr>
      </w:pPr>
      <w:r w:rsidRPr="00347DEE">
        <w:rPr>
          <w:rFonts w:ascii="Times New Roman" w:hAnsi="Times New Roman" w:cs="Times New Roman"/>
        </w:rPr>
        <w:t xml:space="preserve">В 2020 года между администрациями сельских поселений Шемуршинского района и рекламной компанией, зарегистрированной в </w:t>
      </w:r>
      <w:proofErr w:type="gramStart"/>
      <w:r w:rsidRPr="00347DEE">
        <w:rPr>
          <w:rFonts w:ascii="Times New Roman" w:hAnsi="Times New Roman" w:cs="Times New Roman"/>
        </w:rPr>
        <w:t>г</w:t>
      </w:r>
      <w:proofErr w:type="gramEnd"/>
      <w:r w:rsidRPr="00347DEE">
        <w:rPr>
          <w:rFonts w:ascii="Times New Roman" w:hAnsi="Times New Roman" w:cs="Times New Roman"/>
        </w:rPr>
        <w:t>. Чебоксары, заключены муниципальные контракты, предметом которых являлось создание и установка однотипных стел на границах населенных пунктов.</w:t>
      </w:r>
    </w:p>
    <w:p w:rsidR="00832E2C" w:rsidRPr="00347DEE" w:rsidRDefault="00832E2C" w:rsidP="00832E2C">
      <w:pPr>
        <w:spacing w:after="0" w:line="240" w:lineRule="auto"/>
        <w:ind w:firstLine="709"/>
        <w:jc w:val="both"/>
        <w:rPr>
          <w:rFonts w:ascii="Times New Roman" w:hAnsi="Times New Roman" w:cs="Times New Roman"/>
        </w:rPr>
      </w:pPr>
      <w:r w:rsidRPr="00347DEE">
        <w:rPr>
          <w:rFonts w:ascii="Times New Roman" w:hAnsi="Times New Roman" w:cs="Times New Roman"/>
        </w:rPr>
        <w:t>При этом в ходе проведенной проверки установлено, что исполнителем в акты о приемке выполненных работ внесены заведомо недостоверные сведения об объеме использованных материалов и проведенных работ, в результате чего завышена их стоимость, чем причинен ущерб бюджетам поселений.</w:t>
      </w:r>
    </w:p>
    <w:p w:rsidR="00832E2C" w:rsidRPr="00347DEE" w:rsidRDefault="00832E2C" w:rsidP="00832E2C">
      <w:pPr>
        <w:spacing w:after="0" w:line="240" w:lineRule="auto"/>
        <w:ind w:firstLine="709"/>
        <w:jc w:val="both"/>
        <w:rPr>
          <w:rFonts w:ascii="Times New Roman" w:eastAsia="Times New Roman" w:hAnsi="Times New Roman" w:cs="Times New Roman"/>
        </w:rPr>
      </w:pPr>
      <w:r w:rsidRPr="00347DEE">
        <w:rPr>
          <w:rFonts w:ascii="Times New Roman" w:hAnsi="Times New Roman" w:cs="Times New Roman"/>
        </w:rPr>
        <w:t xml:space="preserve">По результатам проверки прокурором района вынесено мотивированное постановление о направлении материалов проверки в следственные органы для решения вопроса об уголовном преследовании, по результатам рассмотрения которых </w:t>
      </w:r>
      <w:proofErr w:type="spellStart"/>
      <w:r w:rsidRPr="00347DEE">
        <w:rPr>
          <w:rFonts w:ascii="Times New Roman" w:hAnsi="Times New Roman" w:cs="Times New Roman"/>
        </w:rPr>
        <w:t>Батыревским</w:t>
      </w:r>
      <w:proofErr w:type="spellEnd"/>
      <w:r w:rsidRPr="00347DEE">
        <w:rPr>
          <w:rFonts w:ascii="Times New Roman" w:hAnsi="Times New Roman" w:cs="Times New Roman"/>
        </w:rPr>
        <w:t xml:space="preserve"> МРСО СУ СК РФ </w:t>
      </w:r>
      <w:proofErr w:type="spellStart"/>
      <w:proofErr w:type="gramStart"/>
      <w:r w:rsidRPr="00347DEE">
        <w:rPr>
          <w:rFonts w:ascii="Times New Roman" w:hAnsi="Times New Roman" w:cs="Times New Roman"/>
        </w:rPr>
        <w:t>п</w:t>
      </w:r>
      <w:proofErr w:type="spellEnd"/>
      <w:proofErr w:type="gramEnd"/>
      <w:r w:rsidRPr="00347DEE">
        <w:rPr>
          <w:rFonts w:ascii="Times New Roman" w:hAnsi="Times New Roman" w:cs="Times New Roman"/>
        </w:rPr>
        <w:t xml:space="preserve"> ЧР возбуждено уголовное дело, предусмотренное ч. 3 ст. 159 УК РФ (</w:t>
      </w:r>
      <w:r w:rsidRPr="00347DEE">
        <w:rPr>
          <w:rFonts w:ascii="Times New Roman" w:eastAsia="Times New Roman" w:hAnsi="Times New Roman" w:cs="Times New Roman"/>
        </w:rPr>
        <w:t xml:space="preserve">Мошенничество, совершенное лицом с использованием своего служебного положения), которое в настоящее время расследуется. </w:t>
      </w:r>
    </w:p>
    <w:p w:rsidR="00832E2C" w:rsidRPr="00347DEE" w:rsidRDefault="00832E2C" w:rsidP="00832E2C">
      <w:pPr>
        <w:rPr>
          <w:rFonts w:ascii="Times New Roman" w:hAnsi="Times New Roman" w:cs="Times New Roman"/>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832E2C" w:rsidRPr="00EC64AE" w:rsidRDefault="00832E2C" w:rsidP="00832E2C">
      <w:pPr>
        <w:spacing w:after="0" w:line="240" w:lineRule="auto"/>
        <w:jc w:val="center"/>
        <w:rPr>
          <w:b/>
        </w:rPr>
      </w:pPr>
    </w:p>
    <w:p w:rsidR="00EA47FB" w:rsidRDefault="00EA47FB" w:rsidP="00EA47FB">
      <w:pPr>
        <w:pStyle w:val="a7"/>
        <w:shd w:val="clear" w:color="auto" w:fill="FFFFFF"/>
        <w:spacing w:before="0" w:beforeAutospacing="0" w:after="125" w:afterAutospacing="0"/>
        <w:contextualSpacing/>
        <w:jc w:val="both"/>
        <w:rPr>
          <w:sz w:val="22"/>
          <w:szCs w:val="22"/>
        </w:rPr>
      </w:pPr>
    </w:p>
    <w:p w:rsidR="002C27A3" w:rsidRDefault="002C27A3" w:rsidP="0033779E">
      <w:pPr>
        <w:jc w:val="both"/>
      </w:pP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86AFC"/>
    <w:multiLevelType w:val="hybridMultilevel"/>
    <w:tmpl w:val="4ED8469A"/>
    <w:lvl w:ilvl="0" w:tplc="187A89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C81620"/>
    <w:multiLevelType w:val="hybridMultilevel"/>
    <w:tmpl w:val="68C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D0F68"/>
    <w:multiLevelType w:val="hybridMultilevel"/>
    <w:tmpl w:val="523C34BE"/>
    <w:lvl w:ilvl="0" w:tplc="7F7AC836">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4"/>
  </w:num>
  <w:num w:numId="14">
    <w:abstractNumId w:val="11"/>
  </w:num>
  <w:num w:numId="15">
    <w:abstractNumId w:val="10"/>
  </w:num>
  <w:num w:numId="16">
    <w:abstractNumId w:val="3"/>
  </w:num>
  <w:num w:numId="17">
    <w:abstractNumId w:val="5"/>
  </w:num>
  <w:num w:numId="18">
    <w:abstractNumId w:val="19"/>
  </w:num>
  <w:num w:numId="19">
    <w:abstractNumId w:val="17"/>
  </w:num>
  <w:num w:numId="20">
    <w:abstractNumId w:val="13"/>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67CE5"/>
    <w:rsid w:val="000706EE"/>
    <w:rsid w:val="000736B5"/>
    <w:rsid w:val="000774DA"/>
    <w:rsid w:val="0008094F"/>
    <w:rsid w:val="000A196E"/>
    <w:rsid w:val="000A2077"/>
    <w:rsid w:val="000A6EB1"/>
    <w:rsid w:val="000B2E13"/>
    <w:rsid w:val="000D0069"/>
    <w:rsid w:val="000E2EB1"/>
    <w:rsid w:val="0010183F"/>
    <w:rsid w:val="00101EAB"/>
    <w:rsid w:val="00120894"/>
    <w:rsid w:val="001C5171"/>
    <w:rsid w:val="001D43B7"/>
    <w:rsid w:val="001D70E6"/>
    <w:rsid w:val="001E25AE"/>
    <w:rsid w:val="001F3CC2"/>
    <w:rsid w:val="001F477F"/>
    <w:rsid w:val="00245AE1"/>
    <w:rsid w:val="00295624"/>
    <w:rsid w:val="002A2005"/>
    <w:rsid w:val="002B6BAC"/>
    <w:rsid w:val="002C07CF"/>
    <w:rsid w:val="002C27A3"/>
    <w:rsid w:val="002C6E99"/>
    <w:rsid w:val="00315414"/>
    <w:rsid w:val="00334972"/>
    <w:rsid w:val="00336216"/>
    <w:rsid w:val="0033779E"/>
    <w:rsid w:val="00341E00"/>
    <w:rsid w:val="00354BF2"/>
    <w:rsid w:val="003558B6"/>
    <w:rsid w:val="00377C9E"/>
    <w:rsid w:val="003C06E6"/>
    <w:rsid w:val="003C6A1C"/>
    <w:rsid w:val="003D171C"/>
    <w:rsid w:val="003D24F0"/>
    <w:rsid w:val="003D5201"/>
    <w:rsid w:val="003E3B11"/>
    <w:rsid w:val="003F3167"/>
    <w:rsid w:val="004529E1"/>
    <w:rsid w:val="00466A85"/>
    <w:rsid w:val="00470587"/>
    <w:rsid w:val="00477F98"/>
    <w:rsid w:val="00482B84"/>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C32D0"/>
    <w:rsid w:val="006E2B76"/>
    <w:rsid w:val="006E7C59"/>
    <w:rsid w:val="00713024"/>
    <w:rsid w:val="00715129"/>
    <w:rsid w:val="007311D1"/>
    <w:rsid w:val="00740462"/>
    <w:rsid w:val="00750361"/>
    <w:rsid w:val="00781FE4"/>
    <w:rsid w:val="00787947"/>
    <w:rsid w:val="00806544"/>
    <w:rsid w:val="0082583D"/>
    <w:rsid w:val="00832E2C"/>
    <w:rsid w:val="00846F2E"/>
    <w:rsid w:val="008471AE"/>
    <w:rsid w:val="00855FE2"/>
    <w:rsid w:val="00875789"/>
    <w:rsid w:val="0088284E"/>
    <w:rsid w:val="008A336D"/>
    <w:rsid w:val="008C78E3"/>
    <w:rsid w:val="008D49E5"/>
    <w:rsid w:val="008E31DF"/>
    <w:rsid w:val="009156E8"/>
    <w:rsid w:val="00915DD6"/>
    <w:rsid w:val="00927C9C"/>
    <w:rsid w:val="0094563A"/>
    <w:rsid w:val="00952D9E"/>
    <w:rsid w:val="009607EF"/>
    <w:rsid w:val="00962B13"/>
    <w:rsid w:val="00967B78"/>
    <w:rsid w:val="0097004C"/>
    <w:rsid w:val="00986585"/>
    <w:rsid w:val="009A7450"/>
    <w:rsid w:val="00A021FB"/>
    <w:rsid w:val="00A07CCC"/>
    <w:rsid w:val="00A20C68"/>
    <w:rsid w:val="00A813FA"/>
    <w:rsid w:val="00A92C5A"/>
    <w:rsid w:val="00AD5428"/>
    <w:rsid w:val="00AE2613"/>
    <w:rsid w:val="00AE317D"/>
    <w:rsid w:val="00B27533"/>
    <w:rsid w:val="00B27BAE"/>
    <w:rsid w:val="00B53272"/>
    <w:rsid w:val="00B90BDF"/>
    <w:rsid w:val="00B92DE9"/>
    <w:rsid w:val="00B962BA"/>
    <w:rsid w:val="00BB08F0"/>
    <w:rsid w:val="00BD3561"/>
    <w:rsid w:val="00BE50D6"/>
    <w:rsid w:val="00BF2E98"/>
    <w:rsid w:val="00BF7662"/>
    <w:rsid w:val="00BF7FF4"/>
    <w:rsid w:val="00C064AC"/>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B3028"/>
    <w:rsid w:val="00DD3A12"/>
    <w:rsid w:val="00DD7155"/>
    <w:rsid w:val="00E06B92"/>
    <w:rsid w:val="00E23454"/>
    <w:rsid w:val="00E410B6"/>
    <w:rsid w:val="00E4701F"/>
    <w:rsid w:val="00E75A1A"/>
    <w:rsid w:val="00E85942"/>
    <w:rsid w:val="00EA47FB"/>
    <w:rsid w:val="00EA5B5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86C14"/>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47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uiPriority w:val="99"/>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qFormat/>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 w:type="paragraph" w:styleId="aff5">
    <w:name w:val="Plain Text"/>
    <w:basedOn w:val="a"/>
    <w:link w:val="aff6"/>
    <w:uiPriority w:val="99"/>
    <w:rsid w:val="001D70E6"/>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uiPriority w:val="99"/>
    <w:rsid w:val="001D70E6"/>
    <w:rPr>
      <w:rFonts w:ascii="Courier New" w:eastAsia="Times New Roman" w:hAnsi="Courier New" w:cs="Times New Roman"/>
      <w:sz w:val="20"/>
      <w:szCs w:val="20"/>
    </w:rPr>
  </w:style>
  <w:style w:type="character" w:customStyle="1" w:styleId="51">
    <w:name w:val="Основной текст (5)_"/>
    <w:basedOn w:val="a0"/>
    <w:link w:val="52"/>
    <w:rsid w:val="001E25AE"/>
    <w:rPr>
      <w:sz w:val="27"/>
      <w:szCs w:val="27"/>
      <w:shd w:val="clear" w:color="auto" w:fill="FFFFFF"/>
    </w:rPr>
  </w:style>
  <w:style w:type="paragraph" w:customStyle="1" w:styleId="52">
    <w:name w:val="Основной текст (5)"/>
    <w:basedOn w:val="a"/>
    <w:link w:val="51"/>
    <w:rsid w:val="001E25AE"/>
    <w:pPr>
      <w:widowControl w:val="0"/>
      <w:shd w:val="clear" w:color="auto" w:fill="FFFFFF"/>
      <w:spacing w:before="600" w:after="240" w:line="322" w:lineRule="exact"/>
      <w:ind w:firstLine="540"/>
      <w:jc w:val="both"/>
    </w:pPr>
    <w:rPr>
      <w:sz w:val="27"/>
      <w:szCs w:val="27"/>
    </w:rPr>
  </w:style>
  <w:style w:type="paragraph" w:customStyle="1" w:styleId="msobodytextindent2bullet1gif">
    <w:name w:val="msobodytextindent2bullet1.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2gif">
    <w:name w:val="msobodytextindent2bullet2.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bullet3gif">
    <w:name w:val="msobodytextindent2bullet3.gif"/>
    <w:basedOn w:val="a"/>
    <w:rsid w:val="00927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AE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F3167"/>
  </w:style>
  <w:style w:type="character" w:customStyle="1" w:styleId="40">
    <w:name w:val="Заголовок 4 Знак"/>
    <w:basedOn w:val="a0"/>
    <w:link w:val="4"/>
    <w:uiPriority w:val="9"/>
    <w:semiHidden/>
    <w:rsid w:val="00EA47FB"/>
    <w:rPr>
      <w:rFonts w:asciiTheme="majorHAnsi" w:eastAsiaTheme="majorEastAsia" w:hAnsiTheme="majorHAnsi" w:cstheme="majorBidi"/>
      <w:b/>
      <w:bCs/>
      <w:i/>
      <w:iCs/>
      <w:color w:val="4F81BD" w:themeColor="accent1"/>
    </w:rPr>
  </w:style>
  <w:style w:type="paragraph" w:customStyle="1" w:styleId="no-indent">
    <w:name w:val="no-indent"/>
    <w:basedOn w:val="a"/>
    <w:rsid w:val="00EA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417875/" TargetMode="External"/><Relationship Id="rId26" Type="http://schemas.openxmlformats.org/officeDocument/2006/relationships/hyperlink" Target="http://www.consultant.ru/document/cons_doc_LAW_404152/a2588b2a1374c05e0939bb4df8e54fc0dfd6e00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416268/fb76ce1fdb5356574b298a9dcdafcfc8fc6c937b/" TargetMode="External"/><Relationship Id="rId34" Type="http://schemas.openxmlformats.org/officeDocument/2006/relationships/hyperlink" Target="file:///D:\&#1057;&#1087;&#1077;&#1094;&#1080;&#1072;&#1083;&#1080;&#1089;&#1090;\Documents\Documents\&#1056;&#1077;&#1075;&#1083;&#1072;&#1084;&#1077;&#1085;&#1090;&#1099;%202015\2020\&#1056;&#1077;&#1075;&#1083;&#1072;&#1084;&#1077;&#1085;&#1077;&#1085;&#1090;%202021\&#1043;&#1088;&#1072;&#1076;&#1086;&#1089;&#1090;&#1088;&#1086;&#1080;&#1090;&#1077;&#1083;&#1100;&#1085;&#1099;&#1081;%20&#1082;&#1086;&#1076;&#1077;&#1082;&#1089;%20&#1056;&#1086;&#1089;&#1089;&#1080;&#1081;&#1089;&#1082;&#1086;&#1081;%20&#1060;&#1077;&#1076;&#1077;&#1088;&#1072;&#1094;&#1080;&#1080;%20&#1086;&#1090;%2029%20&#1076;&#1077;&#1082;&#1072;&#1073;&#1088;&#1103;%202004%20&#1075;%20N%20190%20&#1060;&#1047;%20&#1089;%20&#1080;&#1079;.rtf" TargetMode="External"/><Relationship Id="rId7" Type="http://schemas.openxmlformats.org/officeDocument/2006/relationships/hyperlink" Target="garantf1://12077515.91/" TargetMode="External"/><Relationship Id="rId12" Type="http://schemas.openxmlformats.org/officeDocument/2006/relationships/hyperlink" Target="garantf1://12077515.91/" TargetMode="External"/><Relationship Id="rId17" Type="http://schemas.openxmlformats.org/officeDocument/2006/relationships/hyperlink" Target="http://www.consultant.ru/document/cons_doc_LAW_416268/fb76ce1fdb5356574b298a9dcdafcfc8fc6c937b/" TargetMode="External"/><Relationship Id="rId25" Type="http://schemas.openxmlformats.org/officeDocument/2006/relationships/hyperlink" Target="http://www.consultant.ru/document/cons_doc_LAW_321522/a2588b2a1374c05e0939bb4df8e54fc0dfd6e000/" TargetMode="External"/><Relationship Id="rId33" Type="http://schemas.openxmlformats.org/officeDocument/2006/relationships/hyperlink" Target="http://internet.garant.ru/document/redirect/12138258/39" TargetMode="External"/><Relationship Id="rId38" Type="http://schemas.openxmlformats.org/officeDocument/2006/relationships/hyperlink" Target="https://buhguru.com/away2.php?req=doc&amp;base=LAW&amp;n=411095&amp;dst=1000000001&amp;date=10.03.2022" TargetMode="External"/><Relationship Id="rId2" Type="http://schemas.openxmlformats.org/officeDocument/2006/relationships/styles" Target="styles.xml"/><Relationship Id="rId16" Type="http://schemas.openxmlformats.org/officeDocument/2006/relationships/hyperlink" Target="http://www.consultant.ru/document/cons_doc_LAW_416268/fb76ce1fdb5356574b298a9dcdafcfc8fc6c937b/" TargetMode="External"/><Relationship Id="rId20" Type="http://schemas.openxmlformats.org/officeDocument/2006/relationships/hyperlink" Target="http://www.consultant.ru/document/cons_doc_LAW_417875/"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hyperlink" Target="garantf1://12077515.101/" TargetMode="External"/><Relationship Id="rId11" Type="http://schemas.openxmlformats.org/officeDocument/2006/relationships/hyperlink" Target="garantf1://12077515.101/" TargetMode="External"/><Relationship Id="rId24" Type="http://schemas.openxmlformats.org/officeDocument/2006/relationships/hyperlink" Target="http://www.consultant.ru/document/cons_doc_LAW_321522/a2588b2a1374c05e0939bb4df8e54fc0dfd6e000/" TargetMode="External"/><Relationship Id="rId32" Type="http://schemas.openxmlformats.org/officeDocument/2006/relationships/hyperlink" Target="http://internet.garant.ru/document/redirect/12138258/5010" TargetMode="External"/><Relationship Id="rId37" Type="http://schemas.openxmlformats.org/officeDocument/2006/relationships/hyperlink" Target="http://publication.pravo.gov.ru/Document/View/0001202203080001"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nsultant.ru/document/cons_doc_LAW_404152/a2588b2a1374c05e0939bb4df8e54fc0dfd6e000/" TargetMode="External"/><Relationship Id="rId23" Type="http://schemas.openxmlformats.org/officeDocument/2006/relationships/hyperlink" Target="garantf1://12077515.91/" TargetMode="External"/><Relationship Id="rId28" Type="http://schemas.openxmlformats.org/officeDocument/2006/relationships/hyperlink" Target="garantf1://12077515.91/" TargetMode="External"/><Relationship Id="rId36" Type="http://schemas.openxmlformats.org/officeDocument/2006/relationships/hyperlink" Target="http://internet.garant.ru/document/redirect/12138258/55322" TargetMode="External"/><Relationship Id="rId10" Type="http://schemas.openxmlformats.org/officeDocument/2006/relationships/hyperlink" Target="http://www.consultant.ru/document/cons_doc_LAW_404152/a2588b2a1374c05e0939bb4df8e54fc0dfd6e000/" TargetMode="External"/><Relationship Id="rId19" Type="http://schemas.openxmlformats.org/officeDocument/2006/relationships/hyperlink" Target="http://www.consultant.ru/document/cons_doc_LAW_416268/fb76ce1fdb5356574b298a9dcdafcfc8fc6c937b/" TargetMode="External"/><Relationship Id="rId31" Type="http://schemas.openxmlformats.org/officeDocument/2006/relationships/hyperlink" Target="http://www.consultant.ru/document/cons_doc_LAW_40415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garantf1://12077515.101/" TargetMode="External"/><Relationship Id="rId27" Type="http://schemas.openxmlformats.org/officeDocument/2006/relationships/hyperlink" Target="garantf1://12077515.101/"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garantF1://709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16325</Words>
  <Characters>93055</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Глава администрации  Старочукальского </vt:lpstr>
      <vt:lpstr>сельского поселения Шемуршинского района                                       </vt:lpstr>
      <vt:lpstr/>
      <vt:lpstr>2.    Контроль за выполнением настоящего постановления оставляю за соб</vt:lpstr>
      <vt:lpstr>3. Настоящее постановление вступает в силу после его официального опуб</vt:lpstr>
    </vt:vector>
  </TitlesOfParts>
  <Company>Reanimator Extreme Edition</Company>
  <LinksUpToDate>false</LinksUpToDate>
  <CharactersWithSpaces>109162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4</cp:revision>
  <cp:lastPrinted>2017-07-05T05:51:00Z</cp:lastPrinted>
  <dcterms:created xsi:type="dcterms:W3CDTF">2022-06-30T12:28:00Z</dcterms:created>
  <dcterms:modified xsi:type="dcterms:W3CDTF">2022-07-01T13:34:00Z</dcterms:modified>
</cp:coreProperties>
</file>