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Компании, которые примут на работу граждан, потерявших или рискующих потерять работу в 2022 году, смогут рассчитывать на господдержку</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Постановлением Правительства Российской Федерации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утвержденные Постановлением Правительства Российской Федерации от 13.03.2022 № 362.</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Теперь из бюджета ФСС могут предоставляться субсидии юридическим лицам и индивидуальным предпринимателям в целях частичной компенсации затрат на выплату заработной платы трудоустроенным гражданам, </w:t>
      </w:r>
      <w:proofErr w:type="gramStart"/>
      <w:r w:rsidRPr="00A66BB1">
        <w:rPr>
          <w:rFonts w:ascii="Times New Roman" w:eastAsia="Times New Roman" w:hAnsi="Times New Roman" w:cs="Times New Roman"/>
          <w:color w:val="333333"/>
          <w:sz w:val="27"/>
          <w:szCs w:val="27"/>
        </w:rPr>
        <w:t>которые,  в</w:t>
      </w:r>
      <w:proofErr w:type="gramEnd"/>
      <w:r w:rsidRPr="00A66BB1">
        <w:rPr>
          <w:rFonts w:ascii="Times New Roman" w:eastAsia="Times New Roman" w:hAnsi="Times New Roman" w:cs="Times New Roman"/>
          <w:color w:val="333333"/>
          <w:sz w:val="27"/>
          <w:szCs w:val="27"/>
        </w:rPr>
        <w:t xml:space="preserve"> частности:</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относятся к категории безработных граждан,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относятся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являются гражданами Украины, гражданами Донецкой Народной Республики, гражданами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p>
    <w:p w:rsidR="009829AC" w:rsidRPr="00A66BB1" w:rsidRDefault="009829AC" w:rsidP="00A66BB1">
      <w:pPr>
        <w:spacing w:after="0" w:line="240" w:lineRule="auto"/>
        <w:ind w:firstLine="709"/>
        <w:jc w:val="both"/>
        <w:rPr>
          <w:rFonts w:ascii="Times New Roman" w:hAnsi="Times New Roman" w:cs="Times New Roman"/>
          <w:sz w:val="27"/>
          <w:szCs w:val="27"/>
        </w:rPr>
      </w:pPr>
    </w:p>
    <w:p w:rsidR="00953C01" w:rsidRPr="00A66BB1" w:rsidRDefault="00953C0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A66BB1" w:rsidRPr="00A66BB1" w:rsidRDefault="00A66BB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lastRenderedPageBreak/>
        <w:t>Об ответственности за стоянку и мойку автомобиля вблизи водных объектов</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В связи с наступлением летнего периода и теплой погоды Тюменская межрайонная природоохранная прокуратура напоминает, что согласно Водному кодексу РФ водные объекты (реки, ручьи, озера и др.) имеют </w:t>
      </w:r>
      <w:proofErr w:type="spellStart"/>
      <w:r w:rsidRPr="00A66BB1">
        <w:rPr>
          <w:rFonts w:ascii="Times New Roman" w:eastAsia="Times New Roman" w:hAnsi="Times New Roman" w:cs="Times New Roman"/>
          <w:color w:val="333333"/>
          <w:sz w:val="27"/>
          <w:szCs w:val="27"/>
        </w:rPr>
        <w:t>водоохранную</w:t>
      </w:r>
      <w:proofErr w:type="spellEnd"/>
      <w:r w:rsidRPr="00A66BB1">
        <w:rPr>
          <w:rFonts w:ascii="Times New Roman" w:eastAsia="Times New Roman" w:hAnsi="Times New Roman" w:cs="Times New Roman"/>
          <w:color w:val="333333"/>
          <w:sz w:val="27"/>
          <w:szCs w:val="27"/>
        </w:rPr>
        <w:t xml:space="preserve"> зону и прибрежную защитную полосу.</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proofErr w:type="spellStart"/>
      <w:r w:rsidRPr="00A66BB1">
        <w:rPr>
          <w:rFonts w:ascii="Times New Roman" w:eastAsia="Times New Roman" w:hAnsi="Times New Roman" w:cs="Times New Roman"/>
          <w:color w:val="333333"/>
          <w:sz w:val="27"/>
          <w:szCs w:val="27"/>
        </w:rPr>
        <w:t>Водоохранными</w:t>
      </w:r>
      <w:proofErr w:type="spellEnd"/>
      <w:r w:rsidRPr="00A66BB1">
        <w:rPr>
          <w:rFonts w:ascii="Times New Roman" w:eastAsia="Times New Roman" w:hAnsi="Times New Roman" w:cs="Times New Roman"/>
          <w:color w:val="333333"/>
          <w:sz w:val="27"/>
          <w:szCs w:val="27"/>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Так, в границах </w:t>
      </w:r>
      <w:proofErr w:type="spellStart"/>
      <w:r w:rsidRPr="00A66BB1">
        <w:rPr>
          <w:rFonts w:ascii="Times New Roman" w:eastAsia="Times New Roman" w:hAnsi="Times New Roman" w:cs="Times New Roman"/>
          <w:color w:val="333333"/>
          <w:sz w:val="27"/>
          <w:szCs w:val="27"/>
        </w:rPr>
        <w:t>водоохранных</w:t>
      </w:r>
      <w:proofErr w:type="spellEnd"/>
      <w:r w:rsidRPr="00A66BB1">
        <w:rPr>
          <w:rFonts w:ascii="Times New Roman" w:eastAsia="Times New Roman" w:hAnsi="Times New Roman" w:cs="Times New Roman"/>
          <w:color w:val="333333"/>
          <w:sz w:val="27"/>
          <w:szCs w:val="27"/>
        </w:rPr>
        <w:t xml:space="preserve"> зон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а также осуществление мойки транспортных средств.</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Ширина </w:t>
      </w:r>
      <w:proofErr w:type="spellStart"/>
      <w:r w:rsidRPr="00A66BB1">
        <w:rPr>
          <w:rFonts w:ascii="Times New Roman" w:eastAsia="Times New Roman" w:hAnsi="Times New Roman" w:cs="Times New Roman"/>
          <w:color w:val="333333"/>
          <w:sz w:val="27"/>
          <w:szCs w:val="27"/>
        </w:rPr>
        <w:t>водоохранной</w:t>
      </w:r>
      <w:proofErr w:type="spellEnd"/>
      <w:r w:rsidRPr="00A66BB1">
        <w:rPr>
          <w:rFonts w:ascii="Times New Roman" w:eastAsia="Times New Roman" w:hAnsi="Times New Roman" w:cs="Times New Roman"/>
          <w:color w:val="333333"/>
          <w:sz w:val="27"/>
          <w:szCs w:val="27"/>
        </w:rPr>
        <w:t xml:space="preserve"> зоны рек или ручьев зависит от их протяженности:</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для рек и ручьев протяженностью до 10 км - 50 м;</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от 10 до 50 км - 100 м;</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от 50 км и более - 200 м.</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Радиус </w:t>
      </w:r>
      <w:proofErr w:type="spellStart"/>
      <w:r w:rsidRPr="00A66BB1">
        <w:rPr>
          <w:rFonts w:ascii="Times New Roman" w:eastAsia="Times New Roman" w:hAnsi="Times New Roman" w:cs="Times New Roman"/>
          <w:color w:val="333333"/>
          <w:sz w:val="27"/>
          <w:szCs w:val="27"/>
        </w:rPr>
        <w:t>водоохранной</w:t>
      </w:r>
      <w:proofErr w:type="spellEnd"/>
      <w:r w:rsidRPr="00A66BB1">
        <w:rPr>
          <w:rFonts w:ascii="Times New Roman" w:eastAsia="Times New Roman" w:hAnsi="Times New Roman" w:cs="Times New Roman"/>
          <w:color w:val="333333"/>
          <w:sz w:val="27"/>
          <w:szCs w:val="27"/>
        </w:rPr>
        <w:t xml:space="preserve"> зоны для истоков рек и ручьев составляет 50 м.</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Ширина </w:t>
      </w:r>
      <w:proofErr w:type="spellStart"/>
      <w:r w:rsidRPr="00A66BB1">
        <w:rPr>
          <w:rFonts w:ascii="Times New Roman" w:eastAsia="Times New Roman" w:hAnsi="Times New Roman" w:cs="Times New Roman"/>
          <w:color w:val="333333"/>
          <w:sz w:val="27"/>
          <w:szCs w:val="27"/>
        </w:rPr>
        <w:t>водоохранной</w:t>
      </w:r>
      <w:proofErr w:type="spellEnd"/>
      <w:r w:rsidRPr="00A66BB1">
        <w:rPr>
          <w:rFonts w:ascii="Times New Roman" w:eastAsia="Times New Roman" w:hAnsi="Times New Roman" w:cs="Times New Roman"/>
          <w:color w:val="333333"/>
          <w:sz w:val="27"/>
          <w:szCs w:val="27"/>
        </w:rPr>
        <w:t xml:space="preserve"> зоны озер и водохранилищ, за исключением озер, расположенных внутри болота, или озер и водохранилища с акваторией менее 0,5 кв. км, составляет 50 м.</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Ширина </w:t>
      </w:r>
      <w:proofErr w:type="spellStart"/>
      <w:r w:rsidRPr="00A66BB1">
        <w:rPr>
          <w:rFonts w:ascii="Times New Roman" w:eastAsia="Times New Roman" w:hAnsi="Times New Roman" w:cs="Times New Roman"/>
          <w:color w:val="333333"/>
          <w:sz w:val="27"/>
          <w:szCs w:val="27"/>
        </w:rPr>
        <w:t>водоохранной</w:t>
      </w:r>
      <w:proofErr w:type="spellEnd"/>
      <w:r w:rsidRPr="00A66BB1">
        <w:rPr>
          <w:rFonts w:ascii="Times New Roman" w:eastAsia="Times New Roman" w:hAnsi="Times New Roman" w:cs="Times New Roman"/>
          <w:color w:val="333333"/>
          <w:sz w:val="27"/>
          <w:szCs w:val="27"/>
        </w:rPr>
        <w:t xml:space="preserve"> зоны водохранилищ, расположенных на водотоке, устанавливается равной ширине </w:t>
      </w:r>
      <w:proofErr w:type="spellStart"/>
      <w:r w:rsidRPr="00A66BB1">
        <w:rPr>
          <w:rFonts w:ascii="Times New Roman" w:eastAsia="Times New Roman" w:hAnsi="Times New Roman" w:cs="Times New Roman"/>
          <w:color w:val="333333"/>
          <w:sz w:val="27"/>
          <w:szCs w:val="27"/>
        </w:rPr>
        <w:t>водоохранной</w:t>
      </w:r>
      <w:proofErr w:type="spellEnd"/>
      <w:r w:rsidRPr="00A66BB1">
        <w:rPr>
          <w:rFonts w:ascii="Times New Roman" w:eastAsia="Times New Roman" w:hAnsi="Times New Roman" w:cs="Times New Roman"/>
          <w:color w:val="333333"/>
          <w:sz w:val="27"/>
          <w:szCs w:val="27"/>
        </w:rPr>
        <w:t xml:space="preserve"> зоны этого водотока.</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Ширина прибрежной защитной полосы рек, озер и водохранилищ, имеющих особо ценное </w:t>
      </w:r>
      <w:proofErr w:type="spellStart"/>
      <w:r w:rsidRPr="00A66BB1">
        <w:rPr>
          <w:rFonts w:ascii="Times New Roman" w:eastAsia="Times New Roman" w:hAnsi="Times New Roman" w:cs="Times New Roman"/>
          <w:color w:val="333333"/>
          <w:sz w:val="27"/>
          <w:szCs w:val="27"/>
        </w:rPr>
        <w:t>рыбохозяйственное</w:t>
      </w:r>
      <w:proofErr w:type="spellEnd"/>
      <w:r w:rsidRPr="00A66BB1">
        <w:rPr>
          <w:rFonts w:ascii="Times New Roman" w:eastAsia="Times New Roman" w:hAnsi="Times New Roman" w:cs="Times New Roman"/>
          <w:color w:val="333333"/>
          <w:sz w:val="27"/>
          <w:szCs w:val="27"/>
        </w:rPr>
        <w:t xml:space="preserve"> значение (места нереста, нагула, зимовки рыб и других водных биологических ресурсов), устанавливается в размере 200 м.</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Нарушение указанных запретов влечет административную ответственность, установленную ч.1 ст.8.42 КоАП РФ – использование прибрежной защитной полосы водного объекта, водоохраной зоны водного объекта с нарушением ограничений хозяйственной и иной деятельности.</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Штраф для граждан составляет от 3 тысяч до 4,5 тысяч рублей; для должностных лиц - от 8 тысяч до 12 тысяч рублей; для юридических лиц - от 200 тысяч до 400 тысяч рублей.</w:t>
      </w:r>
    </w:p>
    <w:p w:rsidR="00953C01" w:rsidRPr="00A66BB1" w:rsidRDefault="00953C01" w:rsidP="00A66BB1">
      <w:pPr>
        <w:spacing w:after="0" w:line="240" w:lineRule="auto"/>
        <w:ind w:firstLine="709"/>
        <w:jc w:val="both"/>
        <w:rPr>
          <w:rFonts w:ascii="Times New Roman" w:hAnsi="Times New Roman" w:cs="Times New Roman"/>
          <w:sz w:val="27"/>
          <w:szCs w:val="27"/>
        </w:rPr>
      </w:pPr>
    </w:p>
    <w:p w:rsidR="00953C01" w:rsidRPr="00A66BB1" w:rsidRDefault="00953C0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lastRenderedPageBreak/>
        <w:t>Кто имеет право на льготное лекарственное обеспечение?</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Право на бесплатное предоставление лекарственных препаратов имеют, в частности, следующие категории лиц:</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1. Граждане при оказании им в рамках программы госгарантий бесплатной медпомощи: первичной медико-санитарной помощи в дневном стационаре и в неотложной форме, специализированной, скорой, паллиативной медпомощи в стационаре, дневном стационаре и при посещениях на дому - в отношении лекарств, включенных в утвержденный Перечень жизненно необходимых и важнейших лекарств (ч. 2 ст. 80 Закона от 21.11.2011 № 323-ФЗ; распоряжение Правительства РФ от 12.10.2019 № 2406-р).</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2. Дети в возрасте до шести лет из многодетных семей - в отношении лекарств, приобретаемых по рецептам врачей (</w:t>
      </w:r>
      <w:proofErr w:type="spellStart"/>
      <w:r w:rsidRPr="00A66BB1">
        <w:rPr>
          <w:rFonts w:ascii="Times New Roman" w:eastAsia="Times New Roman" w:hAnsi="Times New Roman" w:cs="Times New Roman"/>
          <w:color w:val="333333"/>
          <w:sz w:val="27"/>
          <w:szCs w:val="27"/>
        </w:rPr>
        <w:t>пп</w:t>
      </w:r>
      <w:proofErr w:type="spellEnd"/>
      <w:r w:rsidRPr="00A66BB1">
        <w:rPr>
          <w:rFonts w:ascii="Times New Roman" w:eastAsia="Times New Roman" w:hAnsi="Times New Roman" w:cs="Times New Roman"/>
          <w:color w:val="333333"/>
          <w:sz w:val="27"/>
          <w:szCs w:val="27"/>
        </w:rPr>
        <w:t>. «б» п. 1 Указа Президента РФ от 05.05.1992 № 431).</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3. Лица, находящиеся под диспансерным наблюдением в связи с туберкулезом, и больные туберкулезом (п. 4 ст. 14 Закона от 18.06.2001 № 77-ФЗ).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4. Дети до трех лет, инвалиды I группы и неработающие инвалиды II группы - в отношении лекарств, выдаваемых по рецептам врачей (п. 1 Указа Президента РФ от 02.10.1992 № 1157).</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5. ВИЧ-инфицированные, а также граждане, нуждающиеся в проведении профилактического лечения ВИЧ-инфекции (п. 1 ст. 4 Закона от 30.03.1995 № 38-ФЗ).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6. Военнослужащие и граждане, призванные на военные сборы (п. 2 ст. 16 Закона от 27.05.1998 № 76-ФЗ).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7. Сотрудники органов внутренних дел РФ (ч. 1 ст. 11 Закона от 19.07.2011 № 247-ФЗ; ч. 2 ст. 45, ч. 2 ст. 56 Закона от 07.02.2011 № 3-ФЗ).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8. Лица, имеющие специальные звания и проходящие службу в учреждениях и органах уголовно-исполнительной системы, органах принудительного исполнения РФ, федеральной противопожарной службе Государственной противопожарной службы и таможенных органах РФ (ч. 1 ст. 1, ч. 1 ст. 10 Закона от 30.12.2012 № 283-ФЗ).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9. Граждане, занятые на работах с химическим оружием, и граждане, получившие профессиональные заболевания в результате проведения работ с химическим оружием (ст. 7, п. 2 ч. 2 ст. 11 Закона от 07.11.2000 № 136-ФЗ).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10. Герои Социалистического Труда, полные кавалеры ордена Трудовой Славы (ч. 2 ст. 2 Закона от 09.01.1997 № 5-ФЗ).</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11. Герои Советского Союза, Герои Российской Федерации и полные кавалеры ордена Славы (п. 2 ст. 4 Закона от 15.01.1993 № 4301-1).</w:t>
      </w:r>
    </w:p>
    <w:p w:rsidR="00953C01" w:rsidRPr="00A66BB1" w:rsidRDefault="00953C01"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12. Лица, находящиеся под диспансерным наблюдением, которые перенесли острое нарушение мозгового кровообращения, инфаркт миокарда, а также которым выполнены аортокоронарное шунтирование, </w:t>
      </w:r>
      <w:proofErr w:type="spellStart"/>
      <w:r w:rsidRPr="00A66BB1">
        <w:rPr>
          <w:rFonts w:ascii="Times New Roman" w:eastAsia="Times New Roman" w:hAnsi="Times New Roman" w:cs="Times New Roman"/>
          <w:color w:val="333333"/>
          <w:sz w:val="27"/>
          <w:szCs w:val="27"/>
        </w:rPr>
        <w:t>ангиопластика</w:t>
      </w:r>
      <w:proofErr w:type="spellEnd"/>
      <w:r w:rsidRPr="00A66BB1">
        <w:rPr>
          <w:rFonts w:ascii="Times New Roman" w:eastAsia="Times New Roman" w:hAnsi="Times New Roman" w:cs="Times New Roman"/>
          <w:color w:val="333333"/>
          <w:sz w:val="27"/>
          <w:szCs w:val="27"/>
        </w:rPr>
        <w:t xml:space="preserve"> коронарных артерий со </w:t>
      </w:r>
      <w:proofErr w:type="spellStart"/>
      <w:r w:rsidRPr="00A66BB1">
        <w:rPr>
          <w:rFonts w:ascii="Times New Roman" w:eastAsia="Times New Roman" w:hAnsi="Times New Roman" w:cs="Times New Roman"/>
          <w:color w:val="333333"/>
          <w:sz w:val="27"/>
          <w:szCs w:val="27"/>
        </w:rPr>
        <w:t>стентированием</w:t>
      </w:r>
      <w:proofErr w:type="spellEnd"/>
      <w:r w:rsidRPr="00A66BB1">
        <w:rPr>
          <w:rFonts w:ascii="Times New Roman" w:eastAsia="Times New Roman" w:hAnsi="Times New Roman" w:cs="Times New Roman"/>
          <w:color w:val="333333"/>
          <w:sz w:val="27"/>
          <w:szCs w:val="27"/>
        </w:rPr>
        <w:t xml:space="preserve"> и </w:t>
      </w:r>
      <w:proofErr w:type="spellStart"/>
      <w:r w:rsidRPr="00A66BB1">
        <w:rPr>
          <w:rFonts w:ascii="Times New Roman" w:eastAsia="Times New Roman" w:hAnsi="Times New Roman" w:cs="Times New Roman"/>
          <w:color w:val="333333"/>
          <w:sz w:val="27"/>
          <w:szCs w:val="27"/>
        </w:rPr>
        <w:t>катетерная</w:t>
      </w:r>
      <w:proofErr w:type="spellEnd"/>
      <w:r w:rsidRPr="00A66BB1">
        <w:rPr>
          <w:rFonts w:ascii="Times New Roman" w:eastAsia="Times New Roman" w:hAnsi="Times New Roman" w:cs="Times New Roman"/>
          <w:color w:val="333333"/>
          <w:sz w:val="27"/>
          <w:szCs w:val="27"/>
        </w:rPr>
        <w:t xml:space="preserve"> абляция по поводу сердечно-сосудистых заболеваний, - в отношении установленного перечня лекарств в рамках федерального проекта «Борьба с сердечно-сосудистыми заболеваниями» (п. п. 1, 2 Правил, утв. Постановлением Правительства РФ от 26.12.2017 № 1640).</w:t>
      </w:r>
    </w:p>
    <w:p w:rsidR="00FA44B9" w:rsidRPr="00A66BB1" w:rsidRDefault="00FA44B9"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lastRenderedPageBreak/>
        <w:t>Учет объемов забора (изъятия) воды из водных объектов и сброс сточных вод должен вестись в соответствии с установленными правилами</w:t>
      </w:r>
    </w:p>
    <w:p w:rsidR="00FA44B9" w:rsidRPr="00A66BB1" w:rsidRDefault="00FA44B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В соответствии с п.5 ч.2 ст.39 Водного кодекса Российской Федерации </w:t>
      </w:r>
      <w:r w:rsidRPr="00A66BB1">
        <w:rPr>
          <w:rFonts w:ascii="Times New Roman" w:eastAsia="Times New Roman" w:hAnsi="Times New Roman" w:cs="Times New Roman"/>
          <w:color w:val="000000"/>
          <w:sz w:val="27"/>
          <w:szCs w:val="27"/>
          <w:shd w:val="clear" w:color="auto" w:fill="FFFFFF"/>
        </w:rPr>
        <w:t>собственники водных объектов, водопользователи при использовании водных объектов обязаны вести в установленном </w:t>
      </w:r>
      <w:r w:rsidRPr="00A66BB1">
        <w:rPr>
          <w:rFonts w:ascii="Times New Roman" w:eastAsia="Times New Roman" w:hAnsi="Times New Roman" w:cs="Times New Roman"/>
          <w:color w:val="333333"/>
          <w:sz w:val="27"/>
          <w:szCs w:val="27"/>
          <w:shd w:val="clear" w:color="auto" w:fill="FFFFFF"/>
        </w:rPr>
        <w:t>порядке </w:t>
      </w:r>
      <w:r w:rsidRPr="00A66BB1">
        <w:rPr>
          <w:rFonts w:ascii="Times New Roman" w:eastAsia="Times New Roman" w:hAnsi="Times New Roman" w:cs="Times New Roman"/>
          <w:color w:val="000000"/>
          <w:sz w:val="27"/>
          <w:szCs w:val="27"/>
          <w:shd w:val="clear" w:color="auto" w:fill="FFFFFF"/>
        </w:rPr>
        <w:t xml:space="preserve">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A66BB1">
        <w:rPr>
          <w:rFonts w:ascii="Times New Roman" w:eastAsia="Times New Roman" w:hAnsi="Times New Roman" w:cs="Times New Roman"/>
          <w:color w:val="000000"/>
          <w:sz w:val="27"/>
          <w:szCs w:val="27"/>
          <w:shd w:val="clear" w:color="auto" w:fill="FFFFFF"/>
        </w:rPr>
        <w:t>водоохранными</w:t>
      </w:r>
      <w:proofErr w:type="spellEnd"/>
      <w:r w:rsidRPr="00A66BB1">
        <w:rPr>
          <w:rFonts w:ascii="Times New Roman" w:eastAsia="Times New Roman" w:hAnsi="Times New Roman" w:cs="Times New Roman"/>
          <w:color w:val="000000"/>
          <w:sz w:val="27"/>
          <w:szCs w:val="27"/>
          <w:shd w:val="clear" w:color="auto" w:fill="FFFFFF"/>
        </w:rPr>
        <w:t xml:space="preserve"> зонами.</w:t>
      </w:r>
    </w:p>
    <w:p w:rsidR="00FA44B9" w:rsidRPr="00A66BB1" w:rsidRDefault="00FA44B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Порядок ведения собственниками водных объектов и </w:t>
      </w:r>
      <w:r w:rsidRPr="00A66BB1">
        <w:rPr>
          <w:rFonts w:ascii="Times New Roman" w:eastAsia="Times New Roman" w:hAnsi="Times New Roman" w:cs="Times New Roman"/>
          <w:color w:val="000000"/>
          <w:sz w:val="27"/>
          <w:szCs w:val="27"/>
        </w:rPr>
        <w:t>водопользователями учета объема забора (изъятия) водных ресурсов из водных объектов и объема сброса сточных, в том числе дренажных, вод, их качества, утвержден приказом Министерства природных ресурсов и экологии Российской Федерации от 09.11.2020 №903.</w:t>
      </w:r>
    </w:p>
    <w:p w:rsidR="00FA44B9" w:rsidRPr="00A66BB1" w:rsidRDefault="00FA44B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rPr>
        <w:t>Согласно данному нормативному акту учет должен вестись в специальных журналах по установленным формам, кроме того, в организации должны быть назначены ответственные должностные лица за проведение указанных мероприятий.</w:t>
      </w:r>
    </w:p>
    <w:p w:rsidR="00FA44B9" w:rsidRPr="00A66BB1" w:rsidRDefault="00FA44B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Контроль за объемом и качеством изъятых и сбрасываемых вод позволяет минимизировать возможность причинения вреда окружающей среде.</w:t>
      </w:r>
    </w:p>
    <w:p w:rsidR="00FA44B9" w:rsidRPr="00A66BB1" w:rsidRDefault="00FA44B9"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lastRenderedPageBreak/>
        <w:t>Может ли работодатель, находясь в трудном финансовом положении, попросить работников написать заявление о предоставлении отпуска без сохранения заработной платы?</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Написание заявления о предоставлении отпуска без сохранения заработной платы основано на добровольном волеизъявлении.</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Так, в соответствии со статьей 128 Трудового кодекса Российской Федерации по письменному заявлению работника и при наличии уважительных причин ему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Временная приостановка работы по причинам экономического, технологического, технического или организационного характера называется простоем.</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Работник имеет право на оплату времени простоя, возникшего по вине работодателя или по причинам, не зависящим от работодателя и работника, в размерах, установленных статьей 157 Трудового кодекса Российской Федерации.</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Прикрытие времени простоя или отсутствия денежных средств на выплату работникам заработной платы отпусками, предоставляемыми по инициативе работодателя, недопустимо.</w:t>
      </w:r>
    </w:p>
    <w:p w:rsidR="00B15A20" w:rsidRPr="00A66BB1" w:rsidRDefault="00B15A20"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pacing w:after="0" w:line="240" w:lineRule="auto"/>
        <w:ind w:firstLine="709"/>
        <w:jc w:val="both"/>
        <w:rPr>
          <w:rFonts w:ascii="Times New Roman" w:hAnsi="Times New Roman" w:cs="Times New Roman"/>
          <w:sz w:val="27"/>
          <w:szCs w:val="27"/>
        </w:rPr>
      </w:pPr>
    </w:p>
    <w:p w:rsidR="00B15A20" w:rsidRDefault="00B15A20"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О правовых последствиях признания гражданина банкротом</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lastRenderedPageBreak/>
        <w:t>В соответствии со статьей 213.30 Федерального закона от 26.10.2002 № 127-ФЗ «О несостоятельности (банкротстве)» в течение 5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В течение 3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 иным образом участвовать в управлении юридическим лицом.</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В течение 10 лет с вышеуказанной даты он не вправе занимать должности в органах управления кредитной организации, иным образом участвовать в управлении кредитной организацией.</w:t>
      </w:r>
    </w:p>
    <w:p w:rsidR="00B15A20" w:rsidRPr="00A66BB1" w:rsidRDefault="00B15A20"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 xml:space="preserve">Также, в течение 5 лет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w:t>
      </w:r>
      <w:proofErr w:type="spellStart"/>
      <w:r w:rsidRPr="00A66BB1">
        <w:rPr>
          <w:rFonts w:ascii="Times New Roman" w:eastAsia="Times New Roman" w:hAnsi="Times New Roman" w:cs="Times New Roman"/>
          <w:color w:val="333333"/>
          <w:sz w:val="27"/>
          <w:szCs w:val="27"/>
          <w:shd w:val="clear" w:color="auto" w:fill="FFFFFF"/>
        </w:rPr>
        <w:t>микрофинансовой</w:t>
      </w:r>
      <w:proofErr w:type="spellEnd"/>
      <w:r w:rsidRPr="00A66BB1">
        <w:rPr>
          <w:rFonts w:ascii="Times New Roman" w:eastAsia="Times New Roman" w:hAnsi="Times New Roman" w:cs="Times New Roman"/>
          <w:color w:val="333333"/>
          <w:sz w:val="27"/>
          <w:szCs w:val="27"/>
          <w:shd w:val="clear" w:color="auto" w:fill="FFFFFF"/>
        </w:rPr>
        <w:t xml:space="preserve"> компании, иным образом участвовать в управлении такими организациями.</w:t>
      </w:r>
    </w:p>
    <w:p w:rsidR="00B15A20" w:rsidRPr="00A66BB1" w:rsidRDefault="00B15A20"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pacing w:after="0" w:line="240" w:lineRule="auto"/>
        <w:ind w:firstLine="709"/>
        <w:jc w:val="both"/>
        <w:rPr>
          <w:rFonts w:ascii="Times New Roman" w:hAnsi="Times New Roman" w:cs="Times New Roman"/>
          <w:sz w:val="27"/>
          <w:szCs w:val="27"/>
        </w:rPr>
      </w:pPr>
    </w:p>
    <w:p w:rsidR="00B15A20" w:rsidRDefault="00B15A20"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B15A20" w:rsidRPr="00A66BB1" w:rsidRDefault="00B15A20" w:rsidP="00A66BB1">
      <w:pPr>
        <w:spacing w:after="0" w:line="240" w:lineRule="auto"/>
        <w:ind w:firstLine="709"/>
        <w:jc w:val="both"/>
        <w:rPr>
          <w:rFonts w:ascii="Times New Roman" w:hAnsi="Times New Roman" w:cs="Times New Roman"/>
          <w:sz w:val="27"/>
          <w:szCs w:val="27"/>
        </w:rPr>
      </w:pP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О расширении перечня лиц, имеющих право на получение пенсии по случаю потери кормильца</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lastRenderedPageBreak/>
        <w:t>С 01.06.2022 вступил в силу Федеральный закон от 01.05.2022 №136-ФЗ «О внесении изменений в Федеральный закон «О страховых пенсиях» и статью 1 Федерального закона «О внесении изменений в отдельные законодательные акты Российской Федерации».</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Данные изменения касаются установления дополнительных гарантий пенсионного обеспечения по случаю потери кормильца.</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Так, расширен перечень лиц, относящихся к нетрудоспособным членам семьи умершего кормильца, имеющим право на страховую пенсию по случаю потери кормильца, согласно которому право на страховую пенсию будут иметь также дети, братья, сестры и внуки умершего кормильца,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Не требует доказательств иждивение детей умершего кормильца, достигших возраста 18 лет, обучающихся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РФ, до окончания ими такого обучения, но не дольше чем до достижения ими возраста 23 лет, не требует доказательств при условии, что на день смерти кормильца они не осуществляли работу и (или) иную деятельность, в период которой они подлежат обязательному пенсионному страхованию.</w:t>
      </w:r>
    </w:p>
    <w:p w:rsidR="00B15A20" w:rsidRPr="00A66BB1" w:rsidRDefault="00B15A20" w:rsidP="00A66BB1">
      <w:pPr>
        <w:spacing w:after="0" w:line="240" w:lineRule="auto"/>
        <w:ind w:firstLine="709"/>
        <w:jc w:val="both"/>
        <w:rPr>
          <w:rFonts w:ascii="Times New Roman" w:hAnsi="Times New Roman" w:cs="Times New Roman"/>
          <w:sz w:val="27"/>
          <w:szCs w:val="27"/>
        </w:rPr>
      </w:pPr>
    </w:p>
    <w:p w:rsidR="00E54679" w:rsidRPr="00A66BB1" w:rsidRDefault="00E54679"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Об уголовной ответственности за мелкое взяточничество</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lastRenderedPageBreak/>
        <w:t>Статьей 291.2 УК РФ предусмотрена уголовная ответственность за мелкое взяточничество, то есть за получение взятки, дачу взятки лично или через посредника в размере, не превышающем 10 000 рублей.</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Указанная статья введена Федеральным законом от 03.07.2016 № 324-ФЗ.</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За совершение мелкого взяточничества предусмотрено наказание в виде штрафа в размере до двухсот тысяч рублей или в размере заработной платы или </w:t>
      </w:r>
      <w:proofErr w:type="gramStart"/>
      <w:r w:rsidRPr="00A66BB1">
        <w:rPr>
          <w:rFonts w:ascii="Times New Roman" w:eastAsia="Times New Roman" w:hAnsi="Times New Roman" w:cs="Times New Roman"/>
          <w:color w:val="333333"/>
          <w:sz w:val="27"/>
          <w:szCs w:val="27"/>
        </w:rPr>
        <w:t>иного дохода</w:t>
      </w:r>
      <w:proofErr w:type="gramEnd"/>
      <w:r w:rsidRPr="00A66BB1">
        <w:rPr>
          <w:rFonts w:ascii="Times New Roman" w:eastAsia="Times New Roman" w:hAnsi="Times New Roman" w:cs="Times New Roman"/>
          <w:color w:val="333333"/>
          <w:sz w:val="27"/>
          <w:szCs w:val="27"/>
        </w:rPr>
        <w:t xml:space="preserve">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Частью 2 вышеуказанной статьи УК РФ предусмотрен квалифицированный состав преступления. Так, совершение мелкого взяточничества лицом, имеющим судимость за совершение преступлений, предусмотренных ст. ст. 290, 291, 291.1                       УК РФ либо ст. 291.2 УК РФ, предусмотрено наказание в виде штрафа в размере до одного миллиона рублей или в размере заработной платы или </w:t>
      </w:r>
      <w:proofErr w:type="gramStart"/>
      <w:r w:rsidRPr="00A66BB1">
        <w:rPr>
          <w:rFonts w:ascii="Times New Roman" w:eastAsia="Times New Roman" w:hAnsi="Times New Roman" w:cs="Times New Roman"/>
          <w:color w:val="333333"/>
          <w:sz w:val="27"/>
          <w:szCs w:val="27"/>
        </w:rPr>
        <w:t>иного дохода</w:t>
      </w:r>
      <w:proofErr w:type="gramEnd"/>
      <w:r w:rsidRPr="00A66BB1">
        <w:rPr>
          <w:rFonts w:ascii="Times New Roman" w:eastAsia="Times New Roman" w:hAnsi="Times New Roman" w:cs="Times New Roman"/>
          <w:color w:val="333333"/>
          <w:sz w:val="27"/>
          <w:szCs w:val="27"/>
        </w:rPr>
        <w:t xml:space="preserve">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E54679" w:rsidRPr="00A66BB1" w:rsidRDefault="00E54679"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Следует отметить, что лицо, совершившее дачу взятки в вышеуказанном размере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E54679" w:rsidRPr="00A66BB1" w:rsidRDefault="00E54679" w:rsidP="00A66BB1">
      <w:pPr>
        <w:spacing w:after="0" w:line="240" w:lineRule="auto"/>
        <w:ind w:firstLine="709"/>
        <w:jc w:val="both"/>
        <w:rPr>
          <w:rFonts w:ascii="Times New Roman" w:hAnsi="Times New Roman" w:cs="Times New Roman"/>
          <w:sz w:val="27"/>
          <w:szCs w:val="27"/>
        </w:rPr>
      </w:pPr>
    </w:p>
    <w:p w:rsidR="00E54679" w:rsidRPr="00A66BB1" w:rsidRDefault="00E54679" w:rsidP="00A66BB1">
      <w:pPr>
        <w:spacing w:after="0" w:line="240" w:lineRule="auto"/>
        <w:ind w:firstLine="709"/>
        <w:jc w:val="both"/>
        <w:rPr>
          <w:rFonts w:ascii="Times New Roman" w:hAnsi="Times New Roman" w:cs="Times New Roman"/>
          <w:sz w:val="27"/>
          <w:szCs w:val="27"/>
        </w:rPr>
      </w:pPr>
    </w:p>
    <w:p w:rsidR="00E54679" w:rsidRPr="00A66BB1" w:rsidRDefault="00E54679" w:rsidP="00A66BB1">
      <w:pPr>
        <w:spacing w:after="0" w:line="240" w:lineRule="auto"/>
        <w:ind w:firstLine="709"/>
        <w:jc w:val="both"/>
        <w:rPr>
          <w:rFonts w:ascii="Times New Roman" w:hAnsi="Times New Roman" w:cs="Times New Roman"/>
          <w:sz w:val="27"/>
          <w:szCs w:val="27"/>
        </w:rPr>
      </w:pPr>
    </w:p>
    <w:p w:rsidR="00E54679" w:rsidRPr="00A66BB1" w:rsidRDefault="00E54679"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lastRenderedPageBreak/>
        <w:t>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Федеральным законом от 11.06.2022 № 155-ФЗ внесены изменения в Трудовой кодекс РФ дополнен статьей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Так, закон предусматривает ограничение на осуществление перевозок пассажиров легковыми такси, автобусами, трамваями, троллейбусами и подвижным составом внеуличного транспорта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преступления против общественной безопасности,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УК РФ тяжкими и особо тяжкими преступлениями,</w:t>
      </w:r>
      <w:r w:rsidRPr="00A66BB1">
        <w:rPr>
          <w:rFonts w:ascii="Times New Roman" w:eastAsia="Times New Roman" w:hAnsi="Times New Roman" w:cs="Times New Roman"/>
          <w:color w:val="333333"/>
          <w:sz w:val="27"/>
          <w:szCs w:val="27"/>
        </w:rPr>
        <w:t> </w:t>
      </w:r>
      <w:r w:rsidRPr="00A66BB1">
        <w:rPr>
          <w:rFonts w:ascii="Times New Roman" w:eastAsia="Times New Roman" w:hAnsi="Times New Roman" w:cs="Times New Roman"/>
          <w:color w:val="000000"/>
          <w:sz w:val="27"/>
          <w:szCs w:val="27"/>
          <w:shd w:val="clear" w:color="auto" w:fill="FFFFFF"/>
        </w:rPr>
        <w:t>а также за аналогичные преступления, предусмотренные законодательством иностранных государств - членов ЕАЭС.</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Предусмотрено, что работодатель обязан отстранить от работы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Документом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ТК РФ (возникновение установленных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shd w:val="clear" w:color="auto" w:fill="FFFFFF"/>
        </w:rPr>
        <w:t>Федеральный закон вступает в силу с 1 марта 2023 года.</w:t>
      </w:r>
    </w:p>
    <w:p w:rsidR="00E54679" w:rsidRPr="00A66BB1" w:rsidRDefault="00E54679" w:rsidP="00A66BB1">
      <w:pPr>
        <w:spacing w:after="0" w:line="240" w:lineRule="auto"/>
        <w:ind w:firstLine="709"/>
        <w:jc w:val="both"/>
        <w:rPr>
          <w:rFonts w:ascii="Times New Roman" w:hAnsi="Times New Roman" w:cs="Times New Roman"/>
          <w:sz w:val="27"/>
          <w:szCs w:val="27"/>
        </w:rPr>
      </w:pPr>
    </w:p>
    <w:p w:rsidR="00AE6B2A" w:rsidRDefault="00AE6B2A"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lastRenderedPageBreak/>
        <w:t>Компании, которые примут на работу граждан, потерявших или рискующих потерять работу в 2022 году, смогут рассчитывать на господдержку</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Постановлением Правительства РФ от 04.06.2022 № 1021 внесены изменения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утвержденные Постановлением Правительства Российской Федерации от 13.03.2022 № 362.</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 xml:space="preserve">Теперь из бюджета ФСС могут предоставляться субсидии также </w:t>
      </w:r>
      <w:proofErr w:type="spellStart"/>
      <w:r w:rsidRPr="00A66BB1">
        <w:rPr>
          <w:rFonts w:ascii="Times New Roman" w:eastAsia="Times New Roman" w:hAnsi="Times New Roman" w:cs="Times New Roman"/>
          <w:color w:val="333333"/>
          <w:sz w:val="27"/>
          <w:szCs w:val="27"/>
        </w:rPr>
        <w:t>юрлицам</w:t>
      </w:r>
      <w:proofErr w:type="spellEnd"/>
      <w:r w:rsidRPr="00A66BB1">
        <w:rPr>
          <w:rFonts w:ascii="Times New Roman" w:eastAsia="Times New Roman" w:hAnsi="Times New Roman" w:cs="Times New Roman"/>
          <w:color w:val="333333"/>
          <w:sz w:val="27"/>
          <w:szCs w:val="27"/>
        </w:rPr>
        <w:t xml:space="preserve"> и индивидуальным предпринимателям в целях частичной компенсации затрат на выплату заработной платы трудоустроенным гражданам, частичная компенсация затрат работодателя на выплату заработной платы работникам из числа трудоустроенных граждан, </w:t>
      </w:r>
      <w:proofErr w:type="gramStart"/>
      <w:r w:rsidRPr="00A66BB1">
        <w:rPr>
          <w:rFonts w:ascii="Times New Roman" w:eastAsia="Times New Roman" w:hAnsi="Times New Roman" w:cs="Times New Roman"/>
          <w:color w:val="333333"/>
          <w:sz w:val="27"/>
          <w:szCs w:val="27"/>
        </w:rPr>
        <w:t>которые,  в</w:t>
      </w:r>
      <w:proofErr w:type="gramEnd"/>
      <w:r w:rsidRPr="00A66BB1">
        <w:rPr>
          <w:rFonts w:ascii="Times New Roman" w:eastAsia="Times New Roman" w:hAnsi="Times New Roman" w:cs="Times New Roman"/>
          <w:color w:val="333333"/>
          <w:sz w:val="27"/>
          <w:szCs w:val="27"/>
        </w:rPr>
        <w:t xml:space="preserve"> частности:</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-относятся к категории безработных граждан,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-относятся к категории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w:t>
      </w:r>
    </w:p>
    <w:p w:rsidR="00AE6B2A" w:rsidRPr="00A66BB1" w:rsidRDefault="00AE6B2A"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-являются гражданами Украины, гражданами Донецкой Народной Республики, гражданами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и прибывшими на территорию Российской Федерации в экстренном массовом порядке, получившими удостоверение беженца или получившими свидетельство о предоставлении временного убежища на территории Российской Федерации.</w:t>
      </w:r>
    </w:p>
    <w:p w:rsidR="00AE6B2A" w:rsidRPr="00A66BB1" w:rsidRDefault="00AE6B2A"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pacing w:after="0" w:line="240" w:lineRule="auto"/>
        <w:ind w:firstLine="709"/>
        <w:jc w:val="both"/>
        <w:rPr>
          <w:rFonts w:ascii="Times New Roman" w:hAnsi="Times New Roman" w:cs="Times New Roman"/>
          <w:sz w:val="27"/>
          <w:szCs w:val="27"/>
        </w:rPr>
      </w:pPr>
    </w:p>
    <w:p w:rsidR="00AE6B2A" w:rsidRPr="00A66BB1" w:rsidRDefault="00AE6B2A"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Об ответственности за несоблюдение прав инвалидов</w:t>
      </w: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lastRenderedPageBreak/>
        <w:t>В Российской Федерации основные социальные гарантии инвалидов порядок их реализации определены Федеральным законом «О социальной защите инвалидов в Российской Федерации», а также иными правовыми актами.</w:t>
      </w: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 xml:space="preserve">Ответственность за нарушение их прав установлена, в частности, Кодексом Российской Федерации об административных правонарушениях для граждан, должностных и юридических лиц и касается несоблюдения социальных гарантий инвалидов в области трудоустройства, обеспечения им доступной среды, </w:t>
      </w:r>
      <w:proofErr w:type="spellStart"/>
      <w:r w:rsidRPr="00A66BB1">
        <w:rPr>
          <w:rFonts w:ascii="Times New Roman" w:eastAsia="Times New Roman" w:hAnsi="Times New Roman" w:cs="Times New Roman"/>
          <w:color w:val="333333"/>
          <w:sz w:val="27"/>
          <w:szCs w:val="27"/>
          <w:shd w:val="clear" w:color="auto" w:fill="FFFFFF"/>
        </w:rPr>
        <w:t>непредоставления</w:t>
      </w:r>
      <w:proofErr w:type="spellEnd"/>
      <w:r w:rsidRPr="00A66BB1">
        <w:rPr>
          <w:rFonts w:ascii="Times New Roman" w:eastAsia="Times New Roman" w:hAnsi="Times New Roman" w:cs="Times New Roman"/>
          <w:color w:val="333333"/>
          <w:sz w:val="27"/>
          <w:szCs w:val="27"/>
          <w:shd w:val="clear" w:color="auto" w:fill="FFFFFF"/>
        </w:rPr>
        <w:t xml:space="preserve"> сведений, подлежащих включению в федеральный реестр инвалидов, и т. д.</w:t>
      </w: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Так,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пяти тысяч до десяти тысяч рублей (ст. 5.42 КоАП РФ).</w:t>
      </w: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Нарушение требований,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 (ст. 5.43 КоАП РФ).</w:t>
      </w: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(ст. 9.13 КоАП РФ).</w:t>
      </w:r>
    </w:p>
    <w:p w:rsidR="00DD6275" w:rsidRPr="00A66BB1" w:rsidRDefault="00DD6275"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Нарушение правил остановки или стоянки транспортных средств в местах, отведенных для остановки или стоянки транспортных средств инвалидов, влечет наложение административного штрафа на водителя в размере пяти тысяч рублей (ч.2 ст. 12.19 КоАП РФ).</w:t>
      </w:r>
    </w:p>
    <w:p w:rsidR="00AE6B2A" w:rsidRPr="00A66BB1" w:rsidRDefault="00AE6B2A"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1E3B8B" w:rsidRPr="00A66BB1" w:rsidRDefault="001E3B8B"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1E3B8B" w:rsidRPr="00A66BB1" w:rsidRDefault="001E3B8B"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A66BB1" w:rsidRPr="00A66BB1" w:rsidRDefault="00A66BB1" w:rsidP="00A66BB1">
      <w:pPr>
        <w:spacing w:after="0" w:line="240" w:lineRule="auto"/>
        <w:ind w:firstLine="709"/>
        <w:jc w:val="both"/>
        <w:rPr>
          <w:rFonts w:ascii="Times New Roman" w:eastAsia="Times New Roman" w:hAnsi="Times New Roman" w:cs="Times New Roman"/>
          <w:color w:val="333333"/>
          <w:sz w:val="27"/>
          <w:szCs w:val="27"/>
          <w:shd w:val="clear" w:color="auto" w:fill="FFFFFF"/>
        </w:rPr>
      </w:pP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Об административной ответственности за нарушение правил перевозки детей в легковом автомобиле</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rPr>
        <w:lastRenderedPageBreak/>
        <w:t>В соответствии с п. 22.9 Правил дорожного движения Российской Федерации</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rPr>
        <w:t>перевозка детей в возрасте от 7 до 11 лет (включительно) в легковом автомобиле, конструкцией которого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000000"/>
          <w:sz w:val="27"/>
          <w:szCs w:val="27"/>
        </w:rPr>
        <w:t>За нарушение вышеуказанного требования ч. 3 ст. </w:t>
      </w:r>
      <w:r w:rsidRPr="00A66BB1">
        <w:rPr>
          <w:rFonts w:ascii="Times New Roman" w:eastAsia="Times New Roman" w:hAnsi="Times New Roman" w:cs="Times New Roman"/>
          <w:color w:val="333333"/>
          <w:sz w:val="27"/>
          <w:szCs w:val="27"/>
        </w:rPr>
        <w:t>12.23 КоАП РФ предусмотрена административная ответственность в виде </w:t>
      </w:r>
      <w:r w:rsidRPr="00A66BB1">
        <w:rPr>
          <w:rFonts w:ascii="Times New Roman" w:eastAsia="Times New Roman" w:hAnsi="Times New Roman" w:cs="Times New Roman"/>
          <w:color w:val="000000"/>
          <w:sz w:val="27"/>
          <w:szCs w:val="27"/>
        </w:rPr>
        <w:t>административного штрафа на водителя в размере 3 тыс. рублей; на должностных лиц – 25 тыс. рублей; на юридических лиц - 100 тыс. рублей.</w:t>
      </w:r>
    </w:p>
    <w:p w:rsidR="001E3B8B" w:rsidRPr="00A66BB1" w:rsidRDefault="001E3B8B" w:rsidP="00A66BB1">
      <w:pPr>
        <w:spacing w:after="0" w:line="240" w:lineRule="auto"/>
        <w:ind w:firstLine="709"/>
        <w:jc w:val="both"/>
        <w:rPr>
          <w:rFonts w:ascii="Times New Roman" w:hAnsi="Times New Roman" w:cs="Times New Roman"/>
          <w:sz w:val="27"/>
          <w:szCs w:val="27"/>
        </w:rPr>
      </w:pPr>
    </w:p>
    <w:p w:rsidR="001E3B8B" w:rsidRPr="00A66BB1" w:rsidRDefault="001E3B8B" w:rsidP="00A66BB1">
      <w:pPr>
        <w:spacing w:after="0" w:line="240" w:lineRule="auto"/>
        <w:ind w:firstLine="709"/>
        <w:jc w:val="both"/>
        <w:rPr>
          <w:rFonts w:ascii="Times New Roman" w:hAnsi="Times New Roman" w:cs="Times New Roman"/>
          <w:sz w:val="27"/>
          <w:szCs w:val="27"/>
        </w:rPr>
      </w:pPr>
    </w:p>
    <w:p w:rsidR="001E3B8B" w:rsidRPr="00A66BB1" w:rsidRDefault="001E3B8B"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1E3B8B" w:rsidRPr="00A66BB1" w:rsidRDefault="001E3B8B" w:rsidP="00A66BB1">
      <w:pPr>
        <w:spacing w:after="0" w:line="240" w:lineRule="auto"/>
        <w:ind w:firstLine="709"/>
        <w:jc w:val="both"/>
        <w:rPr>
          <w:rFonts w:ascii="Times New Roman" w:hAnsi="Times New Roman" w:cs="Times New Roman"/>
          <w:sz w:val="27"/>
          <w:szCs w:val="27"/>
        </w:rPr>
      </w:pP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Административная ответственность за нарушение законодательства об отходах производства и потребления</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lastRenderedPageBreak/>
        <w:t>Правовую основу обращения с отходами составляет Федеральный закон Российской Федерации от 24.06.1998 № 89-ФЗ «Об отходах производства и потребления».</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Под отходами производства и потребления понимаются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 xml:space="preserve">Согласно </w:t>
      </w:r>
      <w:proofErr w:type="gramStart"/>
      <w:r w:rsidRPr="00A66BB1">
        <w:rPr>
          <w:rFonts w:ascii="Times New Roman" w:eastAsia="Times New Roman" w:hAnsi="Times New Roman" w:cs="Times New Roman"/>
          <w:color w:val="333333"/>
          <w:sz w:val="27"/>
          <w:szCs w:val="27"/>
          <w:shd w:val="clear" w:color="auto" w:fill="FFFFFF"/>
        </w:rPr>
        <w:t>статье закона</w:t>
      </w:r>
      <w:proofErr w:type="gramEnd"/>
      <w:r w:rsidRPr="00A66BB1">
        <w:rPr>
          <w:rFonts w:ascii="Times New Roman" w:eastAsia="Times New Roman" w:hAnsi="Times New Roman" w:cs="Times New Roman"/>
          <w:color w:val="333333"/>
          <w:sz w:val="27"/>
          <w:szCs w:val="27"/>
          <w:shd w:val="clear" w:color="auto" w:fill="FFFFFF"/>
        </w:rPr>
        <w:t xml:space="preserve"> на собственников твердых коммунальных отходов возложена обязанность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такие отходы и находятся места их накопления.</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В соответствии с Правилами обращения с твердыми коммунальными отходами, утвержденными постановлением Правительства Российской Федерации от 12.11.2016 № 1156, собственниками твердых коммунальных отходов являются лица, владеющие зданиями, строениями, сооружениями, нежилыми помещениями и земельными участками на законных основаниях, или уполномоченными ими лицами, от эксплуатации которых образуются твердые коммунальные обходы. В этой связи, хозяйствующие субъекты, в деятельности которых образуются в том числе твердые коммунальные отходы, обязаны заключить договор с региональным оператором.</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Несоблюдение вышеуказанных требований при обращении с отходами производства и потребления влечет административную ответственность по статье 8.2 КоАП РФ.</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Так, уклонение от заключения договора на вывоз твердых коммунальных отходов влечет административную ответственность:</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-в виде наложения штрафа на граждан в размере от 1 до 2 тыс. рублей;</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-на должностных лиц - от 10 до 30 тыс. рублей;</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-на индивидуальных предпринимателей - от 30 до 50 тыс. рублей или административное приостановление деятельности на срок до 90 суток;</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shd w:val="clear" w:color="auto" w:fill="FFFFFF"/>
        </w:rPr>
        <w:t>-на юридических лиц - от 100 до 250 тыс. рублей или административное приостановление деятельности на срок до 90 суток.</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Повторное в течение года совершение административного правонарушения влечет административную ответственность:  </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-в виде наложения административного штрафа на граждан в размере от 2 до 3 тыс. рублей;</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-на должностных лиц - от 30 до 40 тыс. рублей;</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-на лиц, осуществляющих предпринимательскую деятельность без образования юридического лица, - от 50 до 70 тыс. рублей или административное приостановление деятельности на срок до 90 суток;</w:t>
      </w:r>
    </w:p>
    <w:p w:rsidR="001E3B8B" w:rsidRPr="00A66BB1" w:rsidRDefault="001E3B8B"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-на юридических лиц - от 250 до 400 тыс. рублей или административное приостановление деятельности на срок до 90 суток.</w:t>
      </w:r>
    </w:p>
    <w:p w:rsidR="001E3B8B" w:rsidRPr="00A66BB1" w:rsidRDefault="001E3B8B"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Президентом Российской Федерации подписан закон, в соответствии с которым в России не подлежат исполнению вступившие в силу после 15 марта 2022 года постановления Европейского Суда по правам человека</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lastRenderedPageBreak/>
        <w:t>Федеральным законом от 11.06.2022 № 180-ФЗ «О внесении изменений в УПК РФ» установлено, что постановления Европейского Суда по правам человека, вступившие в силу после 15 марта 2022 года, не подлежат исполнению в Российской Федерации.</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Кроме того, данным законом из статьи 413 УПК РФ исключены положения, предусматривающие, что постановления Европейского Суда по правам человека являются основанием для отмены вступивших в законную силу приговора, определения и постановления суда, а также для возобновления производства по уголовному делу ввиду новых или вновь открывшихся обстоятельств.</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В целях защиты прав, основных свобод и законных интересов граждан, создания дополнительного компенсаторного механизма пункт 1 части 4 статьи 413 УПК РФ изложен в новой редакции, в соответствии с которой основанием для отмены вступивших в законную силу судебных решений и возобновления производства по уголовному делу ввиду новых обстоятельств является не только признание постановлением Конституционного Суда Российской Федерации нормативного акта или его отдельного положения не соответствующими Конституции Российской Федерации, но и признание их соответствующими Основному закону страны в том истолковании, которое дано Конституционным Судом Российской Федерации, и с которым расходится используемое в приговоре, определении или постановлении суда толкование.</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Федеральным законом также уточняется предусмотренный статьей 415 УПК РФ порядок пересмотра вступивших в законную силу приговора, определения или постановления суда.</w:t>
      </w:r>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p>
    <w:p w:rsidR="000156BF" w:rsidRDefault="000156BF" w:rsidP="00A66BB1">
      <w:pPr>
        <w:spacing w:after="0" w:line="240" w:lineRule="auto"/>
        <w:ind w:firstLine="709"/>
        <w:jc w:val="both"/>
        <w:rPr>
          <w:rFonts w:ascii="Times New Roman" w:hAnsi="Times New Roman" w:cs="Times New Roman"/>
          <w:sz w:val="27"/>
          <w:szCs w:val="27"/>
        </w:rPr>
      </w:pPr>
    </w:p>
    <w:p w:rsidR="00A66BB1" w:rsidRDefault="00A66BB1" w:rsidP="00A66BB1">
      <w:pPr>
        <w:spacing w:after="0" w:line="240" w:lineRule="auto"/>
        <w:ind w:firstLine="709"/>
        <w:jc w:val="both"/>
        <w:rPr>
          <w:rFonts w:ascii="Times New Roman" w:hAnsi="Times New Roman" w:cs="Times New Roman"/>
          <w:sz w:val="27"/>
          <w:szCs w:val="27"/>
        </w:rPr>
      </w:pPr>
    </w:p>
    <w:p w:rsidR="00A66BB1" w:rsidRPr="00A66BB1" w:rsidRDefault="00A66BB1" w:rsidP="00A66BB1">
      <w:pPr>
        <w:spacing w:after="0" w:line="240" w:lineRule="auto"/>
        <w:ind w:firstLine="709"/>
        <w:jc w:val="both"/>
        <w:rPr>
          <w:rFonts w:ascii="Times New Roman" w:hAnsi="Times New Roman" w:cs="Times New Roman"/>
          <w:sz w:val="27"/>
          <w:szCs w:val="27"/>
        </w:rPr>
      </w:pPr>
      <w:bookmarkStart w:id="0" w:name="_GoBack"/>
      <w:bookmarkEnd w:id="0"/>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b/>
          <w:bCs/>
          <w:color w:val="333333"/>
          <w:sz w:val="27"/>
          <w:szCs w:val="27"/>
        </w:rPr>
      </w:pPr>
      <w:r w:rsidRPr="00A66BB1">
        <w:rPr>
          <w:rFonts w:ascii="Times New Roman" w:eastAsia="Times New Roman" w:hAnsi="Times New Roman" w:cs="Times New Roman"/>
          <w:b/>
          <w:bCs/>
          <w:color w:val="333333"/>
          <w:sz w:val="27"/>
          <w:szCs w:val="27"/>
        </w:rPr>
        <w:t>Отменен верхний возрастной предел для заключения первого контракта о прохождении военной службы</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Внесены изменения в статью 34 Федерального закона «О воинской обязанности и военной службе».</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lastRenderedPageBreak/>
        <w:t>Так, отменена верхняя возрастная планка для граждан, в том числе для иностранцев, для заключения первого контракта о прохождении военной службы.</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Ранее первый контракт могли заключать россияне в возрасте от 18 до 40 лет, а иностранцы - в возрасте от 18 до 30 лет.</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Согласно внесенным изменениям, теперь для заключения первого контракта о прохождении военной службы достаточно достижения 18 лет.</w:t>
      </w:r>
    </w:p>
    <w:p w:rsidR="000156BF" w:rsidRPr="00A66BB1" w:rsidRDefault="000156BF" w:rsidP="00A66BB1">
      <w:pPr>
        <w:shd w:val="clear" w:color="auto" w:fill="FFFFFF"/>
        <w:spacing w:after="0" w:line="240" w:lineRule="auto"/>
        <w:ind w:firstLine="709"/>
        <w:jc w:val="both"/>
        <w:rPr>
          <w:rFonts w:ascii="Times New Roman" w:eastAsia="Times New Roman" w:hAnsi="Times New Roman" w:cs="Times New Roman"/>
          <w:color w:val="333333"/>
          <w:sz w:val="27"/>
          <w:szCs w:val="27"/>
        </w:rPr>
      </w:pPr>
      <w:r w:rsidRPr="00A66BB1">
        <w:rPr>
          <w:rFonts w:ascii="Times New Roman" w:eastAsia="Times New Roman" w:hAnsi="Times New Roman" w:cs="Times New Roman"/>
          <w:color w:val="333333"/>
          <w:sz w:val="27"/>
          <w:szCs w:val="27"/>
        </w:rPr>
        <w:t>Федеральный закон вступил в силу 28.05.2022.</w:t>
      </w:r>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pacing w:after="0" w:line="240" w:lineRule="auto"/>
        <w:ind w:firstLine="709"/>
        <w:jc w:val="both"/>
        <w:rPr>
          <w:rFonts w:ascii="Times New Roman" w:hAnsi="Times New Roman" w:cs="Times New Roman"/>
          <w:sz w:val="27"/>
          <w:szCs w:val="27"/>
        </w:rPr>
      </w:pPr>
    </w:p>
    <w:p w:rsidR="000156BF" w:rsidRPr="00A66BB1" w:rsidRDefault="000156BF" w:rsidP="00A66BB1">
      <w:pPr>
        <w:spacing w:after="0" w:line="240" w:lineRule="auto"/>
        <w:ind w:firstLine="709"/>
        <w:jc w:val="both"/>
        <w:rPr>
          <w:rFonts w:ascii="Times New Roman" w:hAnsi="Times New Roman" w:cs="Times New Roman"/>
          <w:sz w:val="27"/>
          <w:szCs w:val="27"/>
        </w:rPr>
      </w:pPr>
    </w:p>
    <w:sectPr w:rsidR="000156BF" w:rsidRPr="00A6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06B"/>
    <w:multiLevelType w:val="multilevel"/>
    <w:tmpl w:val="76F8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B037C"/>
    <w:multiLevelType w:val="multilevel"/>
    <w:tmpl w:val="5AE46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01"/>
    <w:rsid w:val="000156BF"/>
    <w:rsid w:val="001E3B8B"/>
    <w:rsid w:val="00953C01"/>
    <w:rsid w:val="009829AC"/>
    <w:rsid w:val="00A66BB1"/>
    <w:rsid w:val="00AE6B2A"/>
    <w:rsid w:val="00B15A20"/>
    <w:rsid w:val="00DD6275"/>
    <w:rsid w:val="00E54679"/>
    <w:rsid w:val="00FA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86AD"/>
  <w15:docId w15:val="{0E2570AE-7D50-47F5-8AE7-25589FC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3B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E3B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53C01"/>
  </w:style>
  <w:style w:type="character" w:customStyle="1" w:styleId="feeds-pagenavigationtooltip">
    <w:name w:val="feeds-page__navigation_tooltip"/>
    <w:basedOn w:val="a0"/>
    <w:rsid w:val="00953C01"/>
  </w:style>
  <w:style w:type="paragraph" w:styleId="a3">
    <w:name w:val="Normal (Web)"/>
    <w:basedOn w:val="a"/>
    <w:uiPriority w:val="99"/>
    <w:semiHidden/>
    <w:unhideWhenUsed/>
    <w:rsid w:val="00953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E3B8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E3B8B"/>
    <w:rPr>
      <w:rFonts w:ascii="Times New Roman" w:eastAsia="Times New Roman" w:hAnsi="Times New Roman" w:cs="Times New Roman"/>
      <w:b/>
      <w:bCs/>
      <w:sz w:val="36"/>
      <w:szCs w:val="36"/>
    </w:rPr>
  </w:style>
  <w:style w:type="character" w:styleId="a4">
    <w:name w:val="Hyperlink"/>
    <w:basedOn w:val="a0"/>
    <w:uiPriority w:val="99"/>
    <w:semiHidden/>
    <w:unhideWhenUsed/>
    <w:rsid w:val="001E3B8B"/>
    <w:rPr>
      <w:color w:val="0000FF"/>
      <w:u w:val="single"/>
    </w:rPr>
  </w:style>
  <w:style w:type="paragraph" w:styleId="a5">
    <w:name w:val="Balloon Text"/>
    <w:basedOn w:val="a"/>
    <w:link w:val="a6"/>
    <w:uiPriority w:val="99"/>
    <w:semiHidden/>
    <w:unhideWhenUsed/>
    <w:rsid w:val="00A66BB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6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163">
      <w:bodyDiv w:val="1"/>
      <w:marLeft w:val="0"/>
      <w:marRight w:val="0"/>
      <w:marTop w:val="0"/>
      <w:marBottom w:val="0"/>
      <w:divBdr>
        <w:top w:val="none" w:sz="0" w:space="0" w:color="auto"/>
        <w:left w:val="none" w:sz="0" w:space="0" w:color="auto"/>
        <w:bottom w:val="none" w:sz="0" w:space="0" w:color="auto"/>
        <w:right w:val="none" w:sz="0" w:space="0" w:color="auto"/>
      </w:divBdr>
      <w:divsChild>
        <w:div w:id="920943474">
          <w:marLeft w:val="0"/>
          <w:marRight w:val="0"/>
          <w:marTop w:val="0"/>
          <w:marBottom w:val="960"/>
          <w:divBdr>
            <w:top w:val="none" w:sz="0" w:space="0" w:color="auto"/>
            <w:left w:val="none" w:sz="0" w:space="0" w:color="auto"/>
            <w:bottom w:val="none" w:sz="0" w:space="0" w:color="auto"/>
            <w:right w:val="none" w:sz="0" w:space="0" w:color="auto"/>
          </w:divBdr>
        </w:div>
        <w:div w:id="354039748">
          <w:marLeft w:val="0"/>
          <w:marRight w:val="720"/>
          <w:marTop w:val="0"/>
          <w:marBottom w:val="0"/>
          <w:divBdr>
            <w:top w:val="none" w:sz="0" w:space="0" w:color="auto"/>
            <w:left w:val="none" w:sz="0" w:space="0" w:color="auto"/>
            <w:bottom w:val="none" w:sz="0" w:space="0" w:color="auto"/>
            <w:right w:val="none" w:sz="0" w:space="0" w:color="auto"/>
          </w:divBdr>
          <w:divsChild>
            <w:div w:id="1882589984">
              <w:marLeft w:val="0"/>
              <w:marRight w:val="0"/>
              <w:marTop w:val="0"/>
              <w:marBottom w:val="120"/>
              <w:divBdr>
                <w:top w:val="none" w:sz="0" w:space="0" w:color="auto"/>
                <w:left w:val="none" w:sz="0" w:space="0" w:color="auto"/>
                <w:bottom w:val="none" w:sz="0" w:space="0" w:color="auto"/>
                <w:right w:val="none" w:sz="0" w:space="0" w:color="auto"/>
              </w:divBdr>
            </w:div>
            <w:div w:id="1513446120">
              <w:marLeft w:val="0"/>
              <w:marRight w:val="0"/>
              <w:marTop w:val="0"/>
              <w:marBottom w:val="120"/>
              <w:divBdr>
                <w:top w:val="none" w:sz="0" w:space="0" w:color="auto"/>
                <w:left w:val="none" w:sz="0" w:space="0" w:color="auto"/>
                <w:bottom w:val="none" w:sz="0" w:space="0" w:color="auto"/>
                <w:right w:val="none" w:sz="0" w:space="0" w:color="auto"/>
              </w:divBdr>
            </w:div>
          </w:divsChild>
        </w:div>
        <w:div w:id="1870490748">
          <w:marLeft w:val="0"/>
          <w:marRight w:val="0"/>
          <w:marTop w:val="0"/>
          <w:marBottom w:val="0"/>
          <w:divBdr>
            <w:top w:val="none" w:sz="0" w:space="0" w:color="auto"/>
            <w:left w:val="none" w:sz="0" w:space="0" w:color="auto"/>
            <w:bottom w:val="none" w:sz="0" w:space="0" w:color="auto"/>
            <w:right w:val="none" w:sz="0" w:space="0" w:color="auto"/>
          </w:divBdr>
          <w:divsChild>
            <w:div w:id="1454711256">
              <w:marLeft w:val="0"/>
              <w:marRight w:val="0"/>
              <w:marTop w:val="0"/>
              <w:marBottom w:val="0"/>
              <w:divBdr>
                <w:top w:val="none" w:sz="0" w:space="0" w:color="auto"/>
                <w:left w:val="none" w:sz="0" w:space="0" w:color="auto"/>
                <w:bottom w:val="none" w:sz="0" w:space="0" w:color="auto"/>
                <w:right w:val="none" w:sz="0" w:space="0" w:color="auto"/>
              </w:divBdr>
              <w:divsChild>
                <w:div w:id="19835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00071">
      <w:bodyDiv w:val="1"/>
      <w:marLeft w:val="0"/>
      <w:marRight w:val="0"/>
      <w:marTop w:val="0"/>
      <w:marBottom w:val="0"/>
      <w:divBdr>
        <w:top w:val="none" w:sz="0" w:space="0" w:color="auto"/>
        <w:left w:val="none" w:sz="0" w:space="0" w:color="auto"/>
        <w:bottom w:val="none" w:sz="0" w:space="0" w:color="auto"/>
        <w:right w:val="none" w:sz="0" w:space="0" w:color="auto"/>
      </w:divBdr>
      <w:divsChild>
        <w:div w:id="1533423848">
          <w:marLeft w:val="0"/>
          <w:marRight w:val="0"/>
          <w:marTop w:val="0"/>
          <w:marBottom w:val="960"/>
          <w:divBdr>
            <w:top w:val="none" w:sz="0" w:space="0" w:color="auto"/>
            <w:left w:val="none" w:sz="0" w:space="0" w:color="auto"/>
            <w:bottom w:val="none" w:sz="0" w:space="0" w:color="auto"/>
            <w:right w:val="none" w:sz="0" w:space="0" w:color="auto"/>
          </w:divBdr>
        </w:div>
        <w:div w:id="382339017">
          <w:marLeft w:val="0"/>
          <w:marRight w:val="720"/>
          <w:marTop w:val="0"/>
          <w:marBottom w:val="0"/>
          <w:divBdr>
            <w:top w:val="none" w:sz="0" w:space="0" w:color="auto"/>
            <w:left w:val="none" w:sz="0" w:space="0" w:color="auto"/>
            <w:bottom w:val="none" w:sz="0" w:space="0" w:color="auto"/>
            <w:right w:val="none" w:sz="0" w:space="0" w:color="auto"/>
          </w:divBdr>
          <w:divsChild>
            <w:div w:id="1400904171">
              <w:marLeft w:val="0"/>
              <w:marRight w:val="0"/>
              <w:marTop w:val="0"/>
              <w:marBottom w:val="120"/>
              <w:divBdr>
                <w:top w:val="none" w:sz="0" w:space="0" w:color="auto"/>
                <w:left w:val="none" w:sz="0" w:space="0" w:color="auto"/>
                <w:bottom w:val="none" w:sz="0" w:space="0" w:color="auto"/>
                <w:right w:val="none" w:sz="0" w:space="0" w:color="auto"/>
              </w:divBdr>
            </w:div>
            <w:div w:id="1648046130">
              <w:marLeft w:val="0"/>
              <w:marRight w:val="0"/>
              <w:marTop w:val="0"/>
              <w:marBottom w:val="120"/>
              <w:divBdr>
                <w:top w:val="none" w:sz="0" w:space="0" w:color="auto"/>
                <w:left w:val="none" w:sz="0" w:space="0" w:color="auto"/>
                <w:bottom w:val="none" w:sz="0" w:space="0" w:color="auto"/>
                <w:right w:val="none" w:sz="0" w:space="0" w:color="auto"/>
              </w:divBdr>
            </w:div>
          </w:divsChild>
        </w:div>
        <w:div w:id="1853836871">
          <w:marLeft w:val="0"/>
          <w:marRight w:val="0"/>
          <w:marTop w:val="0"/>
          <w:marBottom w:val="0"/>
          <w:divBdr>
            <w:top w:val="none" w:sz="0" w:space="0" w:color="auto"/>
            <w:left w:val="none" w:sz="0" w:space="0" w:color="auto"/>
            <w:bottom w:val="none" w:sz="0" w:space="0" w:color="auto"/>
            <w:right w:val="none" w:sz="0" w:space="0" w:color="auto"/>
          </w:divBdr>
          <w:divsChild>
            <w:div w:id="427967249">
              <w:marLeft w:val="0"/>
              <w:marRight w:val="0"/>
              <w:marTop w:val="0"/>
              <w:marBottom w:val="0"/>
              <w:divBdr>
                <w:top w:val="none" w:sz="0" w:space="0" w:color="auto"/>
                <w:left w:val="none" w:sz="0" w:space="0" w:color="auto"/>
                <w:bottom w:val="none" w:sz="0" w:space="0" w:color="auto"/>
                <w:right w:val="none" w:sz="0" w:space="0" w:color="auto"/>
              </w:divBdr>
              <w:divsChild>
                <w:div w:id="6238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9060">
      <w:bodyDiv w:val="1"/>
      <w:marLeft w:val="0"/>
      <w:marRight w:val="0"/>
      <w:marTop w:val="0"/>
      <w:marBottom w:val="0"/>
      <w:divBdr>
        <w:top w:val="none" w:sz="0" w:space="0" w:color="auto"/>
        <w:left w:val="none" w:sz="0" w:space="0" w:color="auto"/>
        <w:bottom w:val="none" w:sz="0" w:space="0" w:color="auto"/>
        <w:right w:val="none" w:sz="0" w:space="0" w:color="auto"/>
      </w:divBdr>
      <w:divsChild>
        <w:div w:id="934480957">
          <w:marLeft w:val="0"/>
          <w:marRight w:val="0"/>
          <w:marTop w:val="0"/>
          <w:marBottom w:val="960"/>
          <w:divBdr>
            <w:top w:val="none" w:sz="0" w:space="0" w:color="auto"/>
            <w:left w:val="none" w:sz="0" w:space="0" w:color="auto"/>
            <w:bottom w:val="none" w:sz="0" w:space="0" w:color="auto"/>
            <w:right w:val="none" w:sz="0" w:space="0" w:color="auto"/>
          </w:divBdr>
        </w:div>
        <w:div w:id="795490614">
          <w:marLeft w:val="0"/>
          <w:marRight w:val="720"/>
          <w:marTop w:val="0"/>
          <w:marBottom w:val="0"/>
          <w:divBdr>
            <w:top w:val="none" w:sz="0" w:space="0" w:color="auto"/>
            <w:left w:val="none" w:sz="0" w:space="0" w:color="auto"/>
            <w:bottom w:val="none" w:sz="0" w:space="0" w:color="auto"/>
            <w:right w:val="none" w:sz="0" w:space="0" w:color="auto"/>
          </w:divBdr>
          <w:divsChild>
            <w:div w:id="307318863">
              <w:marLeft w:val="0"/>
              <w:marRight w:val="0"/>
              <w:marTop w:val="0"/>
              <w:marBottom w:val="120"/>
              <w:divBdr>
                <w:top w:val="none" w:sz="0" w:space="0" w:color="auto"/>
                <w:left w:val="none" w:sz="0" w:space="0" w:color="auto"/>
                <w:bottom w:val="none" w:sz="0" w:space="0" w:color="auto"/>
                <w:right w:val="none" w:sz="0" w:space="0" w:color="auto"/>
              </w:divBdr>
            </w:div>
            <w:div w:id="255754067">
              <w:marLeft w:val="0"/>
              <w:marRight w:val="0"/>
              <w:marTop w:val="0"/>
              <w:marBottom w:val="120"/>
              <w:divBdr>
                <w:top w:val="none" w:sz="0" w:space="0" w:color="auto"/>
                <w:left w:val="none" w:sz="0" w:space="0" w:color="auto"/>
                <w:bottom w:val="none" w:sz="0" w:space="0" w:color="auto"/>
                <w:right w:val="none" w:sz="0" w:space="0" w:color="auto"/>
              </w:divBdr>
            </w:div>
          </w:divsChild>
        </w:div>
        <w:div w:id="356807726">
          <w:marLeft w:val="0"/>
          <w:marRight w:val="0"/>
          <w:marTop w:val="0"/>
          <w:marBottom w:val="0"/>
          <w:divBdr>
            <w:top w:val="none" w:sz="0" w:space="0" w:color="auto"/>
            <w:left w:val="none" w:sz="0" w:space="0" w:color="auto"/>
            <w:bottom w:val="none" w:sz="0" w:space="0" w:color="auto"/>
            <w:right w:val="none" w:sz="0" w:space="0" w:color="auto"/>
          </w:divBdr>
          <w:divsChild>
            <w:div w:id="414278567">
              <w:marLeft w:val="0"/>
              <w:marRight w:val="0"/>
              <w:marTop w:val="0"/>
              <w:marBottom w:val="0"/>
              <w:divBdr>
                <w:top w:val="none" w:sz="0" w:space="0" w:color="auto"/>
                <w:left w:val="none" w:sz="0" w:space="0" w:color="auto"/>
                <w:bottom w:val="none" w:sz="0" w:space="0" w:color="auto"/>
                <w:right w:val="none" w:sz="0" w:space="0" w:color="auto"/>
              </w:divBdr>
              <w:divsChild>
                <w:div w:id="18843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8420">
      <w:bodyDiv w:val="1"/>
      <w:marLeft w:val="0"/>
      <w:marRight w:val="0"/>
      <w:marTop w:val="0"/>
      <w:marBottom w:val="0"/>
      <w:divBdr>
        <w:top w:val="none" w:sz="0" w:space="0" w:color="auto"/>
        <w:left w:val="none" w:sz="0" w:space="0" w:color="auto"/>
        <w:bottom w:val="none" w:sz="0" w:space="0" w:color="auto"/>
        <w:right w:val="none" w:sz="0" w:space="0" w:color="auto"/>
      </w:divBdr>
      <w:divsChild>
        <w:div w:id="317079230">
          <w:marLeft w:val="0"/>
          <w:marRight w:val="0"/>
          <w:marTop w:val="0"/>
          <w:marBottom w:val="960"/>
          <w:divBdr>
            <w:top w:val="none" w:sz="0" w:space="0" w:color="auto"/>
            <w:left w:val="none" w:sz="0" w:space="0" w:color="auto"/>
            <w:bottom w:val="none" w:sz="0" w:space="0" w:color="auto"/>
            <w:right w:val="none" w:sz="0" w:space="0" w:color="auto"/>
          </w:divBdr>
        </w:div>
        <w:div w:id="1765026955">
          <w:marLeft w:val="0"/>
          <w:marRight w:val="720"/>
          <w:marTop w:val="0"/>
          <w:marBottom w:val="0"/>
          <w:divBdr>
            <w:top w:val="none" w:sz="0" w:space="0" w:color="auto"/>
            <w:left w:val="none" w:sz="0" w:space="0" w:color="auto"/>
            <w:bottom w:val="none" w:sz="0" w:space="0" w:color="auto"/>
            <w:right w:val="none" w:sz="0" w:space="0" w:color="auto"/>
          </w:divBdr>
          <w:divsChild>
            <w:div w:id="216863337">
              <w:marLeft w:val="0"/>
              <w:marRight w:val="0"/>
              <w:marTop w:val="0"/>
              <w:marBottom w:val="120"/>
              <w:divBdr>
                <w:top w:val="none" w:sz="0" w:space="0" w:color="auto"/>
                <w:left w:val="none" w:sz="0" w:space="0" w:color="auto"/>
                <w:bottom w:val="none" w:sz="0" w:space="0" w:color="auto"/>
                <w:right w:val="none" w:sz="0" w:space="0" w:color="auto"/>
              </w:divBdr>
            </w:div>
            <w:div w:id="1158617496">
              <w:marLeft w:val="0"/>
              <w:marRight w:val="0"/>
              <w:marTop w:val="0"/>
              <w:marBottom w:val="120"/>
              <w:divBdr>
                <w:top w:val="none" w:sz="0" w:space="0" w:color="auto"/>
                <w:left w:val="none" w:sz="0" w:space="0" w:color="auto"/>
                <w:bottom w:val="none" w:sz="0" w:space="0" w:color="auto"/>
                <w:right w:val="none" w:sz="0" w:space="0" w:color="auto"/>
              </w:divBdr>
            </w:div>
          </w:divsChild>
        </w:div>
        <w:div w:id="1608193614">
          <w:marLeft w:val="0"/>
          <w:marRight w:val="0"/>
          <w:marTop w:val="0"/>
          <w:marBottom w:val="0"/>
          <w:divBdr>
            <w:top w:val="none" w:sz="0" w:space="0" w:color="auto"/>
            <w:left w:val="none" w:sz="0" w:space="0" w:color="auto"/>
            <w:bottom w:val="none" w:sz="0" w:space="0" w:color="auto"/>
            <w:right w:val="none" w:sz="0" w:space="0" w:color="auto"/>
          </w:divBdr>
          <w:divsChild>
            <w:div w:id="1946183213">
              <w:marLeft w:val="0"/>
              <w:marRight w:val="0"/>
              <w:marTop w:val="0"/>
              <w:marBottom w:val="0"/>
              <w:divBdr>
                <w:top w:val="none" w:sz="0" w:space="0" w:color="auto"/>
                <w:left w:val="none" w:sz="0" w:space="0" w:color="auto"/>
                <w:bottom w:val="none" w:sz="0" w:space="0" w:color="auto"/>
                <w:right w:val="none" w:sz="0" w:space="0" w:color="auto"/>
              </w:divBdr>
              <w:divsChild>
                <w:div w:id="17465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63115">
      <w:bodyDiv w:val="1"/>
      <w:marLeft w:val="0"/>
      <w:marRight w:val="0"/>
      <w:marTop w:val="0"/>
      <w:marBottom w:val="0"/>
      <w:divBdr>
        <w:top w:val="none" w:sz="0" w:space="0" w:color="auto"/>
        <w:left w:val="none" w:sz="0" w:space="0" w:color="auto"/>
        <w:bottom w:val="none" w:sz="0" w:space="0" w:color="auto"/>
        <w:right w:val="none" w:sz="0" w:space="0" w:color="auto"/>
      </w:divBdr>
      <w:divsChild>
        <w:div w:id="662660226">
          <w:marLeft w:val="0"/>
          <w:marRight w:val="0"/>
          <w:marTop w:val="0"/>
          <w:marBottom w:val="960"/>
          <w:divBdr>
            <w:top w:val="none" w:sz="0" w:space="0" w:color="auto"/>
            <w:left w:val="none" w:sz="0" w:space="0" w:color="auto"/>
            <w:bottom w:val="none" w:sz="0" w:space="0" w:color="auto"/>
            <w:right w:val="none" w:sz="0" w:space="0" w:color="auto"/>
          </w:divBdr>
        </w:div>
        <w:div w:id="238515346">
          <w:marLeft w:val="0"/>
          <w:marRight w:val="720"/>
          <w:marTop w:val="0"/>
          <w:marBottom w:val="0"/>
          <w:divBdr>
            <w:top w:val="none" w:sz="0" w:space="0" w:color="auto"/>
            <w:left w:val="none" w:sz="0" w:space="0" w:color="auto"/>
            <w:bottom w:val="none" w:sz="0" w:space="0" w:color="auto"/>
            <w:right w:val="none" w:sz="0" w:space="0" w:color="auto"/>
          </w:divBdr>
          <w:divsChild>
            <w:div w:id="1899627227">
              <w:marLeft w:val="0"/>
              <w:marRight w:val="0"/>
              <w:marTop w:val="0"/>
              <w:marBottom w:val="120"/>
              <w:divBdr>
                <w:top w:val="none" w:sz="0" w:space="0" w:color="auto"/>
                <w:left w:val="none" w:sz="0" w:space="0" w:color="auto"/>
                <w:bottom w:val="none" w:sz="0" w:space="0" w:color="auto"/>
                <w:right w:val="none" w:sz="0" w:space="0" w:color="auto"/>
              </w:divBdr>
            </w:div>
            <w:div w:id="287055247">
              <w:marLeft w:val="0"/>
              <w:marRight w:val="0"/>
              <w:marTop w:val="0"/>
              <w:marBottom w:val="120"/>
              <w:divBdr>
                <w:top w:val="none" w:sz="0" w:space="0" w:color="auto"/>
                <w:left w:val="none" w:sz="0" w:space="0" w:color="auto"/>
                <w:bottom w:val="none" w:sz="0" w:space="0" w:color="auto"/>
                <w:right w:val="none" w:sz="0" w:space="0" w:color="auto"/>
              </w:divBdr>
            </w:div>
          </w:divsChild>
        </w:div>
        <w:div w:id="603609919">
          <w:marLeft w:val="0"/>
          <w:marRight w:val="0"/>
          <w:marTop w:val="0"/>
          <w:marBottom w:val="0"/>
          <w:divBdr>
            <w:top w:val="none" w:sz="0" w:space="0" w:color="auto"/>
            <w:left w:val="none" w:sz="0" w:space="0" w:color="auto"/>
            <w:bottom w:val="none" w:sz="0" w:space="0" w:color="auto"/>
            <w:right w:val="none" w:sz="0" w:space="0" w:color="auto"/>
          </w:divBdr>
          <w:divsChild>
            <w:div w:id="450704939">
              <w:marLeft w:val="0"/>
              <w:marRight w:val="0"/>
              <w:marTop w:val="0"/>
              <w:marBottom w:val="0"/>
              <w:divBdr>
                <w:top w:val="none" w:sz="0" w:space="0" w:color="auto"/>
                <w:left w:val="none" w:sz="0" w:space="0" w:color="auto"/>
                <w:bottom w:val="none" w:sz="0" w:space="0" w:color="auto"/>
                <w:right w:val="none" w:sz="0" w:space="0" w:color="auto"/>
              </w:divBdr>
              <w:divsChild>
                <w:div w:id="6851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2819">
      <w:bodyDiv w:val="1"/>
      <w:marLeft w:val="0"/>
      <w:marRight w:val="0"/>
      <w:marTop w:val="0"/>
      <w:marBottom w:val="0"/>
      <w:divBdr>
        <w:top w:val="none" w:sz="0" w:space="0" w:color="auto"/>
        <w:left w:val="none" w:sz="0" w:space="0" w:color="auto"/>
        <w:bottom w:val="none" w:sz="0" w:space="0" w:color="auto"/>
        <w:right w:val="none" w:sz="0" w:space="0" w:color="auto"/>
      </w:divBdr>
      <w:divsChild>
        <w:div w:id="675157303">
          <w:marLeft w:val="0"/>
          <w:marRight w:val="0"/>
          <w:marTop w:val="0"/>
          <w:marBottom w:val="0"/>
          <w:divBdr>
            <w:top w:val="none" w:sz="0" w:space="0" w:color="auto"/>
            <w:left w:val="none" w:sz="0" w:space="0" w:color="auto"/>
            <w:bottom w:val="none" w:sz="0" w:space="0" w:color="auto"/>
            <w:right w:val="none" w:sz="0" w:space="0" w:color="auto"/>
          </w:divBdr>
          <w:divsChild>
            <w:div w:id="1886945260">
              <w:marLeft w:val="0"/>
              <w:marRight w:val="0"/>
              <w:marTop w:val="0"/>
              <w:marBottom w:val="0"/>
              <w:divBdr>
                <w:top w:val="none" w:sz="0" w:space="0" w:color="auto"/>
                <w:left w:val="none" w:sz="0" w:space="0" w:color="auto"/>
                <w:bottom w:val="none" w:sz="0" w:space="0" w:color="auto"/>
                <w:right w:val="none" w:sz="0" w:space="0" w:color="auto"/>
              </w:divBdr>
              <w:divsChild>
                <w:div w:id="1065957036">
                  <w:marLeft w:val="0"/>
                  <w:marRight w:val="0"/>
                  <w:marTop w:val="0"/>
                  <w:marBottom w:val="0"/>
                  <w:divBdr>
                    <w:top w:val="none" w:sz="0" w:space="0" w:color="auto"/>
                    <w:left w:val="none" w:sz="0" w:space="0" w:color="auto"/>
                    <w:bottom w:val="none" w:sz="0" w:space="0" w:color="auto"/>
                    <w:right w:val="none" w:sz="0" w:space="0" w:color="auto"/>
                  </w:divBdr>
                  <w:divsChild>
                    <w:div w:id="1911649873">
                      <w:marLeft w:val="0"/>
                      <w:marRight w:val="0"/>
                      <w:marTop w:val="0"/>
                      <w:marBottom w:val="0"/>
                      <w:divBdr>
                        <w:top w:val="none" w:sz="0" w:space="0" w:color="auto"/>
                        <w:left w:val="none" w:sz="0" w:space="0" w:color="auto"/>
                        <w:bottom w:val="none" w:sz="0" w:space="0" w:color="auto"/>
                        <w:right w:val="none" w:sz="0" w:space="0" w:color="auto"/>
                      </w:divBdr>
                      <w:divsChild>
                        <w:div w:id="18358794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86820764">
          <w:marLeft w:val="-225"/>
          <w:marRight w:val="0"/>
          <w:marTop w:val="0"/>
          <w:marBottom w:val="0"/>
          <w:divBdr>
            <w:top w:val="none" w:sz="0" w:space="0" w:color="auto"/>
            <w:left w:val="none" w:sz="0" w:space="0" w:color="auto"/>
            <w:bottom w:val="none" w:sz="0" w:space="0" w:color="auto"/>
            <w:right w:val="none" w:sz="0" w:space="0" w:color="auto"/>
          </w:divBdr>
          <w:divsChild>
            <w:div w:id="284311634">
              <w:marLeft w:val="0"/>
              <w:marRight w:val="0"/>
              <w:marTop w:val="0"/>
              <w:marBottom w:val="0"/>
              <w:divBdr>
                <w:top w:val="none" w:sz="0" w:space="0" w:color="auto"/>
                <w:left w:val="none" w:sz="0" w:space="0" w:color="auto"/>
                <w:bottom w:val="none" w:sz="0" w:space="0" w:color="auto"/>
                <w:right w:val="none" w:sz="0" w:space="0" w:color="auto"/>
              </w:divBdr>
              <w:divsChild>
                <w:div w:id="126974221">
                  <w:marLeft w:val="0"/>
                  <w:marRight w:val="0"/>
                  <w:marTop w:val="0"/>
                  <w:marBottom w:val="0"/>
                  <w:divBdr>
                    <w:top w:val="none" w:sz="0" w:space="0" w:color="auto"/>
                    <w:left w:val="none" w:sz="0" w:space="0" w:color="auto"/>
                    <w:bottom w:val="none" w:sz="0" w:space="0" w:color="auto"/>
                    <w:right w:val="none" w:sz="0" w:space="0" w:color="auto"/>
                  </w:divBdr>
                  <w:divsChild>
                    <w:div w:id="360518387">
                      <w:marLeft w:val="0"/>
                      <w:marRight w:val="0"/>
                      <w:marTop w:val="0"/>
                      <w:marBottom w:val="0"/>
                      <w:divBdr>
                        <w:top w:val="none" w:sz="0" w:space="0" w:color="auto"/>
                        <w:left w:val="none" w:sz="0" w:space="0" w:color="auto"/>
                        <w:bottom w:val="none" w:sz="0" w:space="0" w:color="auto"/>
                        <w:right w:val="none" w:sz="0" w:space="0" w:color="auto"/>
                      </w:divBdr>
                      <w:divsChild>
                        <w:div w:id="437993207">
                          <w:marLeft w:val="0"/>
                          <w:marRight w:val="0"/>
                          <w:marTop w:val="0"/>
                          <w:marBottom w:val="0"/>
                          <w:divBdr>
                            <w:top w:val="none" w:sz="0" w:space="0" w:color="auto"/>
                            <w:left w:val="none" w:sz="0" w:space="0" w:color="auto"/>
                            <w:bottom w:val="none" w:sz="0" w:space="0" w:color="auto"/>
                            <w:right w:val="none" w:sz="0" w:space="0" w:color="auto"/>
                          </w:divBdr>
                          <w:divsChild>
                            <w:div w:id="64232487">
                              <w:marLeft w:val="0"/>
                              <w:marRight w:val="0"/>
                              <w:marTop w:val="0"/>
                              <w:marBottom w:val="0"/>
                              <w:divBdr>
                                <w:top w:val="none" w:sz="0" w:space="0" w:color="auto"/>
                                <w:left w:val="none" w:sz="0" w:space="0" w:color="auto"/>
                                <w:bottom w:val="none" w:sz="0" w:space="0" w:color="auto"/>
                                <w:right w:val="none" w:sz="0" w:space="0" w:color="auto"/>
                              </w:divBdr>
                              <w:divsChild>
                                <w:div w:id="16487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6652">
                      <w:marLeft w:val="0"/>
                      <w:marRight w:val="0"/>
                      <w:marTop w:val="0"/>
                      <w:marBottom w:val="0"/>
                      <w:divBdr>
                        <w:top w:val="none" w:sz="0" w:space="0" w:color="auto"/>
                        <w:left w:val="none" w:sz="0" w:space="0" w:color="auto"/>
                        <w:bottom w:val="none" w:sz="0" w:space="0" w:color="auto"/>
                        <w:right w:val="none" w:sz="0" w:space="0" w:color="auto"/>
                      </w:divBdr>
                      <w:divsChild>
                        <w:div w:id="511452494">
                          <w:marLeft w:val="0"/>
                          <w:marRight w:val="0"/>
                          <w:marTop w:val="0"/>
                          <w:marBottom w:val="0"/>
                          <w:divBdr>
                            <w:top w:val="none" w:sz="0" w:space="0" w:color="auto"/>
                            <w:left w:val="none" w:sz="0" w:space="0" w:color="auto"/>
                            <w:bottom w:val="none" w:sz="0" w:space="0" w:color="auto"/>
                            <w:right w:val="none" w:sz="0" w:space="0" w:color="auto"/>
                          </w:divBdr>
                          <w:divsChild>
                            <w:div w:id="1296443792">
                              <w:marLeft w:val="0"/>
                              <w:marRight w:val="0"/>
                              <w:marTop w:val="0"/>
                              <w:marBottom w:val="0"/>
                              <w:divBdr>
                                <w:top w:val="none" w:sz="0" w:space="0" w:color="auto"/>
                                <w:left w:val="none" w:sz="0" w:space="0" w:color="auto"/>
                                <w:bottom w:val="none" w:sz="0" w:space="0" w:color="auto"/>
                                <w:right w:val="none" w:sz="0" w:space="0" w:color="auto"/>
                              </w:divBdr>
                              <w:divsChild>
                                <w:div w:id="998078087">
                                  <w:marLeft w:val="0"/>
                                  <w:marRight w:val="0"/>
                                  <w:marTop w:val="0"/>
                                  <w:marBottom w:val="0"/>
                                  <w:divBdr>
                                    <w:top w:val="none" w:sz="0" w:space="0" w:color="auto"/>
                                    <w:left w:val="none" w:sz="0" w:space="0" w:color="auto"/>
                                    <w:bottom w:val="none" w:sz="0" w:space="0" w:color="auto"/>
                                    <w:right w:val="none" w:sz="0" w:space="0" w:color="auto"/>
                                  </w:divBdr>
                                  <w:divsChild>
                                    <w:div w:id="332539508">
                                      <w:marLeft w:val="0"/>
                                      <w:marRight w:val="0"/>
                                      <w:marTop w:val="0"/>
                                      <w:marBottom w:val="0"/>
                                      <w:divBdr>
                                        <w:top w:val="none" w:sz="0" w:space="0" w:color="auto"/>
                                        <w:left w:val="none" w:sz="0" w:space="0" w:color="auto"/>
                                        <w:bottom w:val="none" w:sz="0" w:space="0" w:color="auto"/>
                                        <w:right w:val="none" w:sz="0" w:space="0" w:color="auto"/>
                                      </w:divBdr>
                                      <w:divsChild>
                                        <w:div w:id="249316007">
                                          <w:marLeft w:val="0"/>
                                          <w:marRight w:val="0"/>
                                          <w:marTop w:val="0"/>
                                          <w:marBottom w:val="0"/>
                                          <w:divBdr>
                                            <w:top w:val="none" w:sz="0" w:space="0" w:color="auto"/>
                                            <w:left w:val="none" w:sz="0" w:space="0" w:color="auto"/>
                                            <w:bottom w:val="none" w:sz="0" w:space="0" w:color="auto"/>
                                            <w:right w:val="none" w:sz="0" w:space="0" w:color="auto"/>
                                          </w:divBdr>
                                          <w:divsChild>
                                            <w:div w:id="1121533495">
                                              <w:marLeft w:val="0"/>
                                              <w:marRight w:val="0"/>
                                              <w:marTop w:val="0"/>
                                              <w:marBottom w:val="0"/>
                                              <w:divBdr>
                                                <w:top w:val="none" w:sz="0" w:space="0" w:color="auto"/>
                                                <w:left w:val="none" w:sz="0" w:space="0" w:color="auto"/>
                                                <w:bottom w:val="none" w:sz="0" w:space="0" w:color="auto"/>
                                                <w:right w:val="none" w:sz="0" w:space="0" w:color="auto"/>
                                              </w:divBdr>
                                              <w:divsChild>
                                                <w:div w:id="1736471515">
                                                  <w:marLeft w:val="0"/>
                                                  <w:marRight w:val="0"/>
                                                  <w:marTop w:val="0"/>
                                                  <w:marBottom w:val="960"/>
                                                  <w:divBdr>
                                                    <w:top w:val="none" w:sz="0" w:space="0" w:color="auto"/>
                                                    <w:left w:val="none" w:sz="0" w:space="0" w:color="auto"/>
                                                    <w:bottom w:val="none" w:sz="0" w:space="0" w:color="auto"/>
                                                    <w:right w:val="none" w:sz="0" w:space="0" w:color="auto"/>
                                                  </w:divBdr>
                                                </w:div>
                                              </w:divsChild>
                                            </w:div>
                                            <w:div w:id="953948759">
                                              <w:marLeft w:val="0"/>
                                              <w:marRight w:val="0"/>
                                              <w:marTop w:val="0"/>
                                              <w:marBottom w:val="0"/>
                                              <w:divBdr>
                                                <w:top w:val="none" w:sz="0" w:space="0" w:color="auto"/>
                                                <w:left w:val="none" w:sz="0" w:space="0" w:color="auto"/>
                                                <w:bottom w:val="none" w:sz="0" w:space="0" w:color="auto"/>
                                                <w:right w:val="none" w:sz="0" w:space="0" w:color="auto"/>
                                              </w:divBdr>
                                              <w:divsChild>
                                                <w:div w:id="1915702098">
                                                  <w:marLeft w:val="0"/>
                                                  <w:marRight w:val="720"/>
                                                  <w:marTop w:val="0"/>
                                                  <w:marBottom w:val="0"/>
                                                  <w:divBdr>
                                                    <w:top w:val="none" w:sz="0" w:space="0" w:color="auto"/>
                                                    <w:left w:val="none" w:sz="0" w:space="0" w:color="auto"/>
                                                    <w:bottom w:val="none" w:sz="0" w:space="0" w:color="auto"/>
                                                    <w:right w:val="none" w:sz="0" w:space="0" w:color="auto"/>
                                                  </w:divBdr>
                                                  <w:divsChild>
                                                    <w:div w:id="1591813226">
                                                      <w:marLeft w:val="0"/>
                                                      <w:marRight w:val="0"/>
                                                      <w:marTop w:val="0"/>
                                                      <w:marBottom w:val="120"/>
                                                      <w:divBdr>
                                                        <w:top w:val="none" w:sz="0" w:space="0" w:color="auto"/>
                                                        <w:left w:val="none" w:sz="0" w:space="0" w:color="auto"/>
                                                        <w:bottom w:val="none" w:sz="0" w:space="0" w:color="auto"/>
                                                        <w:right w:val="none" w:sz="0" w:space="0" w:color="auto"/>
                                                      </w:divBdr>
                                                    </w:div>
                                                    <w:div w:id="30108109">
                                                      <w:marLeft w:val="0"/>
                                                      <w:marRight w:val="0"/>
                                                      <w:marTop w:val="0"/>
                                                      <w:marBottom w:val="120"/>
                                                      <w:divBdr>
                                                        <w:top w:val="none" w:sz="0" w:space="0" w:color="auto"/>
                                                        <w:left w:val="none" w:sz="0" w:space="0" w:color="auto"/>
                                                        <w:bottom w:val="none" w:sz="0" w:space="0" w:color="auto"/>
                                                        <w:right w:val="none" w:sz="0" w:space="0" w:color="auto"/>
                                                      </w:divBdr>
                                                    </w:div>
                                                  </w:divsChild>
                                                </w:div>
                                                <w:div w:id="1040207549">
                                                  <w:marLeft w:val="0"/>
                                                  <w:marRight w:val="0"/>
                                                  <w:marTop w:val="0"/>
                                                  <w:marBottom w:val="0"/>
                                                  <w:divBdr>
                                                    <w:top w:val="none" w:sz="0" w:space="0" w:color="auto"/>
                                                    <w:left w:val="none" w:sz="0" w:space="0" w:color="auto"/>
                                                    <w:bottom w:val="none" w:sz="0" w:space="0" w:color="auto"/>
                                                    <w:right w:val="none" w:sz="0" w:space="0" w:color="auto"/>
                                                  </w:divBdr>
                                                  <w:divsChild>
                                                    <w:div w:id="1823278829">
                                                      <w:marLeft w:val="0"/>
                                                      <w:marRight w:val="0"/>
                                                      <w:marTop w:val="0"/>
                                                      <w:marBottom w:val="0"/>
                                                      <w:divBdr>
                                                        <w:top w:val="none" w:sz="0" w:space="0" w:color="auto"/>
                                                        <w:left w:val="none" w:sz="0" w:space="0" w:color="auto"/>
                                                        <w:bottom w:val="none" w:sz="0" w:space="0" w:color="auto"/>
                                                        <w:right w:val="none" w:sz="0" w:space="0" w:color="auto"/>
                                                      </w:divBdr>
                                                      <w:divsChild>
                                                        <w:div w:id="894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805646">
      <w:bodyDiv w:val="1"/>
      <w:marLeft w:val="0"/>
      <w:marRight w:val="0"/>
      <w:marTop w:val="0"/>
      <w:marBottom w:val="0"/>
      <w:divBdr>
        <w:top w:val="none" w:sz="0" w:space="0" w:color="auto"/>
        <w:left w:val="none" w:sz="0" w:space="0" w:color="auto"/>
        <w:bottom w:val="none" w:sz="0" w:space="0" w:color="auto"/>
        <w:right w:val="none" w:sz="0" w:space="0" w:color="auto"/>
      </w:divBdr>
      <w:divsChild>
        <w:div w:id="83066482">
          <w:marLeft w:val="0"/>
          <w:marRight w:val="0"/>
          <w:marTop w:val="0"/>
          <w:marBottom w:val="960"/>
          <w:divBdr>
            <w:top w:val="none" w:sz="0" w:space="0" w:color="auto"/>
            <w:left w:val="none" w:sz="0" w:space="0" w:color="auto"/>
            <w:bottom w:val="none" w:sz="0" w:space="0" w:color="auto"/>
            <w:right w:val="none" w:sz="0" w:space="0" w:color="auto"/>
          </w:divBdr>
        </w:div>
        <w:div w:id="487017397">
          <w:marLeft w:val="0"/>
          <w:marRight w:val="720"/>
          <w:marTop w:val="0"/>
          <w:marBottom w:val="0"/>
          <w:divBdr>
            <w:top w:val="none" w:sz="0" w:space="0" w:color="auto"/>
            <w:left w:val="none" w:sz="0" w:space="0" w:color="auto"/>
            <w:bottom w:val="none" w:sz="0" w:space="0" w:color="auto"/>
            <w:right w:val="none" w:sz="0" w:space="0" w:color="auto"/>
          </w:divBdr>
          <w:divsChild>
            <w:div w:id="2005164436">
              <w:marLeft w:val="0"/>
              <w:marRight w:val="0"/>
              <w:marTop w:val="0"/>
              <w:marBottom w:val="120"/>
              <w:divBdr>
                <w:top w:val="none" w:sz="0" w:space="0" w:color="auto"/>
                <w:left w:val="none" w:sz="0" w:space="0" w:color="auto"/>
                <w:bottom w:val="none" w:sz="0" w:space="0" w:color="auto"/>
                <w:right w:val="none" w:sz="0" w:space="0" w:color="auto"/>
              </w:divBdr>
            </w:div>
            <w:div w:id="197278224">
              <w:marLeft w:val="0"/>
              <w:marRight w:val="0"/>
              <w:marTop w:val="0"/>
              <w:marBottom w:val="120"/>
              <w:divBdr>
                <w:top w:val="none" w:sz="0" w:space="0" w:color="auto"/>
                <w:left w:val="none" w:sz="0" w:space="0" w:color="auto"/>
                <w:bottom w:val="none" w:sz="0" w:space="0" w:color="auto"/>
                <w:right w:val="none" w:sz="0" w:space="0" w:color="auto"/>
              </w:divBdr>
            </w:div>
          </w:divsChild>
        </w:div>
        <w:div w:id="1757089798">
          <w:marLeft w:val="0"/>
          <w:marRight w:val="0"/>
          <w:marTop w:val="0"/>
          <w:marBottom w:val="0"/>
          <w:divBdr>
            <w:top w:val="none" w:sz="0" w:space="0" w:color="auto"/>
            <w:left w:val="none" w:sz="0" w:space="0" w:color="auto"/>
            <w:bottom w:val="none" w:sz="0" w:space="0" w:color="auto"/>
            <w:right w:val="none" w:sz="0" w:space="0" w:color="auto"/>
          </w:divBdr>
          <w:divsChild>
            <w:div w:id="1458452947">
              <w:marLeft w:val="0"/>
              <w:marRight w:val="0"/>
              <w:marTop w:val="0"/>
              <w:marBottom w:val="0"/>
              <w:divBdr>
                <w:top w:val="none" w:sz="0" w:space="0" w:color="auto"/>
                <w:left w:val="none" w:sz="0" w:space="0" w:color="auto"/>
                <w:bottom w:val="none" w:sz="0" w:space="0" w:color="auto"/>
                <w:right w:val="none" w:sz="0" w:space="0" w:color="auto"/>
              </w:divBdr>
              <w:divsChild>
                <w:div w:id="17881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2866">
      <w:bodyDiv w:val="1"/>
      <w:marLeft w:val="0"/>
      <w:marRight w:val="0"/>
      <w:marTop w:val="0"/>
      <w:marBottom w:val="0"/>
      <w:divBdr>
        <w:top w:val="none" w:sz="0" w:space="0" w:color="auto"/>
        <w:left w:val="none" w:sz="0" w:space="0" w:color="auto"/>
        <w:bottom w:val="none" w:sz="0" w:space="0" w:color="auto"/>
        <w:right w:val="none" w:sz="0" w:space="0" w:color="auto"/>
      </w:divBdr>
      <w:divsChild>
        <w:div w:id="1234707287">
          <w:marLeft w:val="0"/>
          <w:marRight w:val="0"/>
          <w:marTop w:val="0"/>
          <w:marBottom w:val="960"/>
          <w:divBdr>
            <w:top w:val="none" w:sz="0" w:space="0" w:color="auto"/>
            <w:left w:val="none" w:sz="0" w:space="0" w:color="auto"/>
            <w:bottom w:val="none" w:sz="0" w:space="0" w:color="auto"/>
            <w:right w:val="none" w:sz="0" w:space="0" w:color="auto"/>
          </w:divBdr>
        </w:div>
        <w:div w:id="1278289808">
          <w:marLeft w:val="0"/>
          <w:marRight w:val="720"/>
          <w:marTop w:val="0"/>
          <w:marBottom w:val="0"/>
          <w:divBdr>
            <w:top w:val="none" w:sz="0" w:space="0" w:color="auto"/>
            <w:left w:val="none" w:sz="0" w:space="0" w:color="auto"/>
            <w:bottom w:val="none" w:sz="0" w:space="0" w:color="auto"/>
            <w:right w:val="none" w:sz="0" w:space="0" w:color="auto"/>
          </w:divBdr>
          <w:divsChild>
            <w:div w:id="1609702900">
              <w:marLeft w:val="0"/>
              <w:marRight w:val="0"/>
              <w:marTop w:val="0"/>
              <w:marBottom w:val="120"/>
              <w:divBdr>
                <w:top w:val="none" w:sz="0" w:space="0" w:color="auto"/>
                <w:left w:val="none" w:sz="0" w:space="0" w:color="auto"/>
                <w:bottom w:val="none" w:sz="0" w:space="0" w:color="auto"/>
                <w:right w:val="none" w:sz="0" w:space="0" w:color="auto"/>
              </w:divBdr>
            </w:div>
            <w:div w:id="817113139">
              <w:marLeft w:val="0"/>
              <w:marRight w:val="0"/>
              <w:marTop w:val="0"/>
              <w:marBottom w:val="120"/>
              <w:divBdr>
                <w:top w:val="none" w:sz="0" w:space="0" w:color="auto"/>
                <w:left w:val="none" w:sz="0" w:space="0" w:color="auto"/>
                <w:bottom w:val="none" w:sz="0" w:space="0" w:color="auto"/>
                <w:right w:val="none" w:sz="0" w:space="0" w:color="auto"/>
              </w:divBdr>
            </w:div>
          </w:divsChild>
        </w:div>
        <w:div w:id="557009807">
          <w:marLeft w:val="0"/>
          <w:marRight w:val="0"/>
          <w:marTop w:val="0"/>
          <w:marBottom w:val="0"/>
          <w:divBdr>
            <w:top w:val="none" w:sz="0" w:space="0" w:color="auto"/>
            <w:left w:val="none" w:sz="0" w:space="0" w:color="auto"/>
            <w:bottom w:val="none" w:sz="0" w:space="0" w:color="auto"/>
            <w:right w:val="none" w:sz="0" w:space="0" w:color="auto"/>
          </w:divBdr>
          <w:divsChild>
            <w:div w:id="1441994641">
              <w:marLeft w:val="0"/>
              <w:marRight w:val="0"/>
              <w:marTop w:val="0"/>
              <w:marBottom w:val="0"/>
              <w:divBdr>
                <w:top w:val="none" w:sz="0" w:space="0" w:color="auto"/>
                <w:left w:val="none" w:sz="0" w:space="0" w:color="auto"/>
                <w:bottom w:val="none" w:sz="0" w:space="0" w:color="auto"/>
                <w:right w:val="none" w:sz="0" w:space="0" w:color="auto"/>
              </w:divBdr>
              <w:divsChild>
                <w:div w:id="13394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1534">
      <w:bodyDiv w:val="1"/>
      <w:marLeft w:val="0"/>
      <w:marRight w:val="0"/>
      <w:marTop w:val="0"/>
      <w:marBottom w:val="0"/>
      <w:divBdr>
        <w:top w:val="none" w:sz="0" w:space="0" w:color="auto"/>
        <w:left w:val="none" w:sz="0" w:space="0" w:color="auto"/>
        <w:bottom w:val="none" w:sz="0" w:space="0" w:color="auto"/>
        <w:right w:val="none" w:sz="0" w:space="0" w:color="auto"/>
      </w:divBdr>
      <w:divsChild>
        <w:div w:id="1990211684">
          <w:marLeft w:val="0"/>
          <w:marRight w:val="0"/>
          <w:marTop w:val="0"/>
          <w:marBottom w:val="960"/>
          <w:divBdr>
            <w:top w:val="none" w:sz="0" w:space="0" w:color="auto"/>
            <w:left w:val="none" w:sz="0" w:space="0" w:color="auto"/>
            <w:bottom w:val="none" w:sz="0" w:space="0" w:color="auto"/>
            <w:right w:val="none" w:sz="0" w:space="0" w:color="auto"/>
          </w:divBdr>
        </w:div>
        <w:div w:id="1927573714">
          <w:marLeft w:val="0"/>
          <w:marRight w:val="720"/>
          <w:marTop w:val="0"/>
          <w:marBottom w:val="0"/>
          <w:divBdr>
            <w:top w:val="none" w:sz="0" w:space="0" w:color="auto"/>
            <w:left w:val="none" w:sz="0" w:space="0" w:color="auto"/>
            <w:bottom w:val="none" w:sz="0" w:space="0" w:color="auto"/>
            <w:right w:val="none" w:sz="0" w:space="0" w:color="auto"/>
          </w:divBdr>
          <w:divsChild>
            <w:div w:id="1971275710">
              <w:marLeft w:val="0"/>
              <w:marRight w:val="0"/>
              <w:marTop w:val="0"/>
              <w:marBottom w:val="120"/>
              <w:divBdr>
                <w:top w:val="none" w:sz="0" w:space="0" w:color="auto"/>
                <w:left w:val="none" w:sz="0" w:space="0" w:color="auto"/>
                <w:bottom w:val="none" w:sz="0" w:space="0" w:color="auto"/>
                <w:right w:val="none" w:sz="0" w:space="0" w:color="auto"/>
              </w:divBdr>
            </w:div>
            <w:div w:id="1662345192">
              <w:marLeft w:val="0"/>
              <w:marRight w:val="0"/>
              <w:marTop w:val="0"/>
              <w:marBottom w:val="120"/>
              <w:divBdr>
                <w:top w:val="none" w:sz="0" w:space="0" w:color="auto"/>
                <w:left w:val="none" w:sz="0" w:space="0" w:color="auto"/>
                <w:bottom w:val="none" w:sz="0" w:space="0" w:color="auto"/>
                <w:right w:val="none" w:sz="0" w:space="0" w:color="auto"/>
              </w:divBdr>
            </w:div>
          </w:divsChild>
        </w:div>
        <w:div w:id="232399046">
          <w:marLeft w:val="0"/>
          <w:marRight w:val="0"/>
          <w:marTop w:val="0"/>
          <w:marBottom w:val="0"/>
          <w:divBdr>
            <w:top w:val="none" w:sz="0" w:space="0" w:color="auto"/>
            <w:left w:val="none" w:sz="0" w:space="0" w:color="auto"/>
            <w:bottom w:val="none" w:sz="0" w:space="0" w:color="auto"/>
            <w:right w:val="none" w:sz="0" w:space="0" w:color="auto"/>
          </w:divBdr>
          <w:divsChild>
            <w:div w:id="436407521">
              <w:marLeft w:val="0"/>
              <w:marRight w:val="0"/>
              <w:marTop w:val="0"/>
              <w:marBottom w:val="0"/>
              <w:divBdr>
                <w:top w:val="none" w:sz="0" w:space="0" w:color="auto"/>
                <w:left w:val="none" w:sz="0" w:space="0" w:color="auto"/>
                <w:bottom w:val="none" w:sz="0" w:space="0" w:color="auto"/>
                <w:right w:val="none" w:sz="0" w:space="0" w:color="auto"/>
              </w:divBdr>
              <w:divsChild>
                <w:div w:id="14173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6923">
      <w:bodyDiv w:val="1"/>
      <w:marLeft w:val="0"/>
      <w:marRight w:val="0"/>
      <w:marTop w:val="0"/>
      <w:marBottom w:val="0"/>
      <w:divBdr>
        <w:top w:val="none" w:sz="0" w:space="0" w:color="auto"/>
        <w:left w:val="none" w:sz="0" w:space="0" w:color="auto"/>
        <w:bottom w:val="none" w:sz="0" w:space="0" w:color="auto"/>
        <w:right w:val="none" w:sz="0" w:space="0" w:color="auto"/>
      </w:divBdr>
      <w:divsChild>
        <w:div w:id="221915075">
          <w:marLeft w:val="0"/>
          <w:marRight w:val="0"/>
          <w:marTop w:val="0"/>
          <w:marBottom w:val="960"/>
          <w:divBdr>
            <w:top w:val="none" w:sz="0" w:space="0" w:color="auto"/>
            <w:left w:val="none" w:sz="0" w:space="0" w:color="auto"/>
            <w:bottom w:val="none" w:sz="0" w:space="0" w:color="auto"/>
            <w:right w:val="none" w:sz="0" w:space="0" w:color="auto"/>
          </w:divBdr>
        </w:div>
        <w:div w:id="1359888645">
          <w:marLeft w:val="0"/>
          <w:marRight w:val="720"/>
          <w:marTop w:val="0"/>
          <w:marBottom w:val="0"/>
          <w:divBdr>
            <w:top w:val="none" w:sz="0" w:space="0" w:color="auto"/>
            <w:left w:val="none" w:sz="0" w:space="0" w:color="auto"/>
            <w:bottom w:val="none" w:sz="0" w:space="0" w:color="auto"/>
            <w:right w:val="none" w:sz="0" w:space="0" w:color="auto"/>
          </w:divBdr>
          <w:divsChild>
            <w:div w:id="56897455">
              <w:marLeft w:val="0"/>
              <w:marRight w:val="0"/>
              <w:marTop w:val="0"/>
              <w:marBottom w:val="120"/>
              <w:divBdr>
                <w:top w:val="none" w:sz="0" w:space="0" w:color="auto"/>
                <w:left w:val="none" w:sz="0" w:space="0" w:color="auto"/>
                <w:bottom w:val="none" w:sz="0" w:space="0" w:color="auto"/>
                <w:right w:val="none" w:sz="0" w:space="0" w:color="auto"/>
              </w:divBdr>
            </w:div>
            <w:div w:id="1469860491">
              <w:marLeft w:val="0"/>
              <w:marRight w:val="0"/>
              <w:marTop w:val="0"/>
              <w:marBottom w:val="120"/>
              <w:divBdr>
                <w:top w:val="none" w:sz="0" w:space="0" w:color="auto"/>
                <w:left w:val="none" w:sz="0" w:space="0" w:color="auto"/>
                <w:bottom w:val="none" w:sz="0" w:space="0" w:color="auto"/>
                <w:right w:val="none" w:sz="0" w:space="0" w:color="auto"/>
              </w:divBdr>
            </w:div>
          </w:divsChild>
        </w:div>
        <w:div w:id="674845994">
          <w:marLeft w:val="0"/>
          <w:marRight w:val="0"/>
          <w:marTop w:val="0"/>
          <w:marBottom w:val="0"/>
          <w:divBdr>
            <w:top w:val="none" w:sz="0" w:space="0" w:color="auto"/>
            <w:left w:val="none" w:sz="0" w:space="0" w:color="auto"/>
            <w:bottom w:val="none" w:sz="0" w:space="0" w:color="auto"/>
            <w:right w:val="none" w:sz="0" w:space="0" w:color="auto"/>
          </w:divBdr>
          <w:divsChild>
            <w:div w:id="1282489619">
              <w:marLeft w:val="0"/>
              <w:marRight w:val="0"/>
              <w:marTop w:val="0"/>
              <w:marBottom w:val="0"/>
              <w:divBdr>
                <w:top w:val="none" w:sz="0" w:space="0" w:color="auto"/>
                <w:left w:val="none" w:sz="0" w:space="0" w:color="auto"/>
                <w:bottom w:val="none" w:sz="0" w:space="0" w:color="auto"/>
                <w:right w:val="none" w:sz="0" w:space="0" w:color="auto"/>
              </w:divBdr>
              <w:divsChild>
                <w:div w:id="17078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021958">
      <w:bodyDiv w:val="1"/>
      <w:marLeft w:val="0"/>
      <w:marRight w:val="0"/>
      <w:marTop w:val="0"/>
      <w:marBottom w:val="0"/>
      <w:divBdr>
        <w:top w:val="none" w:sz="0" w:space="0" w:color="auto"/>
        <w:left w:val="none" w:sz="0" w:space="0" w:color="auto"/>
        <w:bottom w:val="none" w:sz="0" w:space="0" w:color="auto"/>
        <w:right w:val="none" w:sz="0" w:space="0" w:color="auto"/>
      </w:divBdr>
      <w:divsChild>
        <w:div w:id="1576937412">
          <w:marLeft w:val="0"/>
          <w:marRight w:val="0"/>
          <w:marTop w:val="0"/>
          <w:marBottom w:val="960"/>
          <w:divBdr>
            <w:top w:val="none" w:sz="0" w:space="0" w:color="auto"/>
            <w:left w:val="none" w:sz="0" w:space="0" w:color="auto"/>
            <w:bottom w:val="none" w:sz="0" w:space="0" w:color="auto"/>
            <w:right w:val="none" w:sz="0" w:space="0" w:color="auto"/>
          </w:divBdr>
        </w:div>
        <w:div w:id="236090508">
          <w:marLeft w:val="0"/>
          <w:marRight w:val="720"/>
          <w:marTop w:val="0"/>
          <w:marBottom w:val="0"/>
          <w:divBdr>
            <w:top w:val="none" w:sz="0" w:space="0" w:color="auto"/>
            <w:left w:val="none" w:sz="0" w:space="0" w:color="auto"/>
            <w:bottom w:val="none" w:sz="0" w:space="0" w:color="auto"/>
            <w:right w:val="none" w:sz="0" w:space="0" w:color="auto"/>
          </w:divBdr>
          <w:divsChild>
            <w:div w:id="557670185">
              <w:marLeft w:val="0"/>
              <w:marRight w:val="0"/>
              <w:marTop w:val="0"/>
              <w:marBottom w:val="120"/>
              <w:divBdr>
                <w:top w:val="none" w:sz="0" w:space="0" w:color="auto"/>
                <w:left w:val="none" w:sz="0" w:space="0" w:color="auto"/>
                <w:bottom w:val="none" w:sz="0" w:space="0" w:color="auto"/>
                <w:right w:val="none" w:sz="0" w:space="0" w:color="auto"/>
              </w:divBdr>
            </w:div>
            <w:div w:id="1598443412">
              <w:marLeft w:val="0"/>
              <w:marRight w:val="0"/>
              <w:marTop w:val="0"/>
              <w:marBottom w:val="120"/>
              <w:divBdr>
                <w:top w:val="none" w:sz="0" w:space="0" w:color="auto"/>
                <w:left w:val="none" w:sz="0" w:space="0" w:color="auto"/>
                <w:bottom w:val="none" w:sz="0" w:space="0" w:color="auto"/>
                <w:right w:val="none" w:sz="0" w:space="0" w:color="auto"/>
              </w:divBdr>
            </w:div>
          </w:divsChild>
        </w:div>
        <w:div w:id="1687947647">
          <w:marLeft w:val="0"/>
          <w:marRight w:val="0"/>
          <w:marTop w:val="0"/>
          <w:marBottom w:val="0"/>
          <w:divBdr>
            <w:top w:val="none" w:sz="0" w:space="0" w:color="auto"/>
            <w:left w:val="none" w:sz="0" w:space="0" w:color="auto"/>
            <w:bottom w:val="none" w:sz="0" w:space="0" w:color="auto"/>
            <w:right w:val="none" w:sz="0" w:space="0" w:color="auto"/>
          </w:divBdr>
          <w:divsChild>
            <w:div w:id="184290968">
              <w:marLeft w:val="0"/>
              <w:marRight w:val="0"/>
              <w:marTop w:val="0"/>
              <w:marBottom w:val="0"/>
              <w:divBdr>
                <w:top w:val="none" w:sz="0" w:space="0" w:color="auto"/>
                <w:left w:val="none" w:sz="0" w:space="0" w:color="auto"/>
                <w:bottom w:val="none" w:sz="0" w:space="0" w:color="auto"/>
                <w:right w:val="none" w:sz="0" w:space="0" w:color="auto"/>
              </w:divBdr>
              <w:divsChild>
                <w:div w:id="1067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2835">
      <w:bodyDiv w:val="1"/>
      <w:marLeft w:val="0"/>
      <w:marRight w:val="0"/>
      <w:marTop w:val="0"/>
      <w:marBottom w:val="0"/>
      <w:divBdr>
        <w:top w:val="none" w:sz="0" w:space="0" w:color="auto"/>
        <w:left w:val="none" w:sz="0" w:space="0" w:color="auto"/>
        <w:bottom w:val="none" w:sz="0" w:space="0" w:color="auto"/>
        <w:right w:val="none" w:sz="0" w:space="0" w:color="auto"/>
      </w:divBdr>
      <w:divsChild>
        <w:div w:id="727535725">
          <w:marLeft w:val="0"/>
          <w:marRight w:val="0"/>
          <w:marTop w:val="0"/>
          <w:marBottom w:val="960"/>
          <w:divBdr>
            <w:top w:val="none" w:sz="0" w:space="0" w:color="auto"/>
            <w:left w:val="none" w:sz="0" w:space="0" w:color="auto"/>
            <w:bottom w:val="none" w:sz="0" w:space="0" w:color="auto"/>
            <w:right w:val="none" w:sz="0" w:space="0" w:color="auto"/>
          </w:divBdr>
        </w:div>
        <w:div w:id="2007661237">
          <w:marLeft w:val="0"/>
          <w:marRight w:val="720"/>
          <w:marTop w:val="0"/>
          <w:marBottom w:val="0"/>
          <w:divBdr>
            <w:top w:val="none" w:sz="0" w:space="0" w:color="auto"/>
            <w:left w:val="none" w:sz="0" w:space="0" w:color="auto"/>
            <w:bottom w:val="none" w:sz="0" w:space="0" w:color="auto"/>
            <w:right w:val="none" w:sz="0" w:space="0" w:color="auto"/>
          </w:divBdr>
          <w:divsChild>
            <w:div w:id="11416371">
              <w:marLeft w:val="0"/>
              <w:marRight w:val="0"/>
              <w:marTop w:val="0"/>
              <w:marBottom w:val="120"/>
              <w:divBdr>
                <w:top w:val="none" w:sz="0" w:space="0" w:color="auto"/>
                <w:left w:val="none" w:sz="0" w:space="0" w:color="auto"/>
                <w:bottom w:val="none" w:sz="0" w:space="0" w:color="auto"/>
                <w:right w:val="none" w:sz="0" w:space="0" w:color="auto"/>
              </w:divBdr>
            </w:div>
            <w:div w:id="1398237348">
              <w:marLeft w:val="0"/>
              <w:marRight w:val="0"/>
              <w:marTop w:val="0"/>
              <w:marBottom w:val="120"/>
              <w:divBdr>
                <w:top w:val="none" w:sz="0" w:space="0" w:color="auto"/>
                <w:left w:val="none" w:sz="0" w:space="0" w:color="auto"/>
                <w:bottom w:val="none" w:sz="0" w:space="0" w:color="auto"/>
                <w:right w:val="none" w:sz="0" w:space="0" w:color="auto"/>
              </w:divBdr>
            </w:div>
          </w:divsChild>
        </w:div>
        <w:div w:id="1679238586">
          <w:marLeft w:val="0"/>
          <w:marRight w:val="0"/>
          <w:marTop w:val="0"/>
          <w:marBottom w:val="0"/>
          <w:divBdr>
            <w:top w:val="none" w:sz="0" w:space="0" w:color="auto"/>
            <w:left w:val="none" w:sz="0" w:space="0" w:color="auto"/>
            <w:bottom w:val="none" w:sz="0" w:space="0" w:color="auto"/>
            <w:right w:val="none" w:sz="0" w:space="0" w:color="auto"/>
          </w:divBdr>
          <w:divsChild>
            <w:div w:id="1714501595">
              <w:marLeft w:val="0"/>
              <w:marRight w:val="0"/>
              <w:marTop w:val="0"/>
              <w:marBottom w:val="0"/>
              <w:divBdr>
                <w:top w:val="none" w:sz="0" w:space="0" w:color="auto"/>
                <w:left w:val="none" w:sz="0" w:space="0" w:color="auto"/>
                <w:bottom w:val="none" w:sz="0" w:space="0" w:color="auto"/>
                <w:right w:val="none" w:sz="0" w:space="0" w:color="auto"/>
              </w:divBdr>
              <w:divsChild>
                <w:div w:id="3236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9460">
      <w:bodyDiv w:val="1"/>
      <w:marLeft w:val="0"/>
      <w:marRight w:val="0"/>
      <w:marTop w:val="0"/>
      <w:marBottom w:val="0"/>
      <w:divBdr>
        <w:top w:val="none" w:sz="0" w:space="0" w:color="auto"/>
        <w:left w:val="none" w:sz="0" w:space="0" w:color="auto"/>
        <w:bottom w:val="none" w:sz="0" w:space="0" w:color="auto"/>
        <w:right w:val="none" w:sz="0" w:space="0" w:color="auto"/>
      </w:divBdr>
      <w:divsChild>
        <w:div w:id="91751964">
          <w:marLeft w:val="0"/>
          <w:marRight w:val="0"/>
          <w:marTop w:val="0"/>
          <w:marBottom w:val="960"/>
          <w:divBdr>
            <w:top w:val="none" w:sz="0" w:space="0" w:color="auto"/>
            <w:left w:val="none" w:sz="0" w:space="0" w:color="auto"/>
            <w:bottom w:val="none" w:sz="0" w:space="0" w:color="auto"/>
            <w:right w:val="none" w:sz="0" w:space="0" w:color="auto"/>
          </w:divBdr>
        </w:div>
        <w:div w:id="1295259222">
          <w:marLeft w:val="0"/>
          <w:marRight w:val="720"/>
          <w:marTop w:val="0"/>
          <w:marBottom w:val="0"/>
          <w:divBdr>
            <w:top w:val="none" w:sz="0" w:space="0" w:color="auto"/>
            <w:left w:val="none" w:sz="0" w:space="0" w:color="auto"/>
            <w:bottom w:val="none" w:sz="0" w:space="0" w:color="auto"/>
            <w:right w:val="none" w:sz="0" w:space="0" w:color="auto"/>
          </w:divBdr>
          <w:divsChild>
            <w:div w:id="2089959985">
              <w:marLeft w:val="0"/>
              <w:marRight w:val="0"/>
              <w:marTop w:val="0"/>
              <w:marBottom w:val="120"/>
              <w:divBdr>
                <w:top w:val="none" w:sz="0" w:space="0" w:color="auto"/>
                <w:left w:val="none" w:sz="0" w:space="0" w:color="auto"/>
                <w:bottom w:val="none" w:sz="0" w:space="0" w:color="auto"/>
                <w:right w:val="none" w:sz="0" w:space="0" w:color="auto"/>
              </w:divBdr>
            </w:div>
            <w:div w:id="1926187312">
              <w:marLeft w:val="0"/>
              <w:marRight w:val="0"/>
              <w:marTop w:val="0"/>
              <w:marBottom w:val="120"/>
              <w:divBdr>
                <w:top w:val="none" w:sz="0" w:space="0" w:color="auto"/>
                <w:left w:val="none" w:sz="0" w:space="0" w:color="auto"/>
                <w:bottom w:val="none" w:sz="0" w:space="0" w:color="auto"/>
                <w:right w:val="none" w:sz="0" w:space="0" w:color="auto"/>
              </w:divBdr>
            </w:div>
          </w:divsChild>
        </w:div>
        <w:div w:id="422921390">
          <w:marLeft w:val="0"/>
          <w:marRight w:val="0"/>
          <w:marTop w:val="0"/>
          <w:marBottom w:val="0"/>
          <w:divBdr>
            <w:top w:val="none" w:sz="0" w:space="0" w:color="auto"/>
            <w:left w:val="none" w:sz="0" w:space="0" w:color="auto"/>
            <w:bottom w:val="none" w:sz="0" w:space="0" w:color="auto"/>
            <w:right w:val="none" w:sz="0" w:space="0" w:color="auto"/>
          </w:divBdr>
          <w:divsChild>
            <w:div w:id="355470537">
              <w:marLeft w:val="0"/>
              <w:marRight w:val="0"/>
              <w:marTop w:val="0"/>
              <w:marBottom w:val="0"/>
              <w:divBdr>
                <w:top w:val="none" w:sz="0" w:space="0" w:color="auto"/>
                <w:left w:val="none" w:sz="0" w:space="0" w:color="auto"/>
                <w:bottom w:val="none" w:sz="0" w:space="0" w:color="auto"/>
                <w:right w:val="none" w:sz="0" w:space="0" w:color="auto"/>
              </w:divBdr>
              <w:divsChild>
                <w:div w:id="17875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3691">
      <w:bodyDiv w:val="1"/>
      <w:marLeft w:val="0"/>
      <w:marRight w:val="0"/>
      <w:marTop w:val="0"/>
      <w:marBottom w:val="0"/>
      <w:divBdr>
        <w:top w:val="none" w:sz="0" w:space="0" w:color="auto"/>
        <w:left w:val="none" w:sz="0" w:space="0" w:color="auto"/>
        <w:bottom w:val="none" w:sz="0" w:space="0" w:color="auto"/>
        <w:right w:val="none" w:sz="0" w:space="0" w:color="auto"/>
      </w:divBdr>
      <w:divsChild>
        <w:div w:id="1537279183">
          <w:marLeft w:val="0"/>
          <w:marRight w:val="0"/>
          <w:marTop w:val="0"/>
          <w:marBottom w:val="960"/>
          <w:divBdr>
            <w:top w:val="none" w:sz="0" w:space="0" w:color="auto"/>
            <w:left w:val="none" w:sz="0" w:space="0" w:color="auto"/>
            <w:bottom w:val="none" w:sz="0" w:space="0" w:color="auto"/>
            <w:right w:val="none" w:sz="0" w:space="0" w:color="auto"/>
          </w:divBdr>
        </w:div>
        <w:div w:id="103044461">
          <w:marLeft w:val="0"/>
          <w:marRight w:val="720"/>
          <w:marTop w:val="0"/>
          <w:marBottom w:val="0"/>
          <w:divBdr>
            <w:top w:val="none" w:sz="0" w:space="0" w:color="auto"/>
            <w:left w:val="none" w:sz="0" w:space="0" w:color="auto"/>
            <w:bottom w:val="none" w:sz="0" w:space="0" w:color="auto"/>
            <w:right w:val="none" w:sz="0" w:space="0" w:color="auto"/>
          </w:divBdr>
          <w:divsChild>
            <w:div w:id="302852454">
              <w:marLeft w:val="0"/>
              <w:marRight w:val="0"/>
              <w:marTop w:val="0"/>
              <w:marBottom w:val="120"/>
              <w:divBdr>
                <w:top w:val="none" w:sz="0" w:space="0" w:color="auto"/>
                <w:left w:val="none" w:sz="0" w:space="0" w:color="auto"/>
                <w:bottom w:val="none" w:sz="0" w:space="0" w:color="auto"/>
                <w:right w:val="none" w:sz="0" w:space="0" w:color="auto"/>
              </w:divBdr>
            </w:div>
            <w:div w:id="1181555153">
              <w:marLeft w:val="0"/>
              <w:marRight w:val="0"/>
              <w:marTop w:val="0"/>
              <w:marBottom w:val="120"/>
              <w:divBdr>
                <w:top w:val="none" w:sz="0" w:space="0" w:color="auto"/>
                <w:left w:val="none" w:sz="0" w:space="0" w:color="auto"/>
                <w:bottom w:val="none" w:sz="0" w:space="0" w:color="auto"/>
                <w:right w:val="none" w:sz="0" w:space="0" w:color="auto"/>
              </w:divBdr>
            </w:div>
          </w:divsChild>
        </w:div>
        <w:div w:id="1483237049">
          <w:marLeft w:val="0"/>
          <w:marRight w:val="0"/>
          <w:marTop w:val="0"/>
          <w:marBottom w:val="0"/>
          <w:divBdr>
            <w:top w:val="none" w:sz="0" w:space="0" w:color="auto"/>
            <w:left w:val="none" w:sz="0" w:space="0" w:color="auto"/>
            <w:bottom w:val="none" w:sz="0" w:space="0" w:color="auto"/>
            <w:right w:val="none" w:sz="0" w:space="0" w:color="auto"/>
          </w:divBdr>
          <w:divsChild>
            <w:div w:id="369766422">
              <w:marLeft w:val="0"/>
              <w:marRight w:val="0"/>
              <w:marTop w:val="0"/>
              <w:marBottom w:val="0"/>
              <w:divBdr>
                <w:top w:val="none" w:sz="0" w:space="0" w:color="auto"/>
                <w:left w:val="none" w:sz="0" w:space="0" w:color="auto"/>
                <w:bottom w:val="none" w:sz="0" w:space="0" w:color="auto"/>
                <w:right w:val="none" w:sz="0" w:space="0" w:color="auto"/>
              </w:divBdr>
              <w:divsChild>
                <w:div w:id="12467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6321">
      <w:bodyDiv w:val="1"/>
      <w:marLeft w:val="0"/>
      <w:marRight w:val="0"/>
      <w:marTop w:val="0"/>
      <w:marBottom w:val="0"/>
      <w:divBdr>
        <w:top w:val="none" w:sz="0" w:space="0" w:color="auto"/>
        <w:left w:val="none" w:sz="0" w:space="0" w:color="auto"/>
        <w:bottom w:val="none" w:sz="0" w:space="0" w:color="auto"/>
        <w:right w:val="none" w:sz="0" w:space="0" w:color="auto"/>
      </w:divBdr>
      <w:divsChild>
        <w:div w:id="1822765878">
          <w:marLeft w:val="0"/>
          <w:marRight w:val="0"/>
          <w:marTop w:val="0"/>
          <w:marBottom w:val="960"/>
          <w:divBdr>
            <w:top w:val="none" w:sz="0" w:space="0" w:color="auto"/>
            <w:left w:val="none" w:sz="0" w:space="0" w:color="auto"/>
            <w:bottom w:val="none" w:sz="0" w:space="0" w:color="auto"/>
            <w:right w:val="none" w:sz="0" w:space="0" w:color="auto"/>
          </w:divBdr>
        </w:div>
        <w:div w:id="964430281">
          <w:marLeft w:val="0"/>
          <w:marRight w:val="720"/>
          <w:marTop w:val="0"/>
          <w:marBottom w:val="0"/>
          <w:divBdr>
            <w:top w:val="none" w:sz="0" w:space="0" w:color="auto"/>
            <w:left w:val="none" w:sz="0" w:space="0" w:color="auto"/>
            <w:bottom w:val="none" w:sz="0" w:space="0" w:color="auto"/>
            <w:right w:val="none" w:sz="0" w:space="0" w:color="auto"/>
          </w:divBdr>
          <w:divsChild>
            <w:div w:id="1083992583">
              <w:marLeft w:val="0"/>
              <w:marRight w:val="0"/>
              <w:marTop w:val="0"/>
              <w:marBottom w:val="120"/>
              <w:divBdr>
                <w:top w:val="none" w:sz="0" w:space="0" w:color="auto"/>
                <w:left w:val="none" w:sz="0" w:space="0" w:color="auto"/>
                <w:bottom w:val="none" w:sz="0" w:space="0" w:color="auto"/>
                <w:right w:val="none" w:sz="0" w:space="0" w:color="auto"/>
              </w:divBdr>
            </w:div>
            <w:div w:id="656539886">
              <w:marLeft w:val="0"/>
              <w:marRight w:val="0"/>
              <w:marTop w:val="0"/>
              <w:marBottom w:val="120"/>
              <w:divBdr>
                <w:top w:val="none" w:sz="0" w:space="0" w:color="auto"/>
                <w:left w:val="none" w:sz="0" w:space="0" w:color="auto"/>
                <w:bottom w:val="none" w:sz="0" w:space="0" w:color="auto"/>
                <w:right w:val="none" w:sz="0" w:space="0" w:color="auto"/>
              </w:divBdr>
            </w:div>
          </w:divsChild>
        </w:div>
        <w:div w:id="1991975698">
          <w:marLeft w:val="0"/>
          <w:marRight w:val="0"/>
          <w:marTop w:val="0"/>
          <w:marBottom w:val="0"/>
          <w:divBdr>
            <w:top w:val="none" w:sz="0" w:space="0" w:color="auto"/>
            <w:left w:val="none" w:sz="0" w:space="0" w:color="auto"/>
            <w:bottom w:val="none" w:sz="0" w:space="0" w:color="auto"/>
            <w:right w:val="none" w:sz="0" w:space="0" w:color="auto"/>
          </w:divBdr>
          <w:divsChild>
            <w:div w:id="1376585761">
              <w:marLeft w:val="0"/>
              <w:marRight w:val="0"/>
              <w:marTop w:val="0"/>
              <w:marBottom w:val="0"/>
              <w:divBdr>
                <w:top w:val="none" w:sz="0" w:space="0" w:color="auto"/>
                <w:left w:val="none" w:sz="0" w:space="0" w:color="auto"/>
                <w:bottom w:val="none" w:sz="0" w:space="0" w:color="auto"/>
                <w:right w:val="none" w:sz="0" w:space="0" w:color="auto"/>
              </w:divBdr>
              <w:divsChild>
                <w:div w:id="16825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Макеев Павел Иванович</cp:lastModifiedBy>
  <cp:revision>2</cp:revision>
  <cp:lastPrinted>2022-06-21T16:28:00Z</cp:lastPrinted>
  <dcterms:created xsi:type="dcterms:W3CDTF">2022-06-21T16:29:00Z</dcterms:created>
  <dcterms:modified xsi:type="dcterms:W3CDTF">2022-06-21T16:29:00Z</dcterms:modified>
</cp:coreProperties>
</file>