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A80" w:rsidRPr="00EC5A80" w:rsidRDefault="00EC5A80" w:rsidP="00EC5A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5A80" w:rsidRPr="00EC5A80" w:rsidRDefault="00EC5A80" w:rsidP="00EC5A80">
      <w:pPr>
        <w:spacing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Суд </w:t>
      </w:r>
      <w:r w:rsidR="0051160C">
        <w:rPr>
          <w:rFonts w:ascii="Times New Roman" w:hAnsi="Times New Roman"/>
          <w:b/>
          <w:color w:val="000000"/>
          <w:sz w:val="28"/>
          <w:szCs w:val="28"/>
        </w:rPr>
        <w:t>обязал устранить</w:t>
      </w:r>
      <w:r w:rsidR="00A6188B">
        <w:rPr>
          <w:rFonts w:ascii="Times New Roman" w:hAnsi="Times New Roman"/>
          <w:b/>
          <w:color w:val="000000"/>
          <w:sz w:val="28"/>
          <w:szCs w:val="28"/>
        </w:rPr>
        <w:t xml:space="preserve"> нарушения законодательства </w:t>
      </w:r>
      <w:r w:rsidR="0051160C">
        <w:rPr>
          <w:rFonts w:ascii="Times New Roman" w:hAnsi="Times New Roman"/>
          <w:b/>
          <w:color w:val="000000"/>
          <w:sz w:val="28"/>
          <w:szCs w:val="28"/>
        </w:rPr>
        <w:t>о водоснабжении</w:t>
      </w:r>
      <w:r w:rsidR="00A6188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EC5A80" w:rsidRPr="00EC5A80" w:rsidRDefault="00EC5A80" w:rsidP="00EC5A80">
      <w:pPr>
        <w:spacing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C5A80" w:rsidRDefault="00EC5A80" w:rsidP="00EC5A80">
      <w:pPr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ab/>
        <w:t xml:space="preserve">В соответствии с требованиями законодательства о водоснабжении и водоотведении централизованные системы водоснабжения подлежат передаче в пользование на </w:t>
      </w:r>
      <w:r w:rsidR="0051160C">
        <w:rPr>
          <w:rFonts w:ascii="Times New Roman" w:hAnsi="Times New Roman"/>
          <w:color w:val="262626"/>
          <w:sz w:val="28"/>
          <w:szCs w:val="28"/>
        </w:rPr>
        <w:t>основании концессионных</w:t>
      </w:r>
      <w:r>
        <w:rPr>
          <w:rFonts w:ascii="Times New Roman" w:hAnsi="Times New Roman"/>
          <w:color w:val="262626"/>
          <w:sz w:val="28"/>
          <w:szCs w:val="28"/>
        </w:rPr>
        <w:t xml:space="preserve"> соглашений. </w:t>
      </w:r>
    </w:p>
    <w:p w:rsidR="00EC5A80" w:rsidRDefault="0051160C" w:rsidP="00EC5A80">
      <w:pPr>
        <w:spacing w:after="0" w:line="240" w:lineRule="auto"/>
        <w:ind w:firstLine="708"/>
        <w:jc w:val="both"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Концессионер (пользователь) обязан</w:t>
      </w:r>
      <w:r w:rsidR="00EC5A80">
        <w:rPr>
          <w:rFonts w:ascii="Times New Roman" w:hAnsi="Times New Roman"/>
          <w:color w:val="262626"/>
          <w:sz w:val="28"/>
          <w:szCs w:val="28"/>
        </w:rPr>
        <w:t xml:space="preserve"> обеспечить надлежащее </w:t>
      </w:r>
      <w:r>
        <w:rPr>
          <w:rFonts w:ascii="Times New Roman" w:hAnsi="Times New Roman"/>
          <w:color w:val="262626"/>
          <w:sz w:val="28"/>
          <w:szCs w:val="28"/>
        </w:rPr>
        <w:t>содержание и</w:t>
      </w:r>
      <w:r w:rsidR="00EC5A80">
        <w:rPr>
          <w:rFonts w:ascii="Times New Roman" w:hAnsi="Times New Roman"/>
          <w:color w:val="262626"/>
          <w:sz w:val="28"/>
          <w:szCs w:val="28"/>
        </w:rPr>
        <w:t xml:space="preserve"> использование переданных объектов водоснабжения. </w:t>
      </w:r>
    </w:p>
    <w:p w:rsidR="00EC5A80" w:rsidRDefault="00EC5A80" w:rsidP="00EC5A80">
      <w:pPr>
        <w:spacing w:after="0" w:line="240" w:lineRule="auto"/>
        <w:ind w:firstLine="708"/>
        <w:jc w:val="both"/>
        <w:rPr>
          <w:rFonts w:ascii="Times New Roman" w:hAnsi="Times New Roman"/>
          <w:color w:val="262626"/>
          <w:sz w:val="28"/>
          <w:szCs w:val="28"/>
        </w:rPr>
      </w:pPr>
      <w:r w:rsidRPr="00EC5A80">
        <w:rPr>
          <w:rFonts w:ascii="Times New Roman" w:hAnsi="Times New Roman"/>
          <w:color w:val="262626"/>
          <w:sz w:val="28"/>
          <w:szCs w:val="28"/>
        </w:rPr>
        <w:t xml:space="preserve">Проведенной прокуратурой Шемуршинского района проверкой установлено, </w:t>
      </w:r>
      <w:r w:rsidR="0051160C" w:rsidRPr="00EC5A80">
        <w:rPr>
          <w:rFonts w:ascii="Times New Roman" w:hAnsi="Times New Roman"/>
          <w:color w:val="262626"/>
          <w:sz w:val="28"/>
          <w:szCs w:val="28"/>
        </w:rPr>
        <w:t>что нарушение</w:t>
      </w:r>
      <w:r w:rsidRPr="00EC5A80">
        <w:rPr>
          <w:rFonts w:ascii="Times New Roman" w:hAnsi="Times New Roman"/>
          <w:color w:val="262626"/>
          <w:sz w:val="28"/>
          <w:szCs w:val="28"/>
        </w:rPr>
        <w:t xml:space="preserve"> требований федерального законодательства Шемуршинским муниципальным округом водоснабжение населения, соответствующее установленным законодательством требованиям не организованно, концессионное соглашение не заключено, его заключение не организовано. </w:t>
      </w:r>
    </w:p>
    <w:p w:rsidR="00EC5A80" w:rsidRDefault="00EC5A80" w:rsidP="00EC5A80">
      <w:pPr>
        <w:ind w:firstLine="708"/>
        <w:jc w:val="both"/>
        <w:rPr>
          <w:rFonts w:ascii="Times New Roman" w:hAnsi="Times New Roman"/>
          <w:color w:val="262626"/>
          <w:sz w:val="28"/>
          <w:szCs w:val="28"/>
        </w:rPr>
      </w:pPr>
      <w:r w:rsidRPr="00EC5A80">
        <w:rPr>
          <w:rFonts w:ascii="Times New Roman" w:hAnsi="Times New Roman"/>
          <w:color w:val="262626"/>
          <w:sz w:val="28"/>
          <w:szCs w:val="28"/>
        </w:rPr>
        <w:t xml:space="preserve">Водоснабжение населения с использованием объектов, находящееся в муниципальной собственности </w:t>
      </w:r>
      <w:r>
        <w:rPr>
          <w:rFonts w:ascii="Times New Roman" w:hAnsi="Times New Roman"/>
          <w:color w:val="262626"/>
          <w:sz w:val="28"/>
          <w:szCs w:val="28"/>
        </w:rPr>
        <w:t xml:space="preserve">в с.Шемурша </w:t>
      </w:r>
      <w:r w:rsidRPr="00EC5A80">
        <w:rPr>
          <w:rFonts w:ascii="Times New Roman" w:hAnsi="Times New Roman"/>
          <w:color w:val="262626"/>
          <w:sz w:val="28"/>
          <w:szCs w:val="28"/>
        </w:rPr>
        <w:t>осуществляется ОАО «Коммунальник», допущенн</w:t>
      </w:r>
      <w:r>
        <w:rPr>
          <w:rFonts w:ascii="Times New Roman" w:hAnsi="Times New Roman"/>
          <w:color w:val="262626"/>
          <w:sz w:val="28"/>
          <w:szCs w:val="28"/>
        </w:rPr>
        <w:t xml:space="preserve">ым </w:t>
      </w:r>
      <w:r w:rsidRPr="00EC5A80">
        <w:rPr>
          <w:rFonts w:ascii="Times New Roman" w:hAnsi="Times New Roman"/>
          <w:color w:val="262626"/>
          <w:sz w:val="28"/>
          <w:szCs w:val="28"/>
        </w:rPr>
        <w:t>к данной деятельности с нарушением установленных требований закона.</w:t>
      </w:r>
    </w:p>
    <w:p w:rsidR="00445C0B" w:rsidRDefault="00EC5A80" w:rsidP="00EC5A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A80">
        <w:rPr>
          <w:rFonts w:ascii="Times New Roman" w:hAnsi="Times New Roman" w:cs="Times New Roman"/>
          <w:sz w:val="28"/>
          <w:szCs w:val="28"/>
        </w:rPr>
        <w:t>Ввиду неустранения в установленный срок нарушений в Батыревский районный суд направлено исковое заявление об обязании администрации муниципального округа определить гарантирующую организацию для водоснабжения, заключить концессионное соглашение, и по указанному соглашению передать объекты водоснабжения, расположенные в с. Шемурша, которое 29.05.2023 рассмотрено, удовлетворено.</w:t>
      </w:r>
    </w:p>
    <w:p w:rsidR="00A6188B" w:rsidRDefault="00A6188B" w:rsidP="00EC5A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устранению нарушений закона должны </w:t>
      </w:r>
      <w:r w:rsidR="0051160C">
        <w:rPr>
          <w:rFonts w:ascii="Times New Roman" w:hAnsi="Times New Roman" w:cs="Times New Roman"/>
          <w:sz w:val="28"/>
          <w:szCs w:val="28"/>
        </w:rPr>
        <w:t>быть выполнены до</w:t>
      </w:r>
      <w:r>
        <w:rPr>
          <w:rFonts w:ascii="Times New Roman" w:hAnsi="Times New Roman" w:cs="Times New Roman"/>
          <w:sz w:val="28"/>
          <w:szCs w:val="28"/>
        </w:rPr>
        <w:t xml:space="preserve"> 31 июля 2023 года. </w:t>
      </w:r>
    </w:p>
    <w:p w:rsidR="00A6188B" w:rsidRDefault="00A6188B" w:rsidP="00A6188B">
      <w:pPr>
        <w:spacing w:line="240" w:lineRule="exact"/>
        <w:jc w:val="both"/>
        <w:rPr>
          <w:rFonts w:ascii="Times New Roman" w:hAnsi="Times New Roman"/>
          <w:color w:val="262626"/>
          <w:szCs w:val="28"/>
        </w:rPr>
      </w:pPr>
    </w:p>
    <w:p w:rsidR="00A6188B" w:rsidRPr="00A6188B" w:rsidRDefault="00A6188B" w:rsidP="00A6188B">
      <w:pPr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A6188B">
        <w:rPr>
          <w:rFonts w:ascii="Times New Roman" w:hAnsi="Times New Roman"/>
          <w:color w:val="262626"/>
          <w:sz w:val="28"/>
          <w:szCs w:val="28"/>
        </w:rPr>
        <w:t>Прокурор</w:t>
      </w:r>
      <w:r w:rsidR="0051160C">
        <w:rPr>
          <w:rFonts w:ascii="Times New Roman" w:hAnsi="Times New Roman"/>
          <w:color w:val="262626"/>
          <w:sz w:val="28"/>
          <w:szCs w:val="28"/>
        </w:rPr>
        <w:t xml:space="preserve"> Шемуршинского </w:t>
      </w:r>
      <w:r w:rsidRPr="00A6188B">
        <w:rPr>
          <w:rFonts w:ascii="Times New Roman" w:hAnsi="Times New Roman"/>
          <w:color w:val="262626"/>
          <w:sz w:val="28"/>
          <w:szCs w:val="28"/>
        </w:rPr>
        <w:t xml:space="preserve"> района</w:t>
      </w:r>
    </w:p>
    <w:p w:rsidR="00A6188B" w:rsidRPr="00A6188B" w:rsidRDefault="00A6188B" w:rsidP="00A6188B">
      <w:pPr>
        <w:spacing w:after="0" w:line="24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A6188B" w:rsidRPr="00A6188B" w:rsidRDefault="00A6188B" w:rsidP="00A6188B">
      <w:pPr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</w:rPr>
      </w:pPr>
      <w:r w:rsidRPr="00A6188B">
        <w:rPr>
          <w:rFonts w:ascii="Times New Roman" w:hAnsi="Times New Roman"/>
          <w:color w:val="262626"/>
          <w:sz w:val="28"/>
          <w:szCs w:val="28"/>
        </w:rPr>
        <w:t>старший советник юстиции</w:t>
      </w:r>
      <w:r w:rsidRPr="00A6188B">
        <w:rPr>
          <w:rFonts w:ascii="Times New Roman" w:hAnsi="Times New Roman"/>
          <w:color w:val="262626"/>
          <w:sz w:val="28"/>
          <w:szCs w:val="28"/>
        </w:rPr>
        <w:tab/>
      </w:r>
      <w:r w:rsidRPr="00A6188B">
        <w:rPr>
          <w:rFonts w:ascii="Times New Roman" w:hAnsi="Times New Roman"/>
          <w:color w:val="262626"/>
          <w:sz w:val="28"/>
          <w:szCs w:val="28"/>
        </w:rPr>
        <w:tab/>
      </w:r>
      <w:r w:rsidRPr="00A6188B">
        <w:rPr>
          <w:rFonts w:ascii="Times New Roman" w:hAnsi="Times New Roman"/>
          <w:color w:val="262626"/>
          <w:sz w:val="28"/>
          <w:szCs w:val="28"/>
        </w:rPr>
        <w:tab/>
        <w:t xml:space="preserve">                                В.Г. Николаев</w:t>
      </w:r>
    </w:p>
    <w:p w:rsidR="00A6188B" w:rsidRDefault="00A6188B" w:rsidP="00A6188B">
      <w:pPr>
        <w:spacing w:line="240" w:lineRule="exact"/>
        <w:jc w:val="both"/>
        <w:rPr>
          <w:rFonts w:ascii="Times New Roman" w:hAnsi="Times New Roman"/>
          <w:color w:val="262626"/>
        </w:rPr>
      </w:pPr>
    </w:p>
    <w:p w:rsidR="00A6188B" w:rsidRPr="00EC5A80" w:rsidRDefault="00A6188B" w:rsidP="00EC5A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6188B" w:rsidRPr="00EC5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80"/>
    <w:rsid w:val="00445C0B"/>
    <w:rsid w:val="0051160C"/>
    <w:rsid w:val="007C7F2B"/>
    <w:rsid w:val="00A6188B"/>
    <w:rsid w:val="00EC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6834C-53B6-408B-9B49-3532239B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A80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Владимир Геннадьевич</dc:creator>
  <cp:keywords/>
  <dc:description/>
  <cp:lastModifiedBy>Макеев Павел Иванович</cp:lastModifiedBy>
  <cp:revision>2</cp:revision>
  <dcterms:created xsi:type="dcterms:W3CDTF">2023-07-03T14:28:00Z</dcterms:created>
  <dcterms:modified xsi:type="dcterms:W3CDTF">2023-07-03T14:28:00Z</dcterms:modified>
</cp:coreProperties>
</file>