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A" w:rsidRDefault="00F459BA" w:rsidP="00A02CAC">
      <w:pPr>
        <w:pStyle w:val="a6"/>
        <w:jc w:val="both"/>
        <w:rPr>
          <w:b/>
          <w:bCs/>
          <w:noProof/>
          <w:color w:val="000000"/>
          <w:sz w:val="22"/>
        </w:rPr>
      </w:pPr>
    </w:p>
    <w:p w:rsidR="00A44A94" w:rsidRDefault="00A44A94" w:rsidP="00A02CAC">
      <w:pPr>
        <w:pStyle w:val="a6"/>
        <w:jc w:val="both"/>
        <w:rPr>
          <w:b/>
          <w:bCs/>
          <w:noProof/>
          <w:color w:val="000000"/>
          <w:sz w:val="22"/>
        </w:rPr>
      </w:pPr>
    </w:p>
    <w:p w:rsidR="000B52BA" w:rsidRDefault="000B52BA" w:rsidP="00004ED7">
      <w:pPr>
        <w:pStyle w:val="a6"/>
        <w:jc w:val="right"/>
        <w:rPr>
          <w:b/>
          <w:bCs/>
          <w:noProof/>
          <w:color w:val="000000"/>
          <w:sz w:val="20"/>
          <w:szCs w:val="20"/>
        </w:rPr>
      </w:pPr>
    </w:p>
    <w:p w:rsidR="00EA7C7E" w:rsidRDefault="00EA7C7E" w:rsidP="00004ED7">
      <w:pPr>
        <w:pStyle w:val="a6"/>
        <w:jc w:val="right"/>
        <w:rPr>
          <w:b/>
          <w:bCs/>
          <w:noProof/>
          <w:color w:val="000000"/>
          <w:sz w:val="20"/>
          <w:szCs w:val="20"/>
        </w:rPr>
      </w:pPr>
    </w:p>
    <w:p w:rsidR="00EA7C7E" w:rsidRDefault="00EA7C7E" w:rsidP="00EA7C7E"/>
    <w:p w:rsidR="00EA7C7E" w:rsidRDefault="00EA7C7E" w:rsidP="00EA7C7E">
      <w:r w:rsidRPr="0034335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-410210</wp:posOffset>
            </wp:positionV>
            <wp:extent cx="720090" cy="72390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EA7C7E" w:rsidTr="00EA7C7E">
        <w:trPr>
          <w:cantSplit/>
          <w:trHeight w:val="542"/>
        </w:trPr>
        <w:tc>
          <w:tcPr>
            <w:tcW w:w="4161" w:type="dxa"/>
          </w:tcPr>
          <w:p w:rsidR="00EA7C7E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EA7C7E" w:rsidRDefault="00EA7C7E" w:rsidP="00EA7C7E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EA7C7E" w:rsidRDefault="00EA7C7E" w:rsidP="00EA7C7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EA7C7E" w:rsidRDefault="00EA7C7E" w:rsidP="00EA7C7E">
            <w:pPr>
              <w:spacing w:line="192" w:lineRule="auto"/>
              <w:jc w:val="center"/>
              <w:rPr>
                <w:rStyle w:val="a8"/>
                <w:b w:val="0"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8"/>
                <w:noProof/>
                <w:color w:val="000000"/>
                <w:sz w:val="22"/>
              </w:rPr>
              <w:t xml:space="preserve"> </w:t>
            </w:r>
          </w:p>
          <w:p w:rsidR="00EA7C7E" w:rsidRDefault="00EA7C7E" w:rsidP="00EA7C7E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EA7C7E" w:rsidTr="00EA7C7E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EA7C7E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EA7C7E" w:rsidRDefault="00EA7C7E" w:rsidP="00EA7C7E">
            <w:pPr>
              <w:spacing w:before="20" w:line="192" w:lineRule="auto"/>
              <w:jc w:val="center"/>
              <w:rPr>
                <w:rStyle w:val="a8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8"/>
                <w:noProof/>
                <w:color w:val="000000"/>
                <w:sz w:val="26"/>
              </w:rPr>
              <w:t xml:space="preserve"> </w:t>
            </w:r>
          </w:p>
          <w:p w:rsidR="00EA7C7E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EA7C7E" w:rsidRDefault="00EA7C7E" w:rsidP="00EA7C7E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EA7C7E" w:rsidRDefault="00EA7C7E" w:rsidP="00EA7C7E">
            <w:pPr>
              <w:pStyle w:val="a9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EA7C7E" w:rsidRDefault="00EA7C7E" w:rsidP="00EA7C7E">
            <w:pPr>
              <w:pStyle w:val="a9"/>
              <w:ind w:right="-35"/>
              <w:rPr>
                <w:rFonts w:ascii="Times New Roman" w:hAnsi="Times New Roman" w:cs="Times New Roman"/>
              </w:rPr>
            </w:pPr>
          </w:p>
          <w:p w:rsidR="00EA7C7E" w:rsidRDefault="00EA7C7E" w:rsidP="00EA7C7E">
            <w:pPr>
              <w:pStyle w:val="a9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 ç. мартан 03-мĕшĕ 24/01-№</w:t>
            </w:r>
          </w:p>
          <w:p w:rsidR="00EA7C7E" w:rsidRDefault="00EA7C7E" w:rsidP="00EA7C7E">
            <w:r>
              <w:t xml:space="preserve">  </w:t>
            </w:r>
          </w:p>
          <w:p w:rsidR="00EA7C7E" w:rsidRDefault="00EA7C7E" w:rsidP="00EA7C7E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EA7C7E" w:rsidRDefault="00EA7C7E" w:rsidP="00EA7C7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EA7C7E" w:rsidRDefault="00EA7C7E" w:rsidP="00EA7C7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EA7C7E" w:rsidRDefault="00EA7C7E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EA7C7E" w:rsidRDefault="00EA7C7E" w:rsidP="00EA7C7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EA7C7E" w:rsidRDefault="00EA7C7E" w:rsidP="00EA7C7E">
            <w:pPr>
              <w:pStyle w:val="2"/>
              <w:keepNext w:val="0"/>
              <w:spacing w:line="192" w:lineRule="auto"/>
            </w:pPr>
          </w:p>
          <w:p w:rsidR="00EA7C7E" w:rsidRDefault="00EA7C7E" w:rsidP="00EA7C7E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EA7C7E" w:rsidRDefault="00EA7C7E" w:rsidP="00EA7C7E"/>
          <w:p w:rsidR="00EA7C7E" w:rsidRDefault="00EA7C7E" w:rsidP="00EA7C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03 марта   2022 г. № 24/01</w:t>
            </w:r>
          </w:p>
          <w:p w:rsidR="00EA7C7E" w:rsidRDefault="00EA7C7E" w:rsidP="00EA7C7E"/>
          <w:p w:rsidR="00EA7C7E" w:rsidRDefault="00EA7C7E" w:rsidP="00EA7C7E">
            <w:pPr>
              <w:rPr>
                <w:noProof/>
                <w:color w:val="000000"/>
                <w:sz w:val="26"/>
              </w:rPr>
            </w:pPr>
            <w:r>
              <w:t xml:space="preserve">  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EA7C7E" w:rsidRDefault="00EA7C7E" w:rsidP="00EA7C7E">
            <w:pPr>
              <w:jc w:val="both"/>
              <w:rPr>
                <w:u w:val="single"/>
              </w:rPr>
            </w:pPr>
          </w:p>
        </w:tc>
      </w:tr>
    </w:tbl>
    <w:p w:rsidR="00EA7C7E" w:rsidRPr="00004ED7" w:rsidRDefault="00EA7C7E" w:rsidP="00EA7C7E">
      <w:pPr>
        <w:pStyle w:val="a6"/>
        <w:jc w:val="left"/>
        <w:rPr>
          <w:b/>
          <w:bCs/>
          <w:noProof/>
          <w:color w:val="000000"/>
          <w:sz w:val="20"/>
          <w:szCs w:val="20"/>
        </w:rPr>
      </w:pPr>
    </w:p>
    <w:p w:rsidR="000B52BA" w:rsidRPr="00004ED7" w:rsidRDefault="000B52BA" w:rsidP="00004ED7">
      <w:pPr>
        <w:pStyle w:val="a6"/>
        <w:rPr>
          <w:b/>
          <w:bCs/>
          <w:noProof/>
          <w:color w:val="000000"/>
          <w:sz w:val="20"/>
          <w:szCs w:val="20"/>
        </w:rPr>
      </w:pPr>
    </w:p>
    <w:p w:rsidR="006E3A0E" w:rsidRPr="00954A77" w:rsidRDefault="006E3A0E" w:rsidP="006E3A0E">
      <w:pPr>
        <w:rPr>
          <w:b/>
          <w:bCs/>
          <w:sz w:val="21"/>
          <w:szCs w:val="21"/>
        </w:rPr>
      </w:pPr>
      <w:r w:rsidRPr="0005653A">
        <w:rPr>
          <w:b/>
          <w:bCs/>
          <w:sz w:val="21"/>
          <w:szCs w:val="21"/>
        </w:rPr>
        <w:t xml:space="preserve">          </w:t>
      </w:r>
      <w:r w:rsidR="00276AF8" w:rsidRPr="0005653A">
        <w:rPr>
          <w:b/>
          <w:bCs/>
          <w:sz w:val="21"/>
          <w:szCs w:val="21"/>
        </w:rPr>
        <w:t>О в</w:t>
      </w:r>
      <w:r w:rsidR="00276AF8" w:rsidRPr="0005653A">
        <w:rPr>
          <w:b/>
          <w:sz w:val="22"/>
          <w:szCs w:val="22"/>
        </w:rPr>
        <w:t xml:space="preserve">несении изменений  в решение Собрания депутатов </w:t>
      </w:r>
      <w:r w:rsidR="00276AF8" w:rsidRPr="0005653A">
        <w:rPr>
          <w:b/>
          <w:bCs/>
          <w:sz w:val="22"/>
          <w:szCs w:val="22"/>
        </w:rPr>
        <w:t xml:space="preserve">Михайловского </w:t>
      </w:r>
      <w:r w:rsidR="00276AF8" w:rsidRPr="0005653A">
        <w:rPr>
          <w:b/>
          <w:sz w:val="22"/>
          <w:szCs w:val="22"/>
        </w:rPr>
        <w:t>сельского поселения от 20 декабря 2021г. №20/01</w:t>
      </w:r>
      <w:r w:rsidR="0005653A">
        <w:rPr>
          <w:b/>
          <w:sz w:val="22"/>
          <w:szCs w:val="22"/>
        </w:rPr>
        <w:t xml:space="preserve"> «</w:t>
      </w:r>
      <w:r w:rsidR="00276AF8" w:rsidRPr="0005653A">
        <w:rPr>
          <w:sz w:val="22"/>
          <w:szCs w:val="22"/>
        </w:rPr>
        <w:t xml:space="preserve"> </w:t>
      </w:r>
      <w:r w:rsidRPr="00954A77">
        <w:rPr>
          <w:b/>
          <w:bCs/>
          <w:sz w:val="21"/>
          <w:szCs w:val="21"/>
        </w:rPr>
        <w:t>О бюджете Михайловского сельского поселения Цивильского района  Чувашской Республики на 2022 год и на плановый период 2023 и 2024 годов</w:t>
      </w:r>
      <w:r w:rsidR="0005653A">
        <w:rPr>
          <w:b/>
          <w:bCs/>
          <w:sz w:val="21"/>
          <w:szCs w:val="21"/>
        </w:rPr>
        <w:t>»</w:t>
      </w:r>
    </w:p>
    <w:p w:rsidR="006E3A0E" w:rsidRPr="00954A77" w:rsidRDefault="006E3A0E" w:rsidP="006E3A0E">
      <w:pPr>
        <w:rPr>
          <w:sz w:val="21"/>
          <w:szCs w:val="21"/>
        </w:rPr>
      </w:pPr>
    </w:p>
    <w:p w:rsidR="00D91AAA" w:rsidRPr="00EA7C7E" w:rsidRDefault="00D91AAA">
      <w:pPr>
        <w:pStyle w:val="a6"/>
        <w:rPr>
          <w:sz w:val="22"/>
          <w:szCs w:val="22"/>
        </w:rPr>
      </w:pPr>
    </w:p>
    <w:p w:rsidR="00004ED7" w:rsidRPr="00EA7C7E" w:rsidRDefault="00D91AAA" w:rsidP="00050158">
      <w:pPr>
        <w:pStyle w:val="a3"/>
        <w:ind w:firstLine="720"/>
        <w:jc w:val="both"/>
        <w:rPr>
          <w:sz w:val="22"/>
          <w:szCs w:val="22"/>
        </w:rPr>
      </w:pPr>
      <w:r w:rsidRPr="00EA7C7E">
        <w:rPr>
          <w:sz w:val="22"/>
          <w:szCs w:val="22"/>
        </w:rPr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="00CF7E9F" w:rsidRPr="00EA7C7E">
        <w:rPr>
          <w:bCs/>
          <w:sz w:val="22"/>
          <w:szCs w:val="22"/>
        </w:rPr>
        <w:t>Михайловском</w:t>
      </w:r>
      <w:r w:rsidR="006B77DB" w:rsidRPr="00EA7C7E">
        <w:rPr>
          <w:b/>
          <w:bCs/>
          <w:sz w:val="22"/>
          <w:szCs w:val="22"/>
        </w:rPr>
        <w:t xml:space="preserve"> </w:t>
      </w:r>
      <w:r w:rsidR="005460A4" w:rsidRPr="00EA7C7E">
        <w:rPr>
          <w:sz w:val="22"/>
          <w:szCs w:val="22"/>
        </w:rPr>
        <w:t>сельском</w:t>
      </w:r>
      <w:r w:rsidR="00F035EB" w:rsidRPr="00EA7C7E">
        <w:rPr>
          <w:sz w:val="22"/>
          <w:szCs w:val="22"/>
        </w:rPr>
        <w:t xml:space="preserve"> по</w:t>
      </w:r>
      <w:r w:rsidRPr="00EA7C7E">
        <w:rPr>
          <w:sz w:val="22"/>
          <w:szCs w:val="22"/>
        </w:rPr>
        <w:t>селен</w:t>
      </w:r>
      <w:r w:rsidR="00710459" w:rsidRPr="00EA7C7E">
        <w:rPr>
          <w:sz w:val="22"/>
          <w:szCs w:val="22"/>
        </w:rPr>
        <w:t>ии Цивильского района</w:t>
      </w:r>
      <w:r w:rsidR="00462A10" w:rsidRPr="00EA7C7E">
        <w:rPr>
          <w:sz w:val="22"/>
          <w:szCs w:val="22"/>
        </w:rPr>
        <w:t xml:space="preserve"> Чувашской Республики</w:t>
      </w:r>
      <w:r w:rsidR="00050158" w:rsidRPr="00EA7C7E">
        <w:rPr>
          <w:sz w:val="22"/>
          <w:szCs w:val="22"/>
        </w:rPr>
        <w:t xml:space="preserve"> </w:t>
      </w:r>
    </w:p>
    <w:p w:rsidR="00D91AAA" w:rsidRPr="00EA7C7E" w:rsidRDefault="00710459" w:rsidP="00004ED7">
      <w:pPr>
        <w:pStyle w:val="a3"/>
        <w:ind w:firstLine="720"/>
        <w:rPr>
          <w:b/>
          <w:sz w:val="22"/>
          <w:szCs w:val="22"/>
        </w:rPr>
      </w:pPr>
      <w:r w:rsidRPr="00EA7C7E">
        <w:rPr>
          <w:b/>
          <w:sz w:val="22"/>
          <w:szCs w:val="22"/>
        </w:rPr>
        <w:t>Собрание</w:t>
      </w:r>
      <w:r w:rsidR="00754EE7" w:rsidRPr="00EA7C7E">
        <w:rPr>
          <w:b/>
          <w:sz w:val="22"/>
          <w:szCs w:val="22"/>
        </w:rPr>
        <w:t xml:space="preserve"> депутатов </w:t>
      </w:r>
      <w:r w:rsidR="00CF7E9F" w:rsidRPr="00EA7C7E">
        <w:rPr>
          <w:b/>
          <w:bCs/>
          <w:sz w:val="22"/>
          <w:szCs w:val="22"/>
        </w:rPr>
        <w:t xml:space="preserve">Михайловского </w:t>
      </w:r>
      <w:r w:rsidR="005460A4" w:rsidRPr="00EA7C7E">
        <w:rPr>
          <w:b/>
          <w:sz w:val="22"/>
          <w:szCs w:val="22"/>
        </w:rPr>
        <w:t>сельского</w:t>
      </w:r>
      <w:r w:rsidR="00D91AAA" w:rsidRPr="00EA7C7E">
        <w:rPr>
          <w:b/>
          <w:sz w:val="22"/>
          <w:szCs w:val="22"/>
        </w:rPr>
        <w:t xml:space="preserve">  поселения  Цивильского района</w:t>
      </w:r>
      <w:r w:rsidR="00462A10" w:rsidRPr="00EA7C7E">
        <w:rPr>
          <w:b/>
          <w:sz w:val="22"/>
          <w:szCs w:val="22"/>
        </w:rPr>
        <w:t xml:space="preserve"> Чувашской Республики</w:t>
      </w:r>
      <w:r w:rsidR="002A628B" w:rsidRPr="00EA7C7E">
        <w:rPr>
          <w:b/>
          <w:sz w:val="22"/>
          <w:szCs w:val="22"/>
        </w:rPr>
        <w:t xml:space="preserve"> </w:t>
      </w:r>
      <w:r w:rsidR="00004ED7" w:rsidRPr="00EA7C7E">
        <w:rPr>
          <w:b/>
          <w:sz w:val="22"/>
          <w:szCs w:val="22"/>
        </w:rPr>
        <w:t xml:space="preserve"> </w:t>
      </w:r>
      <w:r w:rsidR="00D35390" w:rsidRPr="00EA7C7E">
        <w:rPr>
          <w:b/>
          <w:bCs/>
          <w:sz w:val="22"/>
          <w:szCs w:val="22"/>
        </w:rPr>
        <w:t>РЕШИЛО</w:t>
      </w:r>
      <w:r w:rsidR="00D91AAA" w:rsidRPr="00EA7C7E">
        <w:rPr>
          <w:b/>
          <w:bCs/>
          <w:sz w:val="22"/>
          <w:szCs w:val="22"/>
        </w:rPr>
        <w:t>:</w:t>
      </w:r>
    </w:p>
    <w:p w:rsidR="008303C8" w:rsidRPr="00EA7C7E" w:rsidRDefault="008303C8" w:rsidP="008303C8">
      <w:pPr>
        <w:pStyle w:val="a3"/>
        <w:jc w:val="both"/>
        <w:rPr>
          <w:sz w:val="22"/>
          <w:szCs w:val="22"/>
        </w:rPr>
      </w:pPr>
    </w:p>
    <w:p w:rsidR="00A02CAC" w:rsidRPr="00EA7C7E" w:rsidRDefault="008303C8" w:rsidP="00C77914">
      <w:pPr>
        <w:pStyle w:val="a6"/>
        <w:ind w:firstLine="142"/>
        <w:jc w:val="both"/>
        <w:rPr>
          <w:bCs/>
          <w:sz w:val="22"/>
          <w:szCs w:val="22"/>
        </w:rPr>
      </w:pPr>
      <w:r w:rsidRPr="00EA7C7E">
        <w:rPr>
          <w:sz w:val="22"/>
          <w:szCs w:val="22"/>
        </w:rPr>
        <w:t xml:space="preserve">         </w:t>
      </w:r>
      <w:r w:rsidR="00A02CAC" w:rsidRPr="00EA7C7E">
        <w:rPr>
          <w:b/>
          <w:sz w:val="22"/>
          <w:szCs w:val="22"/>
        </w:rPr>
        <w:t xml:space="preserve">Статья </w:t>
      </w:r>
      <w:r w:rsidR="007924FE" w:rsidRPr="00EA7C7E">
        <w:rPr>
          <w:b/>
          <w:sz w:val="22"/>
          <w:szCs w:val="22"/>
        </w:rPr>
        <w:t>1.</w:t>
      </w:r>
      <w:r w:rsidR="007924FE" w:rsidRPr="00EA7C7E">
        <w:rPr>
          <w:sz w:val="22"/>
          <w:szCs w:val="22"/>
        </w:rPr>
        <w:t xml:space="preserve"> </w:t>
      </w:r>
      <w:r w:rsidR="00A02CAC" w:rsidRPr="00EA7C7E">
        <w:rPr>
          <w:sz w:val="22"/>
          <w:szCs w:val="22"/>
        </w:rPr>
        <w:t>Внести в решение Собрания депутатов</w:t>
      </w:r>
      <w:r w:rsidR="007924FE" w:rsidRPr="00EA7C7E">
        <w:rPr>
          <w:sz w:val="22"/>
          <w:szCs w:val="22"/>
        </w:rPr>
        <w:t xml:space="preserve"> </w:t>
      </w:r>
      <w:r w:rsidR="00CF7E9F" w:rsidRPr="00EA7C7E">
        <w:rPr>
          <w:bCs/>
          <w:sz w:val="22"/>
          <w:szCs w:val="22"/>
        </w:rPr>
        <w:t>Михайловского</w:t>
      </w:r>
      <w:r w:rsidR="006B77DB" w:rsidRPr="00EA7C7E">
        <w:rPr>
          <w:b/>
          <w:bCs/>
          <w:sz w:val="22"/>
          <w:szCs w:val="22"/>
        </w:rPr>
        <w:t xml:space="preserve"> </w:t>
      </w:r>
      <w:r w:rsidR="007924FE" w:rsidRPr="00EA7C7E">
        <w:rPr>
          <w:sz w:val="22"/>
          <w:szCs w:val="22"/>
        </w:rPr>
        <w:t xml:space="preserve">сельского поселения </w:t>
      </w:r>
      <w:r w:rsidR="00D35390" w:rsidRPr="00EA7C7E">
        <w:rPr>
          <w:sz w:val="22"/>
          <w:szCs w:val="22"/>
        </w:rPr>
        <w:t xml:space="preserve">от </w:t>
      </w:r>
      <w:r w:rsidR="00050158" w:rsidRPr="00EA7C7E">
        <w:rPr>
          <w:sz w:val="22"/>
          <w:szCs w:val="22"/>
        </w:rPr>
        <w:t>2</w:t>
      </w:r>
      <w:r w:rsidR="0063376B" w:rsidRPr="00EA7C7E">
        <w:rPr>
          <w:sz w:val="22"/>
          <w:szCs w:val="22"/>
        </w:rPr>
        <w:t>0</w:t>
      </w:r>
      <w:r w:rsidR="00DD6F87" w:rsidRPr="00EA7C7E">
        <w:rPr>
          <w:sz w:val="22"/>
          <w:szCs w:val="22"/>
        </w:rPr>
        <w:t xml:space="preserve"> декабря 20</w:t>
      </w:r>
      <w:r w:rsidR="00602EDB" w:rsidRPr="00EA7C7E">
        <w:rPr>
          <w:sz w:val="22"/>
          <w:szCs w:val="22"/>
        </w:rPr>
        <w:t>2</w:t>
      </w:r>
      <w:r w:rsidR="0063376B" w:rsidRPr="00EA7C7E">
        <w:rPr>
          <w:sz w:val="22"/>
          <w:szCs w:val="22"/>
        </w:rPr>
        <w:t>1</w:t>
      </w:r>
      <w:r w:rsidR="00D35390" w:rsidRPr="00EA7C7E">
        <w:rPr>
          <w:sz w:val="22"/>
          <w:szCs w:val="22"/>
        </w:rPr>
        <w:t>г.</w:t>
      </w:r>
      <w:r w:rsidR="007924FE" w:rsidRPr="00EA7C7E">
        <w:rPr>
          <w:sz w:val="22"/>
          <w:szCs w:val="22"/>
        </w:rPr>
        <w:t xml:space="preserve"> </w:t>
      </w:r>
      <w:r w:rsidR="00DD6F87" w:rsidRPr="00EA7C7E">
        <w:rPr>
          <w:sz w:val="22"/>
          <w:szCs w:val="22"/>
        </w:rPr>
        <w:t>№</w:t>
      </w:r>
      <w:r w:rsidR="0063376B" w:rsidRPr="00EA7C7E">
        <w:rPr>
          <w:sz w:val="22"/>
          <w:szCs w:val="22"/>
        </w:rPr>
        <w:t>2</w:t>
      </w:r>
      <w:r w:rsidR="00602EDB" w:rsidRPr="00EA7C7E">
        <w:rPr>
          <w:sz w:val="22"/>
          <w:szCs w:val="22"/>
        </w:rPr>
        <w:t>0</w:t>
      </w:r>
      <w:r w:rsidR="00E505F1" w:rsidRPr="00EA7C7E">
        <w:rPr>
          <w:sz w:val="22"/>
          <w:szCs w:val="22"/>
        </w:rPr>
        <w:t>/01</w:t>
      </w:r>
      <w:r w:rsidR="00DD6F87" w:rsidRPr="00EA7C7E">
        <w:rPr>
          <w:sz w:val="22"/>
          <w:szCs w:val="22"/>
        </w:rPr>
        <w:t xml:space="preserve"> </w:t>
      </w:r>
      <w:r w:rsidR="00A02CAC" w:rsidRPr="00EA7C7E">
        <w:rPr>
          <w:bCs/>
          <w:sz w:val="22"/>
          <w:szCs w:val="22"/>
        </w:rPr>
        <w:t xml:space="preserve">«О бюджете </w:t>
      </w:r>
      <w:r w:rsidR="00CF7E9F" w:rsidRPr="00EA7C7E">
        <w:rPr>
          <w:bCs/>
          <w:sz w:val="22"/>
          <w:szCs w:val="22"/>
        </w:rPr>
        <w:t>Михайловского</w:t>
      </w:r>
      <w:r w:rsidR="0069067E" w:rsidRPr="00EA7C7E">
        <w:rPr>
          <w:b/>
          <w:bCs/>
          <w:sz w:val="22"/>
          <w:szCs w:val="22"/>
        </w:rPr>
        <w:t xml:space="preserve"> </w:t>
      </w:r>
      <w:r w:rsidR="00A02CAC" w:rsidRPr="00EA7C7E">
        <w:rPr>
          <w:bCs/>
          <w:sz w:val="22"/>
          <w:szCs w:val="22"/>
        </w:rPr>
        <w:t xml:space="preserve">сельского поселения Цивильского района Чувашской Республики </w:t>
      </w:r>
      <w:r w:rsidR="00AF442E" w:rsidRPr="00EA7C7E">
        <w:rPr>
          <w:bCs/>
          <w:sz w:val="22"/>
          <w:szCs w:val="22"/>
        </w:rPr>
        <w:t>на 2</w:t>
      </w:r>
      <w:r w:rsidR="00050158" w:rsidRPr="00EA7C7E">
        <w:rPr>
          <w:bCs/>
          <w:sz w:val="22"/>
          <w:szCs w:val="22"/>
        </w:rPr>
        <w:t>02</w:t>
      </w:r>
      <w:r w:rsidR="0063376B" w:rsidRPr="00EA7C7E">
        <w:rPr>
          <w:bCs/>
          <w:sz w:val="22"/>
          <w:szCs w:val="22"/>
        </w:rPr>
        <w:t>2</w:t>
      </w:r>
      <w:r w:rsidR="00AF442E" w:rsidRPr="00EA7C7E">
        <w:rPr>
          <w:bCs/>
          <w:sz w:val="22"/>
          <w:szCs w:val="22"/>
        </w:rPr>
        <w:t xml:space="preserve"> год и на плановый период 20</w:t>
      </w:r>
      <w:r w:rsidR="00E505F1" w:rsidRPr="00EA7C7E">
        <w:rPr>
          <w:bCs/>
          <w:sz w:val="22"/>
          <w:szCs w:val="22"/>
        </w:rPr>
        <w:t>2</w:t>
      </w:r>
      <w:r w:rsidR="0063376B" w:rsidRPr="00EA7C7E">
        <w:rPr>
          <w:bCs/>
          <w:sz w:val="22"/>
          <w:szCs w:val="22"/>
        </w:rPr>
        <w:t>3</w:t>
      </w:r>
      <w:r w:rsidR="00AF442E" w:rsidRPr="00EA7C7E">
        <w:rPr>
          <w:bCs/>
          <w:sz w:val="22"/>
          <w:szCs w:val="22"/>
        </w:rPr>
        <w:t xml:space="preserve"> и 20</w:t>
      </w:r>
      <w:r w:rsidR="00E505F1" w:rsidRPr="00EA7C7E">
        <w:rPr>
          <w:bCs/>
          <w:sz w:val="22"/>
          <w:szCs w:val="22"/>
        </w:rPr>
        <w:t>2</w:t>
      </w:r>
      <w:r w:rsidR="0063376B" w:rsidRPr="00EA7C7E">
        <w:rPr>
          <w:bCs/>
          <w:sz w:val="22"/>
          <w:szCs w:val="22"/>
        </w:rPr>
        <w:t>4</w:t>
      </w:r>
      <w:r w:rsidR="00AF442E" w:rsidRPr="00EA7C7E">
        <w:rPr>
          <w:bCs/>
          <w:sz w:val="22"/>
          <w:szCs w:val="22"/>
        </w:rPr>
        <w:t xml:space="preserve"> годов</w:t>
      </w:r>
      <w:r w:rsidR="00A02CAC" w:rsidRPr="00EA7C7E">
        <w:rPr>
          <w:bCs/>
          <w:sz w:val="22"/>
          <w:szCs w:val="22"/>
        </w:rPr>
        <w:t>»</w:t>
      </w:r>
      <w:r w:rsidR="00523C6E" w:rsidRPr="00EA7C7E">
        <w:rPr>
          <w:bCs/>
          <w:sz w:val="22"/>
          <w:szCs w:val="22"/>
        </w:rPr>
        <w:t xml:space="preserve"> </w:t>
      </w:r>
      <w:r w:rsidR="00A02CAC" w:rsidRPr="00EA7C7E">
        <w:rPr>
          <w:bCs/>
          <w:sz w:val="22"/>
          <w:szCs w:val="22"/>
        </w:rPr>
        <w:t xml:space="preserve"> (далее – решени</w:t>
      </w:r>
      <w:r w:rsidR="00D01A2A" w:rsidRPr="00EA7C7E">
        <w:rPr>
          <w:bCs/>
          <w:sz w:val="22"/>
          <w:szCs w:val="22"/>
        </w:rPr>
        <w:t>е</w:t>
      </w:r>
      <w:r w:rsidR="00A02CAC" w:rsidRPr="00EA7C7E">
        <w:rPr>
          <w:bCs/>
          <w:sz w:val="22"/>
          <w:szCs w:val="22"/>
        </w:rPr>
        <w:t>) следующие изменения:</w:t>
      </w:r>
    </w:p>
    <w:p w:rsidR="00461CC1" w:rsidRPr="00EA7C7E" w:rsidRDefault="00461CC1" w:rsidP="006B77DB">
      <w:pPr>
        <w:pStyle w:val="a6"/>
        <w:ind w:left="360"/>
        <w:jc w:val="both"/>
        <w:rPr>
          <w:bCs/>
          <w:sz w:val="22"/>
          <w:szCs w:val="22"/>
        </w:rPr>
      </w:pPr>
    </w:p>
    <w:p w:rsidR="006B77DB" w:rsidRPr="00EA7C7E" w:rsidRDefault="006B77DB" w:rsidP="006B77DB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A7C7E">
        <w:rPr>
          <w:bCs/>
          <w:sz w:val="22"/>
          <w:szCs w:val="22"/>
        </w:rPr>
        <w:t>приложени</w:t>
      </w:r>
      <w:r w:rsidR="00C77914" w:rsidRPr="00EA7C7E">
        <w:rPr>
          <w:bCs/>
          <w:sz w:val="22"/>
          <w:szCs w:val="22"/>
        </w:rPr>
        <w:t>е</w:t>
      </w:r>
      <w:r w:rsidRPr="00EA7C7E">
        <w:rPr>
          <w:bCs/>
          <w:sz w:val="22"/>
          <w:szCs w:val="22"/>
        </w:rPr>
        <w:t xml:space="preserve"> 4 к статье 6 решения изложить в новой редакции:</w:t>
      </w:r>
    </w:p>
    <w:tbl>
      <w:tblPr>
        <w:tblW w:w="17022" w:type="dxa"/>
        <w:tblInd w:w="93" w:type="dxa"/>
        <w:tblLook w:val="04A0"/>
      </w:tblPr>
      <w:tblGrid>
        <w:gridCol w:w="9762"/>
        <w:gridCol w:w="5480"/>
        <w:gridCol w:w="1780"/>
      </w:tblGrid>
      <w:tr w:rsidR="00602EDB" w:rsidRPr="00EA7C7E" w:rsidTr="0063376B">
        <w:trPr>
          <w:trHeight w:val="255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EA7C7E" w:rsidRDefault="00602EDB" w:rsidP="00602EDB">
            <w:pPr>
              <w:rPr>
                <w:sz w:val="22"/>
                <w:szCs w:val="22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EA7C7E" w:rsidRDefault="00602EDB" w:rsidP="00602EDB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EA7C7E" w:rsidRDefault="00602EDB" w:rsidP="00602EDB">
            <w:pPr>
              <w:jc w:val="right"/>
              <w:rPr>
                <w:sz w:val="22"/>
                <w:szCs w:val="22"/>
              </w:rPr>
            </w:pPr>
          </w:p>
        </w:tc>
      </w:tr>
      <w:tr w:rsidR="00602EDB" w:rsidRPr="00EA7C7E" w:rsidTr="0063376B">
        <w:trPr>
          <w:trHeight w:val="255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46" w:type="dxa"/>
              <w:tblLook w:val="04A0"/>
            </w:tblPr>
            <w:tblGrid>
              <w:gridCol w:w="2200"/>
              <w:gridCol w:w="968"/>
              <w:gridCol w:w="4512"/>
              <w:gridCol w:w="1866"/>
            </w:tblGrid>
            <w:tr w:rsidR="0063376B" w:rsidRPr="00EA7C7E" w:rsidTr="0063376B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Приложение № 4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 к решению Собрания депутатов Михайловского сельского 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поселения Цивильского района Чувашской Республики  от 20.12.2021г. </w:t>
                  </w:r>
                </w:p>
              </w:tc>
            </w:tr>
            <w:tr w:rsidR="0063376B" w:rsidRPr="00EA7C7E" w:rsidTr="0063376B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№20/01 "О бюджете Михайловского сельского поселения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 Цивильского района на 2022 год и на плановый период 2023 и 2024 годов"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95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Доходы</w:t>
                  </w:r>
                </w:p>
              </w:tc>
            </w:tr>
            <w:tr w:rsidR="0063376B" w:rsidRPr="00EA7C7E" w:rsidTr="0063376B">
              <w:trPr>
                <w:trHeight w:val="540"/>
              </w:trPr>
              <w:tc>
                <w:tcPr>
                  <w:tcW w:w="95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EA7C7E" w:rsidP="00004ED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</w:t>
                  </w:r>
                  <w:r w:rsidR="00004ED7" w:rsidRPr="00EA7C7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63376B" w:rsidRPr="00EA7C7E">
                    <w:rPr>
                      <w:b/>
                      <w:bCs/>
                      <w:sz w:val="22"/>
                      <w:szCs w:val="22"/>
                    </w:rPr>
                    <w:t>бюджета Михайловского сельского поселения Цивильского района на 2022 год</w:t>
                  </w:r>
                </w:p>
              </w:tc>
            </w:tr>
            <w:tr w:rsidR="0063376B" w:rsidRPr="00EA7C7E" w:rsidTr="00EA7C7E">
              <w:trPr>
                <w:trHeight w:val="300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63376B" w:rsidRPr="00EA7C7E" w:rsidTr="00EA7C7E">
              <w:trPr>
                <w:trHeight w:val="25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(в рублях)</w:t>
                  </w:r>
                </w:p>
              </w:tc>
            </w:tr>
            <w:tr w:rsidR="0063376B" w:rsidRPr="00EA7C7E" w:rsidTr="00EA7C7E">
              <w:trPr>
                <w:trHeight w:val="67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Наименование доходов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Увеличение, уменьшение</w:t>
                  </w:r>
                  <w:proofErr w:type="gramStart"/>
                  <w:r w:rsidRPr="00EA7C7E">
                    <w:rPr>
                      <w:sz w:val="22"/>
                      <w:szCs w:val="22"/>
                    </w:rPr>
                    <w:t xml:space="preserve"> (-)</w:t>
                  </w:r>
                  <w:proofErr w:type="gramEnd"/>
                </w:p>
              </w:tc>
            </w:tr>
            <w:tr w:rsidR="0063376B" w:rsidRPr="00EA7C7E" w:rsidTr="00EA7C7E">
              <w:trPr>
                <w:trHeight w:val="25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63376B" w:rsidRPr="00EA7C7E" w:rsidTr="00EA7C7E">
              <w:trPr>
                <w:trHeight w:val="25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100 00000 00 0000 000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Доходы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51 000,00</w:t>
                  </w:r>
                </w:p>
              </w:tc>
            </w:tr>
            <w:tr w:rsidR="0063376B" w:rsidRPr="00EA7C7E" w:rsidTr="00EA7C7E">
              <w:trPr>
                <w:trHeight w:val="450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113 00000 00 0000 000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51 000,00</w:t>
                  </w:r>
                </w:p>
              </w:tc>
            </w:tr>
            <w:tr w:rsidR="0063376B" w:rsidRPr="00EA7C7E" w:rsidTr="00EA7C7E">
              <w:trPr>
                <w:trHeight w:val="450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lastRenderedPageBreak/>
                    <w:t>113 01995 10 0000 130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51 000,00</w:t>
                  </w:r>
                </w:p>
              </w:tc>
            </w:tr>
            <w:tr w:rsidR="0063376B" w:rsidRPr="00EA7C7E" w:rsidTr="00EA7C7E">
              <w:trPr>
                <w:trHeight w:val="450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200 00000 00 0000 000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150 000,00</w:t>
                  </w:r>
                </w:p>
              </w:tc>
            </w:tr>
            <w:tr w:rsidR="0063376B" w:rsidRPr="00EA7C7E" w:rsidTr="00EA7C7E">
              <w:trPr>
                <w:trHeight w:val="55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202 20000 00 0000 150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150 000,00</w:t>
                  </w:r>
                </w:p>
              </w:tc>
            </w:tr>
            <w:tr w:rsidR="0063376B" w:rsidRPr="00EA7C7E" w:rsidTr="00EA7C7E">
              <w:trPr>
                <w:trHeight w:val="37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202 29999 10 0000 150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150 000,00</w:t>
                  </w:r>
                </w:p>
              </w:tc>
            </w:tr>
            <w:tr w:rsidR="0063376B" w:rsidRPr="00EA7C7E" w:rsidTr="00EA7C7E">
              <w:trPr>
                <w:trHeight w:val="255"/>
              </w:trPr>
              <w:tc>
                <w:tcPr>
                  <w:tcW w:w="31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4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201 000,00</w:t>
                  </w:r>
                </w:p>
              </w:tc>
            </w:tr>
          </w:tbl>
          <w:p w:rsidR="00602EDB" w:rsidRPr="00EA7C7E" w:rsidRDefault="00602EDB" w:rsidP="00602EDB">
            <w:pPr>
              <w:rPr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EA7C7E" w:rsidRDefault="00602EDB" w:rsidP="00602EDB">
            <w:pPr>
              <w:jc w:val="right"/>
              <w:rPr>
                <w:sz w:val="22"/>
                <w:szCs w:val="22"/>
              </w:rPr>
            </w:pPr>
          </w:p>
        </w:tc>
      </w:tr>
      <w:tr w:rsidR="00602EDB" w:rsidRPr="00EA7C7E" w:rsidTr="0063376B">
        <w:trPr>
          <w:trHeight w:val="255"/>
        </w:trPr>
        <w:tc>
          <w:tcPr>
            <w:tcW w:w="9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602EDB">
            <w:pPr>
              <w:rPr>
                <w:sz w:val="22"/>
                <w:szCs w:val="22"/>
              </w:rPr>
            </w:pPr>
          </w:p>
          <w:p w:rsidR="00004ED7" w:rsidRPr="00EA7C7E" w:rsidRDefault="00004ED7" w:rsidP="00602EDB">
            <w:pPr>
              <w:rPr>
                <w:sz w:val="22"/>
                <w:szCs w:val="22"/>
              </w:rPr>
            </w:pPr>
          </w:p>
          <w:p w:rsidR="00F459BA" w:rsidRPr="00EA7C7E" w:rsidRDefault="00F459BA" w:rsidP="00602EDB">
            <w:pPr>
              <w:rPr>
                <w:sz w:val="22"/>
                <w:szCs w:val="22"/>
              </w:rPr>
            </w:pP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EDB" w:rsidRPr="00EA7C7E" w:rsidRDefault="00602EDB" w:rsidP="00602EDB">
            <w:pPr>
              <w:jc w:val="right"/>
              <w:rPr>
                <w:sz w:val="22"/>
                <w:szCs w:val="22"/>
              </w:rPr>
            </w:pPr>
          </w:p>
        </w:tc>
      </w:tr>
    </w:tbl>
    <w:p w:rsidR="00AF1ED5" w:rsidRPr="00EA7C7E" w:rsidRDefault="005369C6" w:rsidP="0026244E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A7C7E">
        <w:rPr>
          <w:bCs/>
          <w:sz w:val="22"/>
          <w:szCs w:val="22"/>
        </w:rPr>
        <w:t xml:space="preserve">приложения </w:t>
      </w:r>
      <w:r w:rsidR="00424F66" w:rsidRPr="00EA7C7E">
        <w:rPr>
          <w:bCs/>
          <w:sz w:val="22"/>
          <w:szCs w:val="22"/>
        </w:rPr>
        <w:t>6, 8</w:t>
      </w:r>
      <w:r w:rsidRPr="00EA7C7E">
        <w:rPr>
          <w:bCs/>
          <w:sz w:val="22"/>
          <w:szCs w:val="22"/>
        </w:rPr>
        <w:t xml:space="preserve"> к статье 6 решения изложить в новой редакции</w:t>
      </w:r>
      <w:r w:rsidR="00AF1ED5" w:rsidRPr="00EA7C7E">
        <w:rPr>
          <w:bCs/>
          <w:sz w:val="22"/>
          <w:szCs w:val="22"/>
        </w:rPr>
        <w:t>:</w:t>
      </w:r>
    </w:p>
    <w:p w:rsidR="00050158" w:rsidRPr="00EA7C7E" w:rsidRDefault="00050158" w:rsidP="00050158">
      <w:pPr>
        <w:pStyle w:val="a6"/>
        <w:jc w:val="both"/>
        <w:rPr>
          <w:bCs/>
          <w:sz w:val="22"/>
          <w:szCs w:val="22"/>
        </w:rPr>
      </w:pPr>
    </w:p>
    <w:tbl>
      <w:tblPr>
        <w:tblW w:w="9763" w:type="dxa"/>
        <w:tblInd w:w="93" w:type="dxa"/>
        <w:tblLook w:val="04A0"/>
      </w:tblPr>
      <w:tblGrid>
        <w:gridCol w:w="4216"/>
        <w:gridCol w:w="647"/>
        <w:gridCol w:w="216"/>
        <w:gridCol w:w="216"/>
        <w:gridCol w:w="216"/>
        <w:gridCol w:w="216"/>
        <w:gridCol w:w="216"/>
        <w:gridCol w:w="216"/>
        <w:gridCol w:w="216"/>
        <w:gridCol w:w="341"/>
        <w:gridCol w:w="780"/>
        <w:gridCol w:w="448"/>
        <w:gridCol w:w="260"/>
        <w:gridCol w:w="579"/>
        <w:gridCol w:w="1120"/>
      </w:tblGrid>
      <w:tr w:rsidR="0063376B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376B">
            <w:pPr>
              <w:jc w:val="right"/>
              <w:rPr>
                <w:sz w:val="22"/>
                <w:szCs w:val="22"/>
              </w:rPr>
            </w:pPr>
          </w:p>
        </w:tc>
      </w:tr>
      <w:tr w:rsidR="0063376B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05" w:type="dxa"/>
              <w:tblLook w:val="04A0"/>
            </w:tblPr>
            <w:tblGrid>
              <w:gridCol w:w="4783"/>
              <w:gridCol w:w="449"/>
              <w:gridCol w:w="498"/>
              <w:gridCol w:w="3764"/>
            </w:tblGrid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Приложение №6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 Цивильского района Чувашской Республики  от 20.12.2021г. №20/01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"О бюджете Михайловского  сельского поселения Цивильского района 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на 2022 год и на плановый период 2023 и 2024годов"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 xml:space="preserve">Распределение 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бюджетных ассигнований по разделам, подразделам, целевым статьям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 xml:space="preserve">(муниципальным программам и </w:t>
                  </w:r>
                  <w:proofErr w:type="spellStart"/>
                  <w:r w:rsidRPr="00EA7C7E">
                    <w:rPr>
                      <w:b/>
                      <w:bCs/>
                      <w:sz w:val="22"/>
                      <w:szCs w:val="22"/>
                    </w:rPr>
                    <w:t>непрограммным</w:t>
                  </w:r>
                  <w:proofErr w:type="spellEnd"/>
                  <w:r w:rsidRPr="00EA7C7E">
                    <w:rPr>
                      <w:b/>
                      <w:bCs/>
                      <w:sz w:val="22"/>
                      <w:szCs w:val="22"/>
                    </w:rPr>
                    <w:t xml:space="preserve"> направлениям деятельности) и 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группам (группам и подгруппам) видов расходов классификации расходов бюджета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940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 xml:space="preserve">  Михайловского сельского поселения Цивильского района Чувашской Республики на 2022 год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right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(рублей)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Показатели</w:t>
                  </w:r>
                </w:p>
              </w:tc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 xml:space="preserve">РЗ </w:t>
                  </w:r>
                </w:p>
              </w:tc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EA7C7E">
                    <w:rPr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Увеличение, уменьшение</w:t>
                  </w:r>
                  <w:proofErr w:type="gramStart"/>
                  <w:r w:rsidRPr="00EA7C7E">
                    <w:rPr>
                      <w:sz w:val="22"/>
                      <w:szCs w:val="22"/>
                    </w:rPr>
                    <w:t xml:space="preserve"> (-)</w:t>
                  </w:r>
                  <w:proofErr w:type="gramEnd"/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F459BA" w:rsidRPr="00EA7C7E" w:rsidTr="00F459BA">
              <w:trPr>
                <w:trHeight w:val="435"/>
              </w:trPr>
              <w:tc>
                <w:tcPr>
                  <w:tcW w:w="4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F459BA" w:rsidRPr="00EA7C7E" w:rsidTr="00F459BA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200 044,00</w:t>
                  </w:r>
                </w:p>
              </w:tc>
            </w:tr>
            <w:tr w:rsidR="00F459BA" w:rsidRPr="00EA7C7E" w:rsidTr="00F459BA">
              <w:trPr>
                <w:trHeight w:val="94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F459BA" w:rsidRPr="00EA7C7E" w:rsidTr="00F459BA">
              <w:trPr>
                <w:trHeight w:val="37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Другие общегосударственные расходы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100 044,00</w:t>
                  </w:r>
                </w:p>
              </w:tc>
            </w:tr>
            <w:tr w:rsidR="00F459BA" w:rsidRPr="00EA7C7E" w:rsidTr="00F459BA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10 144 654,00</w:t>
                  </w:r>
                </w:p>
              </w:tc>
            </w:tr>
            <w:tr w:rsidR="00F459BA" w:rsidRPr="00EA7C7E" w:rsidTr="00F459BA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10 144 654,00</w:t>
                  </w:r>
                </w:p>
              </w:tc>
            </w:tr>
            <w:tr w:rsidR="00F459BA" w:rsidRPr="00EA7C7E" w:rsidTr="00F459BA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8 965 360,02</w:t>
                  </w:r>
                </w:p>
              </w:tc>
            </w:tr>
            <w:tr w:rsidR="00F459BA" w:rsidRPr="00EA7C7E" w:rsidTr="00F459BA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7 197 598,14</w:t>
                  </w:r>
                </w:p>
              </w:tc>
            </w:tr>
            <w:tr w:rsidR="00F459BA" w:rsidRPr="00EA7C7E" w:rsidTr="00F459BA">
              <w:trPr>
                <w:trHeight w:val="30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1 767 761,88</w:t>
                  </w:r>
                </w:p>
              </w:tc>
            </w:tr>
            <w:tr w:rsidR="00F459BA" w:rsidRPr="00EA7C7E" w:rsidTr="00F459BA">
              <w:trPr>
                <w:trHeight w:val="360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85 500,00</w:t>
                  </w:r>
                </w:p>
              </w:tc>
            </w:tr>
            <w:tr w:rsidR="00F459BA" w:rsidRPr="00EA7C7E" w:rsidTr="00F459BA">
              <w:trPr>
                <w:trHeight w:val="34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85 500,00</w:t>
                  </w:r>
                </w:p>
              </w:tc>
            </w:tr>
            <w:tr w:rsidR="00F459BA" w:rsidRPr="00EA7C7E" w:rsidTr="00F459BA">
              <w:trPr>
                <w:trHeight w:val="255"/>
              </w:trPr>
              <w:tc>
                <w:tcPr>
                  <w:tcW w:w="47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F459B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19 395 558,02</w:t>
                  </w:r>
                </w:p>
              </w:tc>
            </w:tr>
          </w:tbl>
          <w:p w:rsidR="0063376B" w:rsidRPr="00EA7C7E" w:rsidRDefault="0063376B" w:rsidP="005A773A">
            <w:pPr>
              <w:rPr>
                <w:sz w:val="22"/>
                <w:szCs w:val="22"/>
              </w:rPr>
            </w:pPr>
          </w:p>
        </w:tc>
      </w:tr>
      <w:tr w:rsidR="0063376B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76B" w:rsidRPr="00EA7C7E" w:rsidRDefault="0063376B" w:rsidP="0063376B">
            <w:pPr>
              <w:jc w:val="right"/>
              <w:rPr>
                <w:sz w:val="22"/>
                <w:szCs w:val="22"/>
              </w:rPr>
            </w:pPr>
          </w:p>
        </w:tc>
      </w:tr>
      <w:tr w:rsidR="0063376B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376B" w:rsidRPr="00EA7C7E" w:rsidRDefault="0063376B" w:rsidP="0063376B">
            <w:pPr>
              <w:jc w:val="right"/>
              <w:rPr>
                <w:sz w:val="22"/>
                <w:szCs w:val="22"/>
              </w:rPr>
            </w:pPr>
          </w:p>
        </w:tc>
      </w:tr>
      <w:tr w:rsidR="0063376B" w:rsidRPr="00EA7C7E" w:rsidTr="00004ED7">
        <w:trPr>
          <w:trHeight w:val="255"/>
        </w:trPr>
        <w:tc>
          <w:tcPr>
            <w:tcW w:w="4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376B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376B">
            <w:pPr>
              <w:rPr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376B">
            <w:pPr>
              <w:rPr>
                <w:sz w:val="22"/>
                <w:szCs w:val="22"/>
              </w:rPr>
            </w:pPr>
          </w:p>
        </w:tc>
        <w:tc>
          <w:tcPr>
            <w:tcW w:w="40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Default="0063376B" w:rsidP="0063376B">
            <w:pPr>
              <w:jc w:val="right"/>
              <w:rPr>
                <w:sz w:val="22"/>
                <w:szCs w:val="22"/>
              </w:rPr>
            </w:pPr>
          </w:p>
          <w:p w:rsidR="00EA7C7E" w:rsidRDefault="00EA7C7E" w:rsidP="0063376B">
            <w:pPr>
              <w:jc w:val="right"/>
              <w:rPr>
                <w:sz w:val="22"/>
                <w:szCs w:val="22"/>
              </w:rPr>
            </w:pPr>
          </w:p>
          <w:p w:rsidR="00EA7C7E" w:rsidRDefault="00EA7C7E" w:rsidP="0063376B">
            <w:pPr>
              <w:jc w:val="right"/>
              <w:rPr>
                <w:sz w:val="22"/>
                <w:szCs w:val="22"/>
              </w:rPr>
            </w:pPr>
          </w:p>
          <w:p w:rsidR="00EA7C7E" w:rsidRPr="00EA7C7E" w:rsidRDefault="00EA7C7E" w:rsidP="0063376B">
            <w:pPr>
              <w:jc w:val="right"/>
              <w:rPr>
                <w:sz w:val="22"/>
                <w:szCs w:val="22"/>
              </w:rPr>
            </w:pPr>
          </w:p>
        </w:tc>
      </w:tr>
      <w:tr w:rsidR="0063376B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37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3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  <w:r w:rsidRPr="00EA7C7E">
              <w:rPr>
                <w:sz w:val="20"/>
                <w:szCs w:val="20"/>
              </w:rPr>
              <w:t>Приложение № 8</w:t>
            </w: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  <w:r w:rsidRPr="00EA7C7E">
              <w:rPr>
                <w:sz w:val="20"/>
                <w:szCs w:val="20"/>
              </w:rPr>
              <w:t xml:space="preserve">к решению Собрания депутатов Михайловского сельского </w:t>
            </w:r>
          </w:p>
        </w:tc>
      </w:tr>
      <w:tr w:rsidR="00F459BA" w:rsidRPr="00EA7C7E" w:rsidTr="00004ED7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  <w:r w:rsidRPr="00EA7C7E">
              <w:rPr>
                <w:sz w:val="20"/>
                <w:szCs w:val="20"/>
              </w:rPr>
              <w:t xml:space="preserve"> поселения Цивильского района от 20.12.2021г. №20/01</w:t>
            </w: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  <w:r w:rsidRPr="00EA7C7E">
              <w:rPr>
                <w:sz w:val="20"/>
                <w:szCs w:val="20"/>
              </w:rPr>
              <w:t xml:space="preserve"> "О бюджете Михайловского сельского поселения Цивильского района</w:t>
            </w:r>
            <w:r w:rsidR="00EA7C7E" w:rsidRPr="00EA7C7E">
              <w:rPr>
                <w:sz w:val="20"/>
                <w:szCs w:val="20"/>
              </w:rPr>
              <w:t xml:space="preserve"> на 2022 год и на плановый период 2023 и 2024 годов"</w:t>
            </w:r>
            <w:r w:rsidR="00EA7C7E">
              <w:rPr>
                <w:sz w:val="20"/>
                <w:szCs w:val="20"/>
              </w:rPr>
              <w:t xml:space="preserve"> </w:t>
            </w: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E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0"/>
                <w:szCs w:val="20"/>
              </w:rPr>
            </w:pPr>
          </w:p>
        </w:tc>
      </w:tr>
      <w:tr w:rsidR="00F459BA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E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Распределение</w:t>
            </w:r>
          </w:p>
        </w:tc>
      </w:tr>
      <w:tr w:rsidR="00F459BA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E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 xml:space="preserve">бюджетных ассигнований по целевым статьям (муниципальным программам и </w:t>
            </w:r>
            <w:proofErr w:type="spellStart"/>
            <w:r w:rsidRPr="00EA7C7E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EA7C7E">
              <w:rPr>
                <w:b/>
                <w:bCs/>
                <w:sz w:val="22"/>
                <w:szCs w:val="22"/>
              </w:rPr>
              <w:t xml:space="preserve"> направлениям</w:t>
            </w:r>
            <w:r w:rsidR="00EA7C7E" w:rsidRPr="00EA7C7E">
              <w:rPr>
                <w:b/>
                <w:bCs/>
                <w:sz w:val="22"/>
                <w:szCs w:val="22"/>
              </w:rPr>
              <w:t xml:space="preserve"> деятельности), группам (группам и подгруппам)</w:t>
            </w:r>
          </w:p>
        </w:tc>
      </w:tr>
      <w:tr w:rsidR="00F459BA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E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видов расходов, разделам, подразделам классификации расходов</w:t>
            </w:r>
          </w:p>
        </w:tc>
      </w:tr>
      <w:tr w:rsidR="00F459BA" w:rsidRPr="00EA7C7E" w:rsidTr="00004ED7">
        <w:trPr>
          <w:trHeight w:val="255"/>
        </w:trPr>
        <w:tc>
          <w:tcPr>
            <w:tcW w:w="97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E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бюджета Михайловского сельского поселения Цивильского района  Чувашской Республики на 2022год</w:t>
            </w: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(рублей)</w:t>
            </w:r>
          </w:p>
        </w:tc>
      </w:tr>
      <w:tr w:rsidR="00F459BA" w:rsidRPr="00EA7C7E" w:rsidTr="00004ED7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Показатели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Мин</w:t>
            </w: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proofErr w:type="spellStart"/>
            <w:r w:rsidRPr="00EA7C7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proofErr w:type="gramStart"/>
            <w:r w:rsidRPr="00EA7C7E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Увеличение, уменьшение</w:t>
            </w:r>
            <w:proofErr w:type="gramStart"/>
            <w:r w:rsidRPr="00EA7C7E">
              <w:rPr>
                <w:sz w:val="22"/>
                <w:szCs w:val="22"/>
              </w:rPr>
              <w:t xml:space="preserve"> (-)</w:t>
            </w:r>
            <w:proofErr w:type="gramEnd"/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Всего</w:t>
            </w:r>
          </w:p>
        </w:tc>
      </w:tr>
      <w:tr w:rsidR="00F459BA" w:rsidRPr="00EA7C7E" w:rsidTr="00004ED7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</w:t>
            </w:r>
          </w:p>
        </w:tc>
      </w:tr>
      <w:tr w:rsidR="00F459BA" w:rsidRPr="00EA7C7E" w:rsidTr="00004ED7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Администрация Михайловского сельского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19 395 558,02</w:t>
            </w:r>
          </w:p>
        </w:tc>
      </w:tr>
      <w:tr w:rsidR="00F459BA" w:rsidRPr="00EA7C7E" w:rsidTr="00004ED7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200 044,00</w:t>
            </w:r>
          </w:p>
        </w:tc>
      </w:tr>
      <w:tr w:rsidR="00F459BA" w:rsidRPr="00EA7C7E" w:rsidTr="00004ED7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EA7C7E">
              <w:rPr>
                <w:sz w:val="22"/>
                <w:szCs w:val="22"/>
              </w:rPr>
              <w:t>Общепрограммные</w:t>
            </w:r>
            <w:proofErr w:type="spellEnd"/>
            <w:r w:rsidRPr="00EA7C7E">
              <w:rPr>
                <w:sz w:val="22"/>
                <w:szCs w:val="22"/>
              </w:rPr>
              <w:t xml:space="preserve"> расходы"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Обеспечение функций муниципальных органов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100 044,00</w:t>
            </w:r>
          </w:p>
        </w:tc>
      </w:tr>
      <w:tr w:rsidR="00F459BA" w:rsidRPr="00EA7C7E" w:rsidTr="00004ED7">
        <w:trPr>
          <w:trHeight w:val="15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Ц850000000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6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Ц850200000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13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EA7C7E">
              <w:rPr>
                <w:color w:val="000000"/>
                <w:sz w:val="22"/>
                <w:szCs w:val="22"/>
              </w:rPr>
              <w:t>видеофиксации</w:t>
            </w:r>
            <w:proofErr w:type="spellEnd"/>
            <w:r w:rsidRPr="00EA7C7E">
              <w:rPr>
                <w:color w:val="000000"/>
                <w:sz w:val="22"/>
                <w:szCs w:val="22"/>
              </w:rPr>
              <w:t xml:space="preserve"> преступлений и административных правонарушений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Ц850276251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Ц850276251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100 000,00</w:t>
            </w:r>
          </w:p>
        </w:tc>
      </w:tr>
      <w:tr w:rsidR="00F459BA" w:rsidRPr="00EA7C7E" w:rsidTr="00004ED7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44,00</w:t>
            </w:r>
          </w:p>
        </w:tc>
      </w:tr>
      <w:tr w:rsidR="00F459BA" w:rsidRPr="00EA7C7E" w:rsidTr="00004ED7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44,00</w:t>
            </w:r>
          </w:p>
        </w:tc>
      </w:tr>
      <w:tr w:rsidR="00F459BA" w:rsidRPr="00EA7C7E" w:rsidTr="00004ED7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</w:t>
            </w:r>
            <w:proofErr w:type="spellStart"/>
            <w:r w:rsidRPr="00EA7C7E">
              <w:rPr>
                <w:sz w:val="22"/>
                <w:szCs w:val="22"/>
              </w:rPr>
              <w:t>Общепрограммные</w:t>
            </w:r>
            <w:proofErr w:type="spellEnd"/>
            <w:r w:rsidRPr="00EA7C7E">
              <w:rPr>
                <w:sz w:val="22"/>
                <w:szCs w:val="22"/>
              </w:rPr>
              <w:t xml:space="preserve"> расходы"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44,00</w:t>
            </w:r>
          </w:p>
        </w:tc>
      </w:tr>
      <w:tr w:rsidR="00F459BA" w:rsidRPr="00EA7C7E" w:rsidTr="00004ED7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Выполнение других обязательств муниципального образования Чувашской Республики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44,00</w:t>
            </w:r>
          </w:p>
        </w:tc>
      </w:tr>
      <w:tr w:rsidR="00F459BA" w:rsidRPr="00EA7C7E" w:rsidTr="00004ED7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Ч5Э0173770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44,00</w:t>
            </w:r>
          </w:p>
        </w:tc>
      </w:tr>
      <w:tr w:rsidR="00F459BA" w:rsidRPr="00EA7C7E" w:rsidTr="00004ED7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Муниципальная программа "Развитие транспортной системы"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Ч210300000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Ч210374191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Ч210374191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10 144 654,00</w:t>
            </w:r>
          </w:p>
        </w:tc>
      </w:tr>
      <w:tr w:rsidR="00F459BA" w:rsidRPr="00EA7C7E" w:rsidTr="00004ED7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8 965 360,02</w:t>
            </w:r>
          </w:p>
        </w:tc>
      </w:tr>
      <w:tr w:rsidR="00F459BA" w:rsidRPr="00EA7C7E" w:rsidTr="00004ED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7 197 598,14</w:t>
            </w:r>
          </w:p>
        </w:tc>
      </w:tr>
      <w:tr w:rsidR="00F459BA" w:rsidRPr="00EA7C7E" w:rsidTr="00004ED7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197 598,14</w:t>
            </w:r>
          </w:p>
        </w:tc>
      </w:tr>
      <w:tr w:rsidR="00F459BA" w:rsidRPr="00EA7C7E" w:rsidTr="00004ED7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106 250,00</w:t>
            </w:r>
          </w:p>
        </w:tc>
      </w:tr>
      <w:tr w:rsidR="00F459BA" w:rsidRPr="00EA7C7E" w:rsidTr="00004ED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А110100000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106 250,00</w:t>
            </w:r>
          </w:p>
        </w:tc>
      </w:tr>
      <w:tr w:rsidR="00F459BA" w:rsidRPr="00EA7C7E" w:rsidTr="00004ED7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А110170230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106 250,00</w:t>
            </w:r>
          </w:p>
        </w:tc>
      </w:tr>
      <w:tr w:rsidR="00F459BA" w:rsidRPr="00EA7C7E" w:rsidTr="00004ED7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А110170230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106 250,00</w:t>
            </w:r>
          </w:p>
        </w:tc>
      </w:tr>
      <w:tr w:rsidR="00F459BA" w:rsidRPr="00EA7C7E" w:rsidTr="00004ED7">
        <w:trPr>
          <w:trHeight w:val="12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91 348,14</w:t>
            </w:r>
          </w:p>
        </w:tc>
      </w:tr>
      <w:tr w:rsidR="00F459BA" w:rsidRPr="00EA7C7E" w:rsidTr="00004ED7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91 348,14</w:t>
            </w:r>
          </w:p>
        </w:tc>
      </w:tr>
      <w:tr w:rsidR="00F459BA" w:rsidRPr="00EA7C7E" w:rsidTr="00004ED7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А130174870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91 348,14</w:t>
            </w:r>
          </w:p>
        </w:tc>
      </w:tr>
      <w:tr w:rsidR="00F459BA" w:rsidRPr="00EA7C7E" w:rsidTr="00004ED7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А130174870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91 348,14</w:t>
            </w:r>
          </w:p>
        </w:tc>
      </w:tr>
      <w:tr w:rsidR="00F459BA" w:rsidRPr="00EA7C7E" w:rsidTr="00004ED7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А130300000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7 000 000,00</w:t>
            </w:r>
          </w:p>
        </w:tc>
      </w:tr>
      <w:tr w:rsidR="00F459BA" w:rsidRPr="00EA7C7E" w:rsidTr="00004ED7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А130374460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7 000 000,00</w:t>
            </w:r>
          </w:p>
        </w:tc>
      </w:tr>
      <w:tr w:rsidR="00F459BA" w:rsidRPr="00EA7C7E" w:rsidTr="00004ED7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А130374460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7 000 000,00</w:t>
            </w:r>
          </w:p>
        </w:tc>
      </w:tr>
      <w:tr w:rsidR="00F459BA" w:rsidRPr="00EA7C7E" w:rsidTr="00004ED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i/>
                <w:iCs/>
                <w:sz w:val="22"/>
                <w:szCs w:val="22"/>
              </w:rPr>
            </w:pPr>
            <w:r w:rsidRPr="00EA7C7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1 767 761,88</w:t>
            </w:r>
          </w:p>
        </w:tc>
      </w:tr>
      <w:tr w:rsidR="00F459BA" w:rsidRPr="00EA7C7E" w:rsidTr="00004ED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1 575 761,88</w:t>
            </w:r>
          </w:p>
        </w:tc>
      </w:tr>
      <w:tr w:rsidR="00F459BA" w:rsidRPr="00EA7C7E" w:rsidTr="00004ED7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1 575 761,88</w:t>
            </w:r>
          </w:p>
        </w:tc>
      </w:tr>
      <w:tr w:rsidR="00F459BA" w:rsidRPr="00EA7C7E" w:rsidTr="00004ED7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1 575 761,88</w:t>
            </w:r>
          </w:p>
        </w:tc>
      </w:tr>
      <w:tr w:rsidR="00F459BA" w:rsidRPr="00EA7C7E" w:rsidTr="00004ED7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Реализация мероприятий по благоустройству территории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А510277420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1 325 761,88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А510277420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1 280 535,76</w:t>
            </w:r>
          </w:p>
        </w:tc>
      </w:tr>
      <w:tr w:rsidR="00F459BA" w:rsidRPr="00EA7C7E" w:rsidTr="00004ED7">
        <w:trPr>
          <w:trHeight w:val="855"/>
        </w:trPr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А510277420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45 226,12</w:t>
            </w:r>
          </w:p>
        </w:tc>
      </w:tr>
      <w:tr w:rsidR="00F459BA" w:rsidRPr="00EA7C7E" w:rsidTr="00004ED7">
        <w:trPr>
          <w:trHeight w:val="375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А510277430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250 000,00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А510277430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250 000,00</w:t>
            </w:r>
          </w:p>
        </w:tc>
      </w:tr>
      <w:tr w:rsidR="00F459BA" w:rsidRPr="00EA7C7E" w:rsidTr="00004ED7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А600000000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192 000,00</w:t>
            </w:r>
          </w:p>
        </w:tc>
      </w:tr>
      <w:tr w:rsidR="00F459BA" w:rsidRPr="00EA7C7E" w:rsidTr="00004ED7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А620000000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192 000,00</w:t>
            </w:r>
          </w:p>
        </w:tc>
      </w:tr>
      <w:tr w:rsidR="00F459BA" w:rsidRPr="00EA7C7E" w:rsidTr="00004ED7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А620100000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192 000,00</w:t>
            </w:r>
          </w:p>
        </w:tc>
      </w:tr>
      <w:tr w:rsidR="00F459BA" w:rsidRPr="00EA7C7E" w:rsidTr="00004ED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A620176570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-58 000,00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A620176570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-58 000,00</w:t>
            </w:r>
          </w:p>
        </w:tc>
      </w:tr>
      <w:tr w:rsidR="00F459BA" w:rsidRPr="00EA7C7E" w:rsidTr="00004ED7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А6201S6570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250 000,00</w:t>
            </w:r>
          </w:p>
        </w:tc>
      </w:tr>
      <w:tr w:rsidR="00F459BA" w:rsidRPr="00EA7C7E" w:rsidTr="00004ED7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A6201S6570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250 000,00</w:t>
            </w:r>
          </w:p>
        </w:tc>
      </w:tr>
      <w:tr w:rsidR="00F459BA" w:rsidRPr="00EA7C7E" w:rsidTr="00004ED7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EA7C7E">
              <w:rPr>
                <w:b/>
                <w:bCs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85 500,00</w:t>
            </w:r>
          </w:p>
        </w:tc>
      </w:tr>
      <w:tr w:rsidR="00F459BA" w:rsidRPr="00EA7C7E" w:rsidTr="00004ED7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Культура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85 500,00</w:t>
            </w:r>
          </w:p>
        </w:tc>
      </w:tr>
      <w:tr w:rsidR="00F459BA" w:rsidRPr="00EA7C7E" w:rsidTr="00004ED7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Муниципальная программа "Развитие культуры и туризма"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85 500,00</w:t>
            </w:r>
          </w:p>
        </w:tc>
      </w:tr>
      <w:tr w:rsidR="00F459BA" w:rsidRPr="00EA7C7E" w:rsidTr="00004ED7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70 500,00</w:t>
            </w:r>
          </w:p>
        </w:tc>
      </w:tr>
      <w:tr w:rsidR="00F459BA" w:rsidRPr="00EA7C7E" w:rsidTr="00004ED7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Ц410700000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70 500,00</w:t>
            </w:r>
          </w:p>
        </w:tc>
      </w:tr>
      <w:tr w:rsidR="00F459BA" w:rsidRPr="00EA7C7E" w:rsidTr="00004ED7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Обеспечение деятельности государственных учреждений </w:t>
            </w:r>
            <w:proofErr w:type="spellStart"/>
            <w:r w:rsidRPr="00EA7C7E">
              <w:rPr>
                <w:sz w:val="22"/>
                <w:szCs w:val="22"/>
              </w:rPr>
              <w:t>культурно-досугового</w:t>
            </w:r>
            <w:proofErr w:type="spellEnd"/>
            <w:r w:rsidRPr="00EA7C7E">
              <w:rPr>
                <w:sz w:val="22"/>
                <w:szCs w:val="22"/>
              </w:rPr>
              <w:t xml:space="preserve"> типа и народного творчества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Ц41077А390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70 500,00</w:t>
            </w:r>
          </w:p>
        </w:tc>
      </w:tr>
      <w:tr w:rsidR="00F459BA" w:rsidRPr="00EA7C7E" w:rsidTr="00004ED7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Ц41077А390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24 000,00</w:t>
            </w:r>
          </w:p>
        </w:tc>
      </w:tr>
      <w:tr w:rsidR="00F459BA" w:rsidRPr="00EA7C7E" w:rsidTr="00004ED7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Ц41077А390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46 500,00</w:t>
            </w:r>
          </w:p>
        </w:tc>
      </w:tr>
      <w:tr w:rsidR="00F459BA" w:rsidRPr="00EA7C7E" w:rsidTr="00004ED7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15 000,00</w:t>
            </w:r>
          </w:p>
        </w:tc>
      </w:tr>
      <w:tr w:rsidR="00F459BA" w:rsidRPr="00EA7C7E" w:rsidTr="00004ED7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Ц411070160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15 000,00</w:t>
            </w:r>
          </w:p>
        </w:tc>
      </w:tr>
      <w:tr w:rsidR="00F459BA" w:rsidRPr="00EA7C7E" w:rsidTr="00004ED7">
        <w:trPr>
          <w:trHeight w:val="795"/>
        </w:trPr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9BA" w:rsidRPr="00EA7C7E" w:rsidRDefault="00F459BA" w:rsidP="00F459BA">
            <w:pPr>
              <w:rPr>
                <w:color w:val="000000"/>
                <w:sz w:val="22"/>
                <w:szCs w:val="22"/>
              </w:rPr>
            </w:pPr>
            <w:r w:rsidRPr="00EA7C7E">
              <w:rPr>
                <w:color w:val="000000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993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01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Ц411070160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15 000,00</w:t>
            </w:r>
          </w:p>
        </w:tc>
      </w:tr>
      <w:tr w:rsidR="00F459BA" w:rsidRPr="00EA7C7E" w:rsidTr="00004ED7">
        <w:trPr>
          <w:trHeight w:val="25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9BA" w:rsidRPr="00EA7C7E" w:rsidRDefault="00F459BA" w:rsidP="00F459BA">
            <w:pPr>
              <w:jc w:val="right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19 395 558,02</w:t>
            </w:r>
          </w:p>
        </w:tc>
      </w:tr>
    </w:tbl>
    <w:p w:rsidR="0063376B" w:rsidRPr="00EA7C7E" w:rsidRDefault="0063376B" w:rsidP="00572069">
      <w:pPr>
        <w:pStyle w:val="a6"/>
        <w:jc w:val="both"/>
        <w:rPr>
          <w:bCs/>
          <w:sz w:val="22"/>
          <w:szCs w:val="22"/>
        </w:rPr>
      </w:pPr>
    </w:p>
    <w:p w:rsidR="0063376B" w:rsidRPr="00EA7C7E" w:rsidRDefault="0063376B" w:rsidP="00572069">
      <w:pPr>
        <w:pStyle w:val="a6"/>
        <w:jc w:val="both"/>
        <w:rPr>
          <w:bCs/>
          <w:sz w:val="22"/>
          <w:szCs w:val="22"/>
        </w:rPr>
      </w:pPr>
    </w:p>
    <w:p w:rsidR="0063376B" w:rsidRPr="00EA7C7E" w:rsidRDefault="0063376B" w:rsidP="00572069">
      <w:pPr>
        <w:pStyle w:val="a6"/>
        <w:jc w:val="both"/>
        <w:rPr>
          <w:bCs/>
          <w:sz w:val="22"/>
          <w:szCs w:val="22"/>
        </w:rPr>
      </w:pPr>
    </w:p>
    <w:tbl>
      <w:tblPr>
        <w:tblW w:w="14869" w:type="dxa"/>
        <w:tblInd w:w="93" w:type="dxa"/>
        <w:tblLook w:val="04A0"/>
      </w:tblPr>
      <w:tblGrid>
        <w:gridCol w:w="9762"/>
        <w:gridCol w:w="5720"/>
      </w:tblGrid>
      <w:tr w:rsidR="0063376B" w:rsidRPr="00EA7C7E" w:rsidTr="0063376B">
        <w:trPr>
          <w:trHeight w:val="255"/>
        </w:trPr>
        <w:tc>
          <w:tcPr>
            <w:tcW w:w="9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15DC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EA7C7E">
              <w:rPr>
                <w:bCs/>
                <w:sz w:val="22"/>
                <w:szCs w:val="22"/>
              </w:rPr>
              <w:t>Приложение 12 к статье 12  решения изложить в новой редакции:</w:t>
            </w:r>
          </w:p>
          <w:p w:rsidR="0063376B" w:rsidRPr="00EA7C7E" w:rsidRDefault="0063376B" w:rsidP="006315DC">
            <w:pPr>
              <w:pStyle w:val="a3"/>
              <w:jc w:val="both"/>
              <w:rPr>
                <w:bCs/>
                <w:sz w:val="22"/>
                <w:szCs w:val="22"/>
              </w:rPr>
            </w:pPr>
          </w:p>
          <w:tbl>
            <w:tblPr>
              <w:tblW w:w="9453" w:type="dxa"/>
              <w:tblInd w:w="93" w:type="dxa"/>
              <w:tblLook w:val="04A0"/>
            </w:tblPr>
            <w:tblGrid>
              <w:gridCol w:w="2460"/>
              <w:gridCol w:w="615"/>
              <w:gridCol w:w="3985"/>
              <w:gridCol w:w="834"/>
              <w:gridCol w:w="946"/>
              <w:gridCol w:w="613"/>
            </w:tblGrid>
            <w:tr w:rsidR="0063376B" w:rsidRPr="00EA7C7E" w:rsidTr="00004ED7">
              <w:trPr>
                <w:gridAfter w:val="1"/>
                <w:wAfter w:w="613" w:type="dxa"/>
                <w:trHeight w:val="80"/>
              </w:trPr>
              <w:tc>
                <w:tcPr>
                  <w:tcW w:w="88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15D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7C7E" w:rsidRDefault="00EA7C7E" w:rsidP="0063376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A7C7E" w:rsidRDefault="00EA7C7E" w:rsidP="0063376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A7C7E" w:rsidRDefault="00EA7C7E" w:rsidP="0063376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A7C7E" w:rsidRDefault="00EA7C7E" w:rsidP="0063376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EA7C7E" w:rsidRDefault="00EA7C7E" w:rsidP="0063376B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lastRenderedPageBreak/>
                    <w:t>Приложение № 12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к решению Собрания депутатов Михайловского сельского поселения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 Цивильского района от  20.12.2021г.№20/01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 xml:space="preserve"> "О бюджете Михайловского сельского поселения Цивильского района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0"/>
                      <w:szCs w:val="20"/>
                    </w:rPr>
                  </w:pPr>
                  <w:r w:rsidRPr="00EA7C7E">
                    <w:rPr>
                      <w:sz w:val="20"/>
                      <w:szCs w:val="20"/>
                    </w:rPr>
                    <w:t>на 2022 год и на плановый период 2023 и 2024 годов"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Источники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внутреннего финансирования дефицита бюджета Михайловского</w:t>
                  </w:r>
                </w:p>
              </w:tc>
            </w:tr>
            <w:tr w:rsidR="0063376B" w:rsidRPr="00EA7C7E" w:rsidTr="0063376B">
              <w:trPr>
                <w:trHeight w:val="255"/>
              </w:trPr>
              <w:tc>
                <w:tcPr>
                  <w:tcW w:w="945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Цивильского района на 2022 год и на плановый период 2023 и 2024 годов</w:t>
                  </w:r>
                </w:p>
              </w:tc>
            </w:tr>
            <w:tr w:rsidR="0063376B" w:rsidRPr="00EA7C7E" w:rsidTr="00004ED7">
              <w:trPr>
                <w:trHeight w:val="255"/>
              </w:trPr>
              <w:tc>
                <w:tcPr>
                  <w:tcW w:w="3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3376B" w:rsidRPr="00EA7C7E" w:rsidTr="00004ED7">
              <w:trPr>
                <w:trHeight w:val="255"/>
              </w:trPr>
              <w:tc>
                <w:tcPr>
                  <w:tcW w:w="30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(рублей)</w:t>
                  </w:r>
                </w:p>
              </w:tc>
            </w:tr>
            <w:tr w:rsidR="0063376B" w:rsidRPr="00EA7C7E" w:rsidTr="00004ED7">
              <w:trPr>
                <w:trHeight w:val="705"/>
              </w:trPr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63376B" w:rsidRPr="00EA7C7E" w:rsidTr="00004ED7">
              <w:trPr>
                <w:trHeight w:val="255"/>
              </w:trPr>
              <w:tc>
                <w:tcPr>
                  <w:tcW w:w="30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3376B" w:rsidRPr="00EA7C7E" w:rsidRDefault="0063376B" w:rsidP="0063376B">
                  <w:pPr>
                    <w:jc w:val="center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459BA" w:rsidRPr="00EA7C7E" w:rsidTr="00004ED7">
              <w:trPr>
                <w:trHeight w:val="450"/>
              </w:trPr>
              <w:tc>
                <w:tcPr>
                  <w:tcW w:w="30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 xml:space="preserve">000 01 05 00 </w:t>
                  </w:r>
                  <w:proofErr w:type="spellStart"/>
                  <w:r w:rsidRPr="00EA7C7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EA7C7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A7C7E">
                    <w:rPr>
                      <w:sz w:val="22"/>
                      <w:szCs w:val="22"/>
                    </w:rPr>
                    <w:t>00</w:t>
                  </w:r>
                  <w:proofErr w:type="spellEnd"/>
                  <w:r w:rsidRPr="00EA7C7E">
                    <w:rPr>
                      <w:sz w:val="22"/>
                      <w:szCs w:val="22"/>
                    </w:rPr>
                    <w:t xml:space="preserve"> 0000 000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63376B">
                  <w:pPr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>
                  <w:pPr>
                    <w:jc w:val="right"/>
                    <w:rPr>
                      <w:sz w:val="22"/>
                      <w:szCs w:val="22"/>
                    </w:rPr>
                  </w:pPr>
                  <w:r w:rsidRPr="00EA7C7E">
                    <w:rPr>
                      <w:sz w:val="22"/>
                      <w:szCs w:val="22"/>
                    </w:rPr>
                    <w:t>19 194 558,02</w:t>
                  </w:r>
                </w:p>
              </w:tc>
            </w:tr>
            <w:tr w:rsidR="00F459BA" w:rsidRPr="00EA7C7E" w:rsidTr="00004ED7">
              <w:trPr>
                <w:trHeight w:val="255"/>
              </w:trPr>
              <w:tc>
                <w:tcPr>
                  <w:tcW w:w="307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4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459BA" w:rsidRPr="00EA7C7E" w:rsidRDefault="00F459BA" w:rsidP="0063376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59BA" w:rsidRPr="00EA7C7E" w:rsidRDefault="00F459BA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EA7C7E">
                    <w:rPr>
                      <w:b/>
                      <w:bCs/>
                      <w:sz w:val="22"/>
                      <w:szCs w:val="22"/>
                    </w:rPr>
                    <w:t>19 194 558,02</w:t>
                  </w:r>
                </w:p>
              </w:tc>
            </w:tr>
          </w:tbl>
          <w:p w:rsidR="0063376B" w:rsidRPr="00EA7C7E" w:rsidRDefault="0063376B" w:rsidP="0063376B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76B" w:rsidRPr="00EA7C7E" w:rsidRDefault="0063376B" w:rsidP="006315DC">
            <w:pPr>
              <w:jc w:val="right"/>
              <w:rPr>
                <w:sz w:val="22"/>
                <w:szCs w:val="22"/>
              </w:rPr>
            </w:pPr>
          </w:p>
        </w:tc>
      </w:tr>
    </w:tbl>
    <w:p w:rsidR="0063376B" w:rsidRPr="00EA7C7E" w:rsidRDefault="0063376B" w:rsidP="00572069">
      <w:pPr>
        <w:pStyle w:val="a6"/>
        <w:jc w:val="both"/>
        <w:rPr>
          <w:bCs/>
          <w:sz w:val="22"/>
          <w:szCs w:val="22"/>
        </w:rPr>
      </w:pPr>
    </w:p>
    <w:p w:rsidR="009456FB" w:rsidRPr="00EA7C7E" w:rsidRDefault="009456FB" w:rsidP="009456FB">
      <w:pPr>
        <w:pStyle w:val="a6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A7C7E">
        <w:rPr>
          <w:sz w:val="22"/>
          <w:szCs w:val="22"/>
        </w:rPr>
        <w:t xml:space="preserve">Настоящее решение вступает в силу </w:t>
      </w:r>
      <w:r w:rsidR="00004ED7" w:rsidRPr="00EA7C7E">
        <w:rPr>
          <w:sz w:val="22"/>
          <w:szCs w:val="22"/>
        </w:rPr>
        <w:t xml:space="preserve"> после </w:t>
      </w:r>
      <w:r w:rsidRPr="00EA7C7E">
        <w:rPr>
          <w:sz w:val="22"/>
          <w:szCs w:val="22"/>
        </w:rPr>
        <w:t xml:space="preserve"> его </w:t>
      </w:r>
      <w:r w:rsidR="00004ED7" w:rsidRPr="00EA7C7E">
        <w:rPr>
          <w:sz w:val="22"/>
          <w:szCs w:val="22"/>
        </w:rPr>
        <w:t xml:space="preserve"> официального </w:t>
      </w:r>
      <w:r w:rsidRPr="00EA7C7E">
        <w:rPr>
          <w:sz w:val="22"/>
          <w:szCs w:val="22"/>
        </w:rPr>
        <w:t>опубликования</w:t>
      </w:r>
      <w:r w:rsidR="00004ED7" w:rsidRPr="00EA7C7E">
        <w:rPr>
          <w:sz w:val="22"/>
          <w:szCs w:val="22"/>
        </w:rPr>
        <w:t xml:space="preserve"> (обнародования).</w:t>
      </w:r>
      <w:r w:rsidRPr="00EA7C7E">
        <w:rPr>
          <w:sz w:val="22"/>
          <w:szCs w:val="22"/>
        </w:rPr>
        <w:t xml:space="preserve">       </w:t>
      </w:r>
    </w:p>
    <w:p w:rsidR="006C5BB5" w:rsidRPr="00EA7C7E" w:rsidRDefault="006C5BB5" w:rsidP="009456FB">
      <w:pPr>
        <w:pStyle w:val="a3"/>
        <w:ind w:left="360"/>
        <w:jc w:val="left"/>
        <w:rPr>
          <w:sz w:val="22"/>
          <w:szCs w:val="22"/>
        </w:rPr>
      </w:pPr>
    </w:p>
    <w:p w:rsidR="00004ED7" w:rsidRPr="00EA7C7E" w:rsidRDefault="00004ED7" w:rsidP="009456FB">
      <w:pPr>
        <w:pStyle w:val="a3"/>
        <w:ind w:left="360"/>
        <w:jc w:val="left"/>
        <w:rPr>
          <w:sz w:val="22"/>
          <w:szCs w:val="22"/>
        </w:rPr>
      </w:pPr>
    </w:p>
    <w:p w:rsidR="00004ED7" w:rsidRPr="00EA7C7E" w:rsidRDefault="00004ED7" w:rsidP="009456FB">
      <w:pPr>
        <w:pStyle w:val="a3"/>
        <w:ind w:left="360"/>
        <w:jc w:val="left"/>
        <w:rPr>
          <w:sz w:val="22"/>
          <w:szCs w:val="22"/>
        </w:rPr>
      </w:pPr>
    </w:p>
    <w:p w:rsidR="009456FB" w:rsidRPr="00EA7C7E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EA7C7E">
        <w:rPr>
          <w:sz w:val="22"/>
          <w:szCs w:val="22"/>
        </w:rPr>
        <w:t>Председатель Собрания депутатов</w:t>
      </w:r>
    </w:p>
    <w:p w:rsidR="009456FB" w:rsidRPr="00EA7C7E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EA7C7E">
        <w:rPr>
          <w:sz w:val="22"/>
          <w:szCs w:val="22"/>
        </w:rPr>
        <w:t xml:space="preserve">Михайловского сельского </w:t>
      </w:r>
    </w:p>
    <w:p w:rsidR="009456FB" w:rsidRPr="00EA7C7E" w:rsidRDefault="009456FB" w:rsidP="009456FB">
      <w:pPr>
        <w:pStyle w:val="a3"/>
        <w:ind w:left="360"/>
        <w:jc w:val="left"/>
        <w:rPr>
          <w:sz w:val="22"/>
          <w:szCs w:val="22"/>
        </w:rPr>
      </w:pPr>
      <w:r w:rsidRPr="00EA7C7E">
        <w:rPr>
          <w:sz w:val="22"/>
          <w:szCs w:val="22"/>
        </w:rPr>
        <w:t>поселения  Цивильского района                                                                  Ю.Л. Александров</w:t>
      </w: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Y="-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</w:tblGrid>
      <w:tr w:rsidR="00D16B52" w:rsidRPr="00EA7C7E" w:rsidTr="00EA7C7E">
        <w:trPr>
          <w:cantSplit/>
          <w:trHeight w:val="179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6B52" w:rsidRPr="00EA7C7E" w:rsidRDefault="00D16B52" w:rsidP="00EA7C7E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114300</wp:posOffset>
                  </wp:positionV>
                  <wp:extent cx="720090" cy="720090"/>
                  <wp:effectExtent l="19050" t="0" r="3810" b="0"/>
                  <wp:wrapSquare wrapText="bothSides"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6B52" w:rsidRPr="00EA7C7E" w:rsidTr="00EA7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</w:trPr>
        <w:tc>
          <w:tcPr>
            <w:tcW w:w="4248" w:type="dxa"/>
          </w:tcPr>
          <w:p w:rsidR="00D16B52" w:rsidRPr="00EA7C7E" w:rsidRDefault="00D16B52" w:rsidP="00EA7C7E">
            <w:pPr>
              <w:pStyle w:val="a9"/>
              <w:tabs>
                <w:tab w:val="left" w:pos="4285"/>
              </w:tabs>
              <w:spacing w:before="6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</w:p>
          <w:p w:rsidR="00D16B52" w:rsidRPr="00EA7C7E" w:rsidRDefault="00D16B52" w:rsidP="00EA7C7E">
            <w:pPr>
              <w:pStyle w:val="a9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D16B52" w:rsidRPr="00EA7C7E" w:rsidRDefault="00D16B52" w:rsidP="00EA7C7E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ÇЕРПУ  РАЙОНĚ</w:t>
            </w:r>
          </w:p>
        </w:tc>
      </w:tr>
      <w:tr w:rsidR="00D16B52" w:rsidRPr="00EA7C7E" w:rsidTr="00EA7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6"/>
        </w:trPr>
        <w:tc>
          <w:tcPr>
            <w:tcW w:w="4248" w:type="dxa"/>
          </w:tcPr>
          <w:p w:rsidR="00D16B52" w:rsidRPr="00EA7C7E" w:rsidRDefault="00D16B52" w:rsidP="00EA7C7E">
            <w:pPr>
              <w:pStyle w:val="a9"/>
              <w:tabs>
                <w:tab w:val="left" w:pos="4285"/>
              </w:tabs>
              <w:autoSpaceDE/>
              <w:spacing w:before="80" w:line="192" w:lineRule="auto"/>
              <w:jc w:val="center"/>
              <w:rPr>
                <w:rStyle w:val="a8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МИХАЙЛОВКА  ЯЛ  ПОСЕЛЕНИЙĚН ДЕПУТАТСЕН ПУХАВ</w:t>
            </w:r>
            <w:r w:rsidRPr="00EA7C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Ě</w:t>
            </w:r>
            <w:r w:rsidRPr="00EA7C7E">
              <w:rPr>
                <w:rStyle w:val="a8"/>
                <w:rFonts w:ascii="Times New Roman" w:hAnsi="Times New Roman" w:cs="Times New Roman"/>
                <w:b w:val="0"/>
                <w:bCs/>
                <w:color w:val="000000"/>
                <w:sz w:val="22"/>
                <w:szCs w:val="22"/>
              </w:rPr>
              <w:t xml:space="preserve"> </w:t>
            </w:r>
          </w:p>
          <w:p w:rsidR="00D16B52" w:rsidRPr="00EA7C7E" w:rsidRDefault="00D16B52" w:rsidP="00EA7C7E">
            <w:pPr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</w:p>
        </w:tc>
      </w:tr>
      <w:tr w:rsidR="00D16B52" w:rsidRPr="00EA7C7E" w:rsidTr="00EA7C7E">
        <w:trPr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6B52" w:rsidRPr="00EA7C7E" w:rsidRDefault="00D16B52" w:rsidP="00EA7C7E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ЧУВАШСКАЯ  РЕСПУБЛИКА</w:t>
            </w:r>
            <w:r w:rsidRPr="00EA7C7E">
              <w:rPr>
                <w:rStyle w:val="a8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16B52" w:rsidRPr="00EA7C7E" w:rsidRDefault="00D16B52" w:rsidP="00EA7C7E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ЦИВИЛЬСКИЙ  РАЙОН </w:t>
            </w:r>
          </w:p>
        </w:tc>
      </w:tr>
      <w:tr w:rsidR="00D16B52" w:rsidRPr="00EA7C7E" w:rsidTr="00EA7C7E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6B52" w:rsidRPr="00EA7C7E" w:rsidRDefault="00D16B52" w:rsidP="00EA7C7E">
            <w:pPr>
              <w:spacing w:before="80"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EA7C7E">
              <w:rPr>
                <w:b/>
                <w:bCs/>
                <w:sz w:val="22"/>
                <w:szCs w:val="22"/>
              </w:rPr>
              <w:t>СОБРАНИЕ  ДЕПУТАТОВ</w:t>
            </w:r>
          </w:p>
          <w:p w:rsidR="00D16B52" w:rsidRPr="00EA7C7E" w:rsidRDefault="00D16B52" w:rsidP="00EA7C7E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EA7C7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МИХАЙЛОВСКОГО  СЕЛЬСКОГО </w:t>
            </w:r>
          </w:p>
          <w:p w:rsidR="00D16B52" w:rsidRPr="00EA7C7E" w:rsidRDefault="00D16B52" w:rsidP="00EA7C7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2"/>
              </w:rPr>
            </w:pPr>
            <w:r w:rsidRPr="00EA7C7E">
              <w:rPr>
                <w:b/>
                <w:bCs/>
                <w:noProof/>
                <w:color w:val="000000"/>
                <w:sz w:val="22"/>
                <w:szCs w:val="22"/>
              </w:rPr>
              <w:t xml:space="preserve">ПОСЕЛЕНИЯ </w:t>
            </w:r>
          </w:p>
        </w:tc>
      </w:tr>
      <w:tr w:rsidR="00D16B52" w:rsidRPr="00EA7C7E" w:rsidTr="00EA7C7E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D16B52" w:rsidRPr="00EA7C7E" w:rsidRDefault="00D16B52" w:rsidP="00EA7C7E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429920, Чувашская Республика, Цивильский район, д. Михайловка, ул. Чапаева, д. 18, </w:t>
            </w:r>
          </w:p>
          <w:p w:rsidR="00D16B52" w:rsidRPr="00EA7C7E" w:rsidRDefault="00D16B52" w:rsidP="00EA7C7E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Тел. (883545)63-0-25, </w:t>
            </w:r>
          </w:p>
          <w:p w:rsidR="00D16B52" w:rsidRPr="00EA7C7E" w:rsidRDefault="00D16B52" w:rsidP="00EA7C7E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  <w:lang w:val="en-US"/>
              </w:rPr>
              <w:t>E</w:t>
            </w:r>
            <w:r w:rsidRPr="00EA7C7E">
              <w:rPr>
                <w:sz w:val="22"/>
                <w:szCs w:val="22"/>
              </w:rPr>
              <w:t>-</w:t>
            </w:r>
            <w:r w:rsidRPr="00EA7C7E">
              <w:rPr>
                <w:sz w:val="22"/>
                <w:szCs w:val="22"/>
                <w:lang w:val="en-US"/>
              </w:rPr>
              <w:t>mail</w:t>
            </w:r>
            <w:r w:rsidRPr="00EA7C7E">
              <w:rPr>
                <w:sz w:val="22"/>
                <w:szCs w:val="22"/>
              </w:rPr>
              <w:t xml:space="preserve">: </w:t>
            </w:r>
            <w:proofErr w:type="spellStart"/>
            <w:r w:rsidRPr="00EA7C7E">
              <w:rPr>
                <w:sz w:val="22"/>
                <w:szCs w:val="22"/>
                <w:lang w:val="en-US"/>
              </w:rPr>
              <w:t>zivil</w:t>
            </w:r>
            <w:proofErr w:type="spellEnd"/>
            <w:r w:rsidRPr="00EA7C7E">
              <w:rPr>
                <w:sz w:val="22"/>
                <w:szCs w:val="22"/>
              </w:rPr>
              <w:t>_</w:t>
            </w:r>
            <w:hyperlink r:id="rId9" w:history="1">
              <w:r w:rsidRPr="00EA7C7E">
                <w:rPr>
                  <w:rStyle w:val="ab"/>
                  <w:sz w:val="22"/>
                  <w:szCs w:val="22"/>
                  <w:lang w:val="en-US"/>
                </w:rPr>
                <w:t>mix</w:t>
              </w:r>
              <w:r w:rsidRPr="00EA7C7E">
                <w:rPr>
                  <w:rStyle w:val="ab"/>
                  <w:sz w:val="22"/>
                  <w:szCs w:val="22"/>
                </w:rPr>
                <w:t>@</w:t>
              </w:r>
              <w:r w:rsidRPr="00EA7C7E">
                <w:rPr>
                  <w:rStyle w:val="ab"/>
                  <w:sz w:val="22"/>
                  <w:szCs w:val="22"/>
                  <w:lang w:val="en-US"/>
                </w:rPr>
                <w:t>cap</w:t>
              </w:r>
              <w:r w:rsidRPr="00EA7C7E">
                <w:rPr>
                  <w:rStyle w:val="ab"/>
                  <w:sz w:val="22"/>
                  <w:szCs w:val="22"/>
                </w:rPr>
                <w:t>.</w:t>
              </w:r>
              <w:proofErr w:type="spellStart"/>
              <w:r w:rsidRPr="00EA7C7E">
                <w:rPr>
                  <w:rStyle w:val="ab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EA7C7E">
              <w:rPr>
                <w:sz w:val="22"/>
                <w:szCs w:val="22"/>
              </w:rPr>
              <w:t xml:space="preserve"> </w:t>
            </w:r>
          </w:p>
          <w:p w:rsidR="00D16B52" w:rsidRPr="00EA7C7E" w:rsidRDefault="00D16B52" w:rsidP="00EA7C7E">
            <w:pPr>
              <w:ind w:left="540" w:hanging="540"/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 xml:space="preserve"> «21» февраля 2022  г.  № ____</w:t>
            </w:r>
          </w:p>
          <w:p w:rsidR="00D16B52" w:rsidRPr="00EA7C7E" w:rsidRDefault="00D16B52" w:rsidP="00EA7C7E">
            <w:pPr>
              <w:jc w:val="center"/>
              <w:rPr>
                <w:sz w:val="22"/>
                <w:szCs w:val="22"/>
              </w:rPr>
            </w:pPr>
            <w:r w:rsidRPr="00EA7C7E">
              <w:rPr>
                <w:sz w:val="22"/>
                <w:szCs w:val="22"/>
              </w:rPr>
              <w:t>На №</w:t>
            </w:r>
            <w:proofErr w:type="spellStart"/>
            <w:r w:rsidRPr="00EA7C7E">
              <w:rPr>
                <w:sz w:val="22"/>
                <w:szCs w:val="22"/>
              </w:rPr>
              <w:t>_________от</w:t>
            </w:r>
            <w:proofErr w:type="spellEnd"/>
            <w:r w:rsidRPr="00EA7C7E">
              <w:rPr>
                <w:sz w:val="22"/>
                <w:szCs w:val="22"/>
              </w:rPr>
              <w:t>________________</w:t>
            </w:r>
          </w:p>
        </w:tc>
      </w:tr>
    </w:tbl>
    <w:p w:rsidR="00D16B52" w:rsidRPr="00EA7C7E" w:rsidRDefault="00D16B52" w:rsidP="00D16B52">
      <w:pPr>
        <w:jc w:val="right"/>
        <w:rPr>
          <w:sz w:val="22"/>
          <w:szCs w:val="22"/>
        </w:rPr>
      </w:pPr>
      <w:r w:rsidRPr="00EA7C7E">
        <w:rPr>
          <w:sz w:val="22"/>
          <w:szCs w:val="22"/>
        </w:rPr>
        <w:t xml:space="preserve">           </w:t>
      </w: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right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  <w:r w:rsidRPr="00EA7C7E">
        <w:rPr>
          <w:sz w:val="22"/>
          <w:szCs w:val="22"/>
        </w:rPr>
        <w:t>Прокурору Цивильского района</w:t>
      </w:r>
    </w:p>
    <w:p w:rsidR="00D16B52" w:rsidRPr="00EA7C7E" w:rsidRDefault="00D16B52" w:rsidP="00D16B52">
      <w:pPr>
        <w:jc w:val="center"/>
        <w:rPr>
          <w:sz w:val="22"/>
          <w:szCs w:val="22"/>
        </w:rPr>
      </w:pPr>
      <w:r w:rsidRPr="00EA7C7E">
        <w:rPr>
          <w:sz w:val="22"/>
          <w:szCs w:val="22"/>
        </w:rPr>
        <w:t>старшему советнику  юстиции</w:t>
      </w:r>
    </w:p>
    <w:p w:rsidR="00D16B52" w:rsidRPr="00EA7C7E" w:rsidRDefault="00D16B52" w:rsidP="00D16B52">
      <w:pPr>
        <w:jc w:val="center"/>
        <w:rPr>
          <w:sz w:val="22"/>
          <w:szCs w:val="22"/>
        </w:rPr>
      </w:pPr>
      <w:r w:rsidRPr="00EA7C7E">
        <w:rPr>
          <w:sz w:val="22"/>
          <w:szCs w:val="22"/>
        </w:rPr>
        <w:t>В.А.Гришину</w:t>
      </w: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jc w:val="center"/>
        <w:rPr>
          <w:sz w:val="22"/>
          <w:szCs w:val="22"/>
        </w:rPr>
      </w:pPr>
    </w:p>
    <w:p w:rsidR="00D16B52" w:rsidRPr="00EA7C7E" w:rsidRDefault="00D16B52" w:rsidP="00D16B52">
      <w:pPr>
        <w:rPr>
          <w:sz w:val="22"/>
          <w:szCs w:val="22"/>
        </w:rPr>
      </w:pPr>
    </w:p>
    <w:p w:rsidR="00D16B52" w:rsidRPr="00EA7C7E" w:rsidRDefault="00D16B52" w:rsidP="00D16B52">
      <w:pPr>
        <w:rPr>
          <w:sz w:val="22"/>
          <w:szCs w:val="22"/>
        </w:rPr>
      </w:pPr>
    </w:p>
    <w:p w:rsidR="00D16B52" w:rsidRPr="00EA7C7E" w:rsidRDefault="00D16B52" w:rsidP="00D16B52">
      <w:pPr>
        <w:pStyle w:val="a6"/>
        <w:jc w:val="both"/>
        <w:rPr>
          <w:b/>
          <w:bCs/>
          <w:sz w:val="22"/>
          <w:szCs w:val="22"/>
        </w:rPr>
      </w:pPr>
      <w:r w:rsidRPr="00EA7C7E">
        <w:rPr>
          <w:sz w:val="22"/>
          <w:szCs w:val="22"/>
        </w:rPr>
        <w:t xml:space="preserve">      </w:t>
      </w:r>
      <w:proofErr w:type="gramStart"/>
      <w:r w:rsidRPr="00EA7C7E">
        <w:rPr>
          <w:sz w:val="22"/>
          <w:szCs w:val="22"/>
        </w:rPr>
        <w:t xml:space="preserve">Собрание депутатов Михайловского сельского поселения Цивильского района   Чувашской Республики направляет на правовую и </w:t>
      </w:r>
      <w:proofErr w:type="spellStart"/>
      <w:r w:rsidRPr="00EA7C7E">
        <w:rPr>
          <w:sz w:val="22"/>
          <w:szCs w:val="22"/>
        </w:rPr>
        <w:t>антикоррупционную</w:t>
      </w:r>
      <w:proofErr w:type="spellEnd"/>
      <w:r w:rsidRPr="00EA7C7E">
        <w:rPr>
          <w:sz w:val="22"/>
          <w:szCs w:val="22"/>
        </w:rPr>
        <w:t xml:space="preserve"> экспертизу   проект   решения   Собрания депутатов Михайловского сельского поселения  «</w:t>
      </w:r>
      <w:r w:rsidRPr="00EA7C7E">
        <w:rPr>
          <w:b/>
          <w:bCs/>
          <w:sz w:val="22"/>
          <w:szCs w:val="22"/>
        </w:rPr>
        <w:t>О внесении изменений в решение Собрания депутатов Михайловского сельского поселения Цивильского района Чувашской Республики от 20.12.2021г. №20/01 «О бюджете Михайловского сельского поселения Цивильского района на 2022 год и на плановый период 2023 и 2024 годов».</w:t>
      </w:r>
      <w:proofErr w:type="gramEnd"/>
    </w:p>
    <w:p w:rsidR="00D16B52" w:rsidRPr="00EA7C7E" w:rsidRDefault="00D16B52" w:rsidP="00D16B52">
      <w:pPr>
        <w:pStyle w:val="a6"/>
        <w:jc w:val="both"/>
        <w:rPr>
          <w:b/>
          <w:bCs/>
          <w:sz w:val="22"/>
          <w:szCs w:val="22"/>
        </w:rPr>
      </w:pPr>
    </w:p>
    <w:p w:rsidR="00D16B52" w:rsidRPr="00EA7C7E" w:rsidRDefault="00D16B52" w:rsidP="00D16B52">
      <w:pPr>
        <w:jc w:val="both"/>
        <w:rPr>
          <w:sz w:val="22"/>
          <w:szCs w:val="22"/>
        </w:rPr>
      </w:pPr>
      <w:r w:rsidRPr="00EA7C7E">
        <w:rPr>
          <w:sz w:val="22"/>
          <w:szCs w:val="22"/>
        </w:rPr>
        <w:t xml:space="preserve">       Приложение: на 3 л.</w:t>
      </w:r>
    </w:p>
    <w:p w:rsidR="00D16B52" w:rsidRPr="00EA7C7E" w:rsidRDefault="00D16B52" w:rsidP="00D16B52">
      <w:pPr>
        <w:jc w:val="both"/>
        <w:rPr>
          <w:sz w:val="22"/>
          <w:szCs w:val="22"/>
        </w:rPr>
      </w:pPr>
    </w:p>
    <w:p w:rsidR="00D16B52" w:rsidRPr="00EA7C7E" w:rsidRDefault="00D16B52" w:rsidP="00D16B52">
      <w:pPr>
        <w:jc w:val="both"/>
        <w:rPr>
          <w:sz w:val="22"/>
          <w:szCs w:val="22"/>
        </w:rPr>
      </w:pPr>
    </w:p>
    <w:p w:rsidR="00D16B52" w:rsidRPr="00EA7C7E" w:rsidRDefault="00D16B52" w:rsidP="00D16B52">
      <w:pPr>
        <w:rPr>
          <w:sz w:val="22"/>
          <w:szCs w:val="22"/>
        </w:rPr>
      </w:pPr>
      <w:r w:rsidRPr="00EA7C7E">
        <w:rPr>
          <w:sz w:val="22"/>
          <w:szCs w:val="22"/>
        </w:rPr>
        <w:t xml:space="preserve">Председатель Собрания </w:t>
      </w:r>
    </w:p>
    <w:p w:rsidR="00D16B52" w:rsidRPr="00EA7C7E" w:rsidRDefault="00D16B52" w:rsidP="00D16B52">
      <w:pPr>
        <w:rPr>
          <w:sz w:val="22"/>
          <w:szCs w:val="22"/>
        </w:rPr>
      </w:pPr>
      <w:r w:rsidRPr="00EA7C7E">
        <w:rPr>
          <w:sz w:val="22"/>
          <w:szCs w:val="22"/>
        </w:rPr>
        <w:t xml:space="preserve">Михайловского сельского поселения                                                               Ю.Л.Александров                                                                                  </w:t>
      </w:r>
    </w:p>
    <w:p w:rsidR="00D16B52" w:rsidRPr="00EA7C7E" w:rsidRDefault="00D16B52" w:rsidP="00D16B52">
      <w:pPr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Pr="00EA7C7E" w:rsidRDefault="00D16B52" w:rsidP="009456FB">
      <w:pPr>
        <w:pStyle w:val="a3"/>
        <w:ind w:left="360"/>
        <w:jc w:val="left"/>
        <w:rPr>
          <w:sz w:val="22"/>
          <w:szCs w:val="22"/>
        </w:rPr>
      </w:pPr>
    </w:p>
    <w:p w:rsidR="00D16B52" w:rsidRDefault="00D16B52" w:rsidP="009456FB">
      <w:pPr>
        <w:pStyle w:val="a3"/>
        <w:ind w:left="360"/>
        <w:jc w:val="left"/>
        <w:rPr>
          <w:sz w:val="20"/>
          <w:szCs w:val="20"/>
        </w:rPr>
      </w:pPr>
    </w:p>
    <w:p w:rsidR="00D16B52" w:rsidRDefault="00D16B52" w:rsidP="009456FB">
      <w:pPr>
        <w:pStyle w:val="a3"/>
        <w:ind w:left="360"/>
        <w:jc w:val="left"/>
        <w:rPr>
          <w:sz w:val="20"/>
          <w:szCs w:val="20"/>
        </w:rPr>
      </w:pPr>
    </w:p>
    <w:p w:rsidR="00D16B52" w:rsidRDefault="00D16B52" w:rsidP="009456FB">
      <w:pPr>
        <w:pStyle w:val="a3"/>
        <w:ind w:left="360"/>
        <w:jc w:val="left"/>
        <w:rPr>
          <w:sz w:val="20"/>
          <w:szCs w:val="20"/>
        </w:rPr>
      </w:pPr>
    </w:p>
    <w:p w:rsidR="00D16B52" w:rsidRDefault="00D16B52" w:rsidP="009456FB">
      <w:pPr>
        <w:pStyle w:val="a3"/>
        <w:ind w:left="360"/>
        <w:jc w:val="left"/>
        <w:rPr>
          <w:sz w:val="20"/>
          <w:szCs w:val="20"/>
        </w:rPr>
      </w:pPr>
    </w:p>
    <w:p w:rsidR="00D16B52" w:rsidRPr="00004ED7" w:rsidRDefault="00D16B52" w:rsidP="009456FB">
      <w:pPr>
        <w:pStyle w:val="a3"/>
        <w:ind w:left="360"/>
        <w:jc w:val="left"/>
        <w:rPr>
          <w:sz w:val="20"/>
          <w:szCs w:val="20"/>
        </w:rPr>
      </w:pPr>
    </w:p>
    <w:sectPr w:rsidR="00D16B52" w:rsidRPr="00004ED7" w:rsidSect="00004ED7">
      <w:pgSz w:w="11906" w:h="16838"/>
      <w:pgMar w:top="28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C7E" w:rsidRDefault="00EA7C7E">
      <w:r>
        <w:separator/>
      </w:r>
    </w:p>
  </w:endnote>
  <w:endnote w:type="continuationSeparator" w:id="1">
    <w:p w:rsidR="00EA7C7E" w:rsidRDefault="00EA7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C7E" w:rsidRDefault="00EA7C7E">
      <w:r>
        <w:separator/>
      </w:r>
    </w:p>
  </w:footnote>
  <w:footnote w:type="continuationSeparator" w:id="1">
    <w:p w:rsidR="00EA7C7E" w:rsidRDefault="00EA7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959"/>
    <w:rsid w:val="00004ED7"/>
    <w:rsid w:val="000155EF"/>
    <w:rsid w:val="00023794"/>
    <w:rsid w:val="00033B50"/>
    <w:rsid w:val="0004473F"/>
    <w:rsid w:val="00050158"/>
    <w:rsid w:val="0005653A"/>
    <w:rsid w:val="00081C50"/>
    <w:rsid w:val="0008561D"/>
    <w:rsid w:val="000B52BA"/>
    <w:rsid w:val="000D4808"/>
    <w:rsid w:val="000E4C8A"/>
    <w:rsid w:val="00150D21"/>
    <w:rsid w:val="00161A4C"/>
    <w:rsid w:val="001777AD"/>
    <w:rsid w:val="001841EE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6AF8"/>
    <w:rsid w:val="00276D52"/>
    <w:rsid w:val="00277209"/>
    <w:rsid w:val="002837AD"/>
    <w:rsid w:val="002A04C0"/>
    <w:rsid w:val="002A2F31"/>
    <w:rsid w:val="002A628B"/>
    <w:rsid w:val="002C4CB4"/>
    <w:rsid w:val="002C79D7"/>
    <w:rsid w:val="002E0998"/>
    <w:rsid w:val="002E20D1"/>
    <w:rsid w:val="002E76CC"/>
    <w:rsid w:val="00301B9B"/>
    <w:rsid w:val="0030497B"/>
    <w:rsid w:val="00304B2E"/>
    <w:rsid w:val="00330413"/>
    <w:rsid w:val="003510FF"/>
    <w:rsid w:val="0035111E"/>
    <w:rsid w:val="00394352"/>
    <w:rsid w:val="00394ABD"/>
    <w:rsid w:val="00395864"/>
    <w:rsid w:val="003A33C3"/>
    <w:rsid w:val="003B0344"/>
    <w:rsid w:val="003B7DB0"/>
    <w:rsid w:val="003D64CC"/>
    <w:rsid w:val="00402D5B"/>
    <w:rsid w:val="004063E0"/>
    <w:rsid w:val="004130F6"/>
    <w:rsid w:val="004246FA"/>
    <w:rsid w:val="00424F66"/>
    <w:rsid w:val="004266A0"/>
    <w:rsid w:val="00444FF8"/>
    <w:rsid w:val="00446ECB"/>
    <w:rsid w:val="0045393B"/>
    <w:rsid w:val="00461CC1"/>
    <w:rsid w:val="004624C1"/>
    <w:rsid w:val="00462A10"/>
    <w:rsid w:val="00482080"/>
    <w:rsid w:val="004820B6"/>
    <w:rsid w:val="00482133"/>
    <w:rsid w:val="00491AB6"/>
    <w:rsid w:val="004922F1"/>
    <w:rsid w:val="004A126F"/>
    <w:rsid w:val="004A241E"/>
    <w:rsid w:val="004C486C"/>
    <w:rsid w:val="004C6102"/>
    <w:rsid w:val="004E728F"/>
    <w:rsid w:val="004F021A"/>
    <w:rsid w:val="00517008"/>
    <w:rsid w:val="00523C6E"/>
    <w:rsid w:val="005369C6"/>
    <w:rsid w:val="00540899"/>
    <w:rsid w:val="00544ACF"/>
    <w:rsid w:val="005460A4"/>
    <w:rsid w:val="00572069"/>
    <w:rsid w:val="005732EC"/>
    <w:rsid w:val="00577054"/>
    <w:rsid w:val="00587A8A"/>
    <w:rsid w:val="00594624"/>
    <w:rsid w:val="00595C2E"/>
    <w:rsid w:val="00596EB8"/>
    <w:rsid w:val="005A773A"/>
    <w:rsid w:val="005B6713"/>
    <w:rsid w:val="005C4F36"/>
    <w:rsid w:val="00600AF4"/>
    <w:rsid w:val="00602EDB"/>
    <w:rsid w:val="0061284A"/>
    <w:rsid w:val="006315DC"/>
    <w:rsid w:val="0063376B"/>
    <w:rsid w:val="0067036F"/>
    <w:rsid w:val="00674F39"/>
    <w:rsid w:val="00680D7B"/>
    <w:rsid w:val="0069067E"/>
    <w:rsid w:val="00692CD8"/>
    <w:rsid w:val="006B77DB"/>
    <w:rsid w:val="006C5BB5"/>
    <w:rsid w:val="006D312D"/>
    <w:rsid w:val="006E3A0E"/>
    <w:rsid w:val="00710459"/>
    <w:rsid w:val="00724055"/>
    <w:rsid w:val="00730592"/>
    <w:rsid w:val="00754EE7"/>
    <w:rsid w:val="0075507D"/>
    <w:rsid w:val="007620EF"/>
    <w:rsid w:val="007924FE"/>
    <w:rsid w:val="0079508A"/>
    <w:rsid w:val="007B681C"/>
    <w:rsid w:val="007C274D"/>
    <w:rsid w:val="007C7823"/>
    <w:rsid w:val="007E1C33"/>
    <w:rsid w:val="007E5C4B"/>
    <w:rsid w:val="007E6CC4"/>
    <w:rsid w:val="008066B9"/>
    <w:rsid w:val="008140DA"/>
    <w:rsid w:val="00815B2E"/>
    <w:rsid w:val="008303C8"/>
    <w:rsid w:val="0083516D"/>
    <w:rsid w:val="00863DA3"/>
    <w:rsid w:val="00880A81"/>
    <w:rsid w:val="008A1DD5"/>
    <w:rsid w:val="008B0845"/>
    <w:rsid w:val="008B6E12"/>
    <w:rsid w:val="008C59CE"/>
    <w:rsid w:val="008C744E"/>
    <w:rsid w:val="008D068E"/>
    <w:rsid w:val="008E1458"/>
    <w:rsid w:val="008E6031"/>
    <w:rsid w:val="008F1EB1"/>
    <w:rsid w:val="00900C68"/>
    <w:rsid w:val="0094549D"/>
    <w:rsid w:val="009456FB"/>
    <w:rsid w:val="00972595"/>
    <w:rsid w:val="009739D6"/>
    <w:rsid w:val="00992933"/>
    <w:rsid w:val="009A50C9"/>
    <w:rsid w:val="009B4AF6"/>
    <w:rsid w:val="009C406C"/>
    <w:rsid w:val="009C5724"/>
    <w:rsid w:val="009D023C"/>
    <w:rsid w:val="009D0942"/>
    <w:rsid w:val="009D4D9A"/>
    <w:rsid w:val="009E20AF"/>
    <w:rsid w:val="009E2DF9"/>
    <w:rsid w:val="00A02CAC"/>
    <w:rsid w:val="00A40D43"/>
    <w:rsid w:val="00A44A94"/>
    <w:rsid w:val="00A571F9"/>
    <w:rsid w:val="00A72037"/>
    <w:rsid w:val="00A7321F"/>
    <w:rsid w:val="00A745F2"/>
    <w:rsid w:val="00A82A16"/>
    <w:rsid w:val="00A832F2"/>
    <w:rsid w:val="00A8784F"/>
    <w:rsid w:val="00A92B7D"/>
    <w:rsid w:val="00AA6CCA"/>
    <w:rsid w:val="00AB4AC6"/>
    <w:rsid w:val="00AB683E"/>
    <w:rsid w:val="00AB6AC6"/>
    <w:rsid w:val="00AD0500"/>
    <w:rsid w:val="00AD054D"/>
    <w:rsid w:val="00AE4F20"/>
    <w:rsid w:val="00AF1ED5"/>
    <w:rsid w:val="00AF442E"/>
    <w:rsid w:val="00AF60AA"/>
    <w:rsid w:val="00B05541"/>
    <w:rsid w:val="00B13D7E"/>
    <w:rsid w:val="00B15483"/>
    <w:rsid w:val="00B662F6"/>
    <w:rsid w:val="00B70762"/>
    <w:rsid w:val="00B91306"/>
    <w:rsid w:val="00BA07A9"/>
    <w:rsid w:val="00BA4A15"/>
    <w:rsid w:val="00BB14CA"/>
    <w:rsid w:val="00BB2CE0"/>
    <w:rsid w:val="00BE1138"/>
    <w:rsid w:val="00BE1A77"/>
    <w:rsid w:val="00BF0C41"/>
    <w:rsid w:val="00BF3C66"/>
    <w:rsid w:val="00BF523F"/>
    <w:rsid w:val="00C004B0"/>
    <w:rsid w:val="00C03F6B"/>
    <w:rsid w:val="00C23BC1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F1D03"/>
    <w:rsid w:val="00CF2EAE"/>
    <w:rsid w:val="00CF4D5B"/>
    <w:rsid w:val="00CF7E9F"/>
    <w:rsid w:val="00D01A2A"/>
    <w:rsid w:val="00D070CC"/>
    <w:rsid w:val="00D16B52"/>
    <w:rsid w:val="00D230C2"/>
    <w:rsid w:val="00D27F4E"/>
    <w:rsid w:val="00D27FE8"/>
    <w:rsid w:val="00D35390"/>
    <w:rsid w:val="00D36FF1"/>
    <w:rsid w:val="00D41B02"/>
    <w:rsid w:val="00D5598C"/>
    <w:rsid w:val="00D5600E"/>
    <w:rsid w:val="00D71D90"/>
    <w:rsid w:val="00D91AAA"/>
    <w:rsid w:val="00D920BC"/>
    <w:rsid w:val="00D950AF"/>
    <w:rsid w:val="00DA0C18"/>
    <w:rsid w:val="00DA3C7D"/>
    <w:rsid w:val="00DB5BD8"/>
    <w:rsid w:val="00DC6ABD"/>
    <w:rsid w:val="00DD6F87"/>
    <w:rsid w:val="00DF5FFC"/>
    <w:rsid w:val="00E15B47"/>
    <w:rsid w:val="00E3285D"/>
    <w:rsid w:val="00E505F1"/>
    <w:rsid w:val="00E56F28"/>
    <w:rsid w:val="00E65D32"/>
    <w:rsid w:val="00E845B6"/>
    <w:rsid w:val="00E85FF7"/>
    <w:rsid w:val="00E900F3"/>
    <w:rsid w:val="00E93F8E"/>
    <w:rsid w:val="00E9668A"/>
    <w:rsid w:val="00EA7C7E"/>
    <w:rsid w:val="00ED4D71"/>
    <w:rsid w:val="00EF7DFD"/>
    <w:rsid w:val="00F035EB"/>
    <w:rsid w:val="00F122E0"/>
    <w:rsid w:val="00F1304F"/>
    <w:rsid w:val="00F25B8B"/>
    <w:rsid w:val="00F26207"/>
    <w:rsid w:val="00F403F0"/>
    <w:rsid w:val="00F43013"/>
    <w:rsid w:val="00F459BA"/>
    <w:rsid w:val="00F50A90"/>
    <w:rsid w:val="00F65859"/>
    <w:rsid w:val="00F72FA9"/>
    <w:rsid w:val="00FB292B"/>
    <w:rsid w:val="00FE642C"/>
    <w:rsid w:val="00FF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3E0"/>
    <w:rPr>
      <w:sz w:val="24"/>
      <w:szCs w:val="24"/>
    </w:rPr>
  </w:style>
  <w:style w:type="paragraph" w:styleId="1">
    <w:name w:val="heading 1"/>
    <w:basedOn w:val="a"/>
    <w:next w:val="a"/>
    <w:qFormat/>
    <w:rsid w:val="004063E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063E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63E0"/>
    <w:pPr>
      <w:jc w:val="center"/>
    </w:pPr>
  </w:style>
  <w:style w:type="paragraph" w:styleId="a5">
    <w:name w:val="header"/>
    <w:basedOn w:val="a"/>
    <w:rsid w:val="004063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4063E0"/>
    <w:pPr>
      <w:jc w:val="center"/>
    </w:pPr>
    <w:rPr>
      <w:sz w:val="32"/>
    </w:rPr>
  </w:style>
  <w:style w:type="paragraph" w:styleId="a7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F72FA9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63376B"/>
    <w:rPr>
      <w:sz w:val="24"/>
      <w:szCs w:val="24"/>
    </w:rPr>
  </w:style>
  <w:style w:type="paragraph" w:styleId="aa">
    <w:name w:val="Normal (Web)"/>
    <w:basedOn w:val="a"/>
    <w:uiPriority w:val="99"/>
    <w:rsid w:val="00D16B52"/>
    <w:pPr>
      <w:spacing w:before="100" w:beforeAutospacing="1" w:after="100" w:afterAutospacing="1"/>
    </w:pPr>
  </w:style>
  <w:style w:type="character" w:styleId="ab">
    <w:name w:val="Hyperlink"/>
    <w:basedOn w:val="a0"/>
    <w:rsid w:val="00D16B52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x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ADEF-26DE-4504-BAFD-A8392BC8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1763</Words>
  <Characters>12856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Михайловское сп</cp:lastModifiedBy>
  <cp:revision>7</cp:revision>
  <cp:lastPrinted>2022-03-02T13:33:00Z</cp:lastPrinted>
  <dcterms:created xsi:type="dcterms:W3CDTF">2022-02-21T07:15:00Z</dcterms:created>
  <dcterms:modified xsi:type="dcterms:W3CDTF">2022-04-05T13:01:00Z</dcterms:modified>
</cp:coreProperties>
</file>