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47B" w:rsidRPr="006A647B" w:rsidRDefault="006A647B" w:rsidP="006A647B">
      <w:pPr>
        <w:spacing w:after="0" w:line="240" w:lineRule="auto"/>
        <w:rPr>
          <w:rFonts w:ascii="Times New Roman" w:eastAsia="Times New Roman" w:hAnsi="Times New Roman" w:cs="Times New Roman"/>
          <w:sz w:val="24"/>
          <w:szCs w:val="24"/>
          <w:lang w:eastAsia="ru-RU"/>
        </w:rPr>
      </w:pPr>
    </w:p>
    <w:p w:rsidR="006A647B" w:rsidRPr="006A647B" w:rsidRDefault="006A647B" w:rsidP="006A647B">
      <w:pPr>
        <w:spacing w:after="0" w:line="240" w:lineRule="auto"/>
        <w:rPr>
          <w:rFonts w:ascii="Times New Roman" w:eastAsia="Times New Roman" w:hAnsi="Times New Roman" w:cs="Times New Roman"/>
          <w:sz w:val="24"/>
          <w:szCs w:val="24"/>
          <w:lang w:eastAsia="ru-RU"/>
        </w:rPr>
      </w:pPr>
    </w:p>
    <w:p w:rsidR="006A647B" w:rsidRPr="006A647B" w:rsidRDefault="006A647B" w:rsidP="006A647B">
      <w:pPr>
        <w:spacing w:after="0" w:line="240" w:lineRule="auto"/>
        <w:rPr>
          <w:rFonts w:ascii="Times New Roman" w:eastAsia="Times New Roman" w:hAnsi="Times New Roman" w:cs="Times New Roman"/>
          <w:sz w:val="24"/>
          <w:szCs w:val="24"/>
          <w:lang w:eastAsia="ru-RU"/>
        </w:rPr>
      </w:pPr>
    </w:p>
    <w:p w:rsidR="006A647B" w:rsidRPr="006A647B" w:rsidRDefault="006A647B" w:rsidP="006A647B">
      <w:pPr>
        <w:spacing w:after="0" w:line="240" w:lineRule="auto"/>
        <w:rPr>
          <w:rFonts w:ascii="Times New Roman" w:eastAsia="Times New Roman" w:hAnsi="Times New Roman" w:cs="Times New Roman"/>
          <w:sz w:val="24"/>
          <w:szCs w:val="24"/>
          <w:lang w:eastAsia="ru-RU"/>
        </w:rPr>
      </w:pPr>
    </w:p>
    <w:p w:rsidR="006473FF" w:rsidRDefault="006473FF" w:rsidP="006A647B">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ПРОЕКТ ВНЕСЕНИЕ ИЗМЕНЕНИЙ В </w:t>
      </w:r>
    </w:p>
    <w:p w:rsidR="006A647B" w:rsidRPr="006A647B" w:rsidRDefault="006A647B" w:rsidP="006A647B">
      <w:pPr>
        <w:spacing w:after="0" w:line="240" w:lineRule="auto"/>
        <w:jc w:val="center"/>
        <w:rPr>
          <w:rFonts w:ascii="Times New Roman" w:eastAsia="Times New Roman" w:hAnsi="Times New Roman" w:cs="Times New Roman"/>
          <w:b/>
          <w:sz w:val="36"/>
          <w:szCs w:val="36"/>
          <w:lang w:eastAsia="ru-RU"/>
        </w:rPr>
      </w:pPr>
      <w:r w:rsidRPr="006A647B">
        <w:rPr>
          <w:rFonts w:ascii="Times New Roman" w:eastAsia="Times New Roman" w:hAnsi="Times New Roman" w:cs="Times New Roman"/>
          <w:b/>
          <w:sz w:val="36"/>
          <w:szCs w:val="36"/>
          <w:lang w:eastAsia="ru-RU"/>
        </w:rPr>
        <w:t>ГЕНЕРАЛЬНЫЙ ПЛАН</w:t>
      </w:r>
    </w:p>
    <w:p w:rsidR="006A647B" w:rsidRPr="006A647B" w:rsidRDefault="006A647B" w:rsidP="006A647B">
      <w:pPr>
        <w:spacing w:after="0" w:line="240" w:lineRule="auto"/>
        <w:jc w:val="center"/>
        <w:rPr>
          <w:rFonts w:ascii="Times New Roman" w:eastAsia="Times New Roman" w:hAnsi="Times New Roman" w:cs="Times New Roman"/>
          <w:sz w:val="36"/>
          <w:szCs w:val="36"/>
          <w:lang w:eastAsia="ru-RU"/>
        </w:rPr>
      </w:pPr>
    </w:p>
    <w:p w:rsidR="006A647B" w:rsidRPr="006A647B" w:rsidRDefault="006A647B" w:rsidP="006A647B">
      <w:pPr>
        <w:spacing w:after="0" w:line="240" w:lineRule="auto"/>
        <w:jc w:val="center"/>
        <w:rPr>
          <w:rFonts w:ascii="Times New Roman" w:eastAsia="Times New Roman" w:hAnsi="Times New Roman" w:cs="Times New Roman"/>
          <w:caps/>
          <w:sz w:val="36"/>
          <w:szCs w:val="36"/>
          <w:lang w:eastAsia="ru-RU"/>
        </w:rPr>
      </w:pPr>
      <w:r w:rsidRPr="006A647B">
        <w:rPr>
          <w:rFonts w:ascii="Times New Roman" w:eastAsia="Times New Roman" w:hAnsi="Times New Roman" w:cs="Times New Roman"/>
          <w:caps/>
          <w:sz w:val="36"/>
          <w:szCs w:val="36"/>
          <w:lang w:eastAsia="ru-RU"/>
        </w:rPr>
        <w:t>Второвурманкасинского СЕЛЬСКОГО ПОСЕЛЕНИЯ</w:t>
      </w:r>
    </w:p>
    <w:p w:rsidR="006A647B" w:rsidRPr="006A647B" w:rsidRDefault="006A647B" w:rsidP="006A647B">
      <w:pPr>
        <w:spacing w:after="0" w:line="240" w:lineRule="auto"/>
        <w:jc w:val="center"/>
        <w:rPr>
          <w:rFonts w:ascii="Times New Roman" w:eastAsia="Times New Roman" w:hAnsi="Times New Roman" w:cs="Times New Roman"/>
          <w:caps/>
          <w:sz w:val="36"/>
          <w:szCs w:val="36"/>
          <w:lang w:eastAsia="ru-RU"/>
        </w:rPr>
      </w:pPr>
      <w:r w:rsidRPr="006A647B">
        <w:rPr>
          <w:rFonts w:ascii="Times New Roman" w:eastAsia="Times New Roman" w:hAnsi="Times New Roman" w:cs="Times New Roman"/>
          <w:caps/>
          <w:sz w:val="36"/>
          <w:szCs w:val="36"/>
          <w:lang w:eastAsia="ru-RU"/>
        </w:rPr>
        <w:t>ЦИВИЛЬСКОГО РАЙОНА</w:t>
      </w:r>
    </w:p>
    <w:p w:rsidR="006A647B" w:rsidRPr="006A647B" w:rsidRDefault="006A647B" w:rsidP="006A647B">
      <w:pPr>
        <w:spacing w:after="0" w:line="240" w:lineRule="auto"/>
        <w:jc w:val="center"/>
        <w:rPr>
          <w:rFonts w:ascii="Times New Roman" w:eastAsia="Times New Roman" w:hAnsi="Times New Roman" w:cs="Times New Roman"/>
          <w:caps/>
          <w:sz w:val="36"/>
          <w:szCs w:val="36"/>
          <w:lang w:eastAsia="ru-RU"/>
        </w:rPr>
      </w:pPr>
      <w:r w:rsidRPr="006A647B">
        <w:rPr>
          <w:rFonts w:ascii="Times New Roman" w:eastAsia="Times New Roman" w:hAnsi="Times New Roman" w:cs="Times New Roman"/>
          <w:caps/>
          <w:sz w:val="36"/>
          <w:szCs w:val="36"/>
          <w:lang w:eastAsia="ru-RU"/>
        </w:rPr>
        <w:t>ЧУВАШСКОЙ РЕСПУБЛИКИ</w:t>
      </w:r>
    </w:p>
    <w:p w:rsidR="006A647B" w:rsidRPr="006A647B" w:rsidRDefault="006A647B" w:rsidP="006A647B">
      <w:pPr>
        <w:spacing w:after="0" w:line="240" w:lineRule="auto"/>
        <w:rPr>
          <w:rFonts w:ascii="Times New Roman" w:eastAsia="Times New Roman" w:hAnsi="Times New Roman" w:cs="Times New Roman"/>
          <w:caps/>
          <w:sz w:val="24"/>
          <w:szCs w:val="24"/>
          <w:lang w:eastAsia="ru-RU"/>
        </w:rPr>
      </w:pPr>
    </w:p>
    <w:p w:rsidR="006A647B" w:rsidRPr="006A647B" w:rsidRDefault="006A647B" w:rsidP="006A647B">
      <w:pPr>
        <w:spacing w:after="0" w:line="240" w:lineRule="auto"/>
        <w:rPr>
          <w:rFonts w:ascii="Times New Roman" w:eastAsia="Times New Roman" w:hAnsi="Times New Roman" w:cs="Times New Roman"/>
          <w:caps/>
          <w:sz w:val="24"/>
          <w:szCs w:val="24"/>
          <w:lang w:eastAsia="ru-RU"/>
        </w:rPr>
      </w:pPr>
    </w:p>
    <w:p w:rsidR="006A647B" w:rsidRPr="006A647B" w:rsidRDefault="006A647B" w:rsidP="006A647B">
      <w:pPr>
        <w:spacing w:after="0" w:line="240" w:lineRule="auto"/>
        <w:jc w:val="center"/>
        <w:rPr>
          <w:rFonts w:ascii="Times New Roman" w:eastAsia="Times New Roman" w:hAnsi="Times New Roman" w:cs="Times New Roman"/>
          <w:caps/>
          <w:sz w:val="36"/>
          <w:szCs w:val="36"/>
          <w:lang w:eastAsia="ru-RU"/>
        </w:rPr>
      </w:pPr>
    </w:p>
    <w:p w:rsidR="006A647B" w:rsidRPr="006A647B" w:rsidRDefault="006A647B" w:rsidP="006A647B">
      <w:pPr>
        <w:spacing w:after="0" w:line="240" w:lineRule="auto"/>
        <w:jc w:val="center"/>
        <w:rPr>
          <w:rFonts w:ascii="Times New Roman" w:eastAsia="Times New Roman" w:hAnsi="Times New Roman" w:cs="Times New Roman"/>
          <w:b/>
          <w:sz w:val="36"/>
          <w:szCs w:val="36"/>
          <w:lang w:eastAsia="ru-RU"/>
        </w:rPr>
      </w:pPr>
      <w:r w:rsidRPr="006A647B">
        <w:rPr>
          <w:rFonts w:ascii="Times New Roman" w:eastAsia="Times New Roman" w:hAnsi="Times New Roman" w:cs="Times New Roman"/>
          <w:b/>
          <w:sz w:val="36"/>
          <w:szCs w:val="36"/>
          <w:lang w:eastAsia="ru-RU"/>
        </w:rPr>
        <w:t xml:space="preserve">Положение </w:t>
      </w:r>
    </w:p>
    <w:p w:rsidR="006A647B" w:rsidRPr="006A647B" w:rsidRDefault="006A647B" w:rsidP="006A647B">
      <w:pPr>
        <w:spacing w:after="0" w:line="240" w:lineRule="auto"/>
        <w:jc w:val="center"/>
        <w:rPr>
          <w:rFonts w:ascii="Times New Roman" w:eastAsia="Times New Roman" w:hAnsi="Times New Roman" w:cs="Times New Roman"/>
          <w:b/>
          <w:sz w:val="36"/>
          <w:szCs w:val="36"/>
          <w:lang w:eastAsia="ru-RU"/>
        </w:rPr>
      </w:pPr>
      <w:r w:rsidRPr="006A647B">
        <w:rPr>
          <w:rFonts w:ascii="Times New Roman" w:eastAsia="Times New Roman" w:hAnsi="Times New Roman" w:cs="Times New Roman"/>
          <w:b/>
          <w:sz w:val="36"/>
          <w:szCs w:val="36"/>
          <w:lang w:eastAsia="ru-RU"/>
        </w:rPr>
        <w:t>о территориальном планировании</w:t>
      </w:r>
    </w:p>
    <w:p w:rsidR="006A647B" w:rsidRPr="006A647B" w:rsidRDefault="006A647B" w:rsidP="006A647B">
      <w:pPr>
        <w:spacing w:after="0" w:line="240" w:lineRule="auto"/>
        <w:rPr>
          <w:rFonts w:ascii="Times New Roman" w:eastAsia="Times New Roman" w:hAnsi="Times New Roman" w:cs="Times New Roman"/>
          <w:sz w:val="24"/>
          <w:szCs w:val="24"/>
          <w:lang w:eastAsia="ru-RU"/>
        </w:rPr>
      </w:pPr>
    </w:p>
    <w:p w:rsidR="006A647B" w:rsidRPr="006A647B" w:rsidRDefault="006A647B" w:rsidP="006A647B">
      <w:pPr>
        <w:spacing w:after="0" w:line="240" w:lineRule="auto"/>
        <w:rPr>
          <w:rFonts w:ascii="Times New Roman" w:eastAsia="Times New Roman" w:hAnsi="Times New Roman" w:cs="Times New Roman"/>
          <w:sz w:val="24"/>
          <w:szCs w:val="24"/>
          <w:lang w:eastAsia="ru-RU"/>
        </w:rPr>
      </w:pPr>
    </w:p>
    <w:p w:rsidR="006A647B" w:rsidRPr="006A647B" w:rsidRDefault="006A647B" w:rsidP="006A647B">
      <w:pPr>
        <w:spacing w:after="0" w:line="240" w:lineRule="auto"/>
        <w:rPr>
          <w:rFonts w:ascii="Times New Roman" w:eastAsia="Times New Roman" w:hAnsi="Times New Roman" w:cs="Times New Roman"/>
          <w:sz w:val="24"/>
          <w:szCs w:val="24"/>
          <w:lang w:eastAsia="ru-RU"/>
        </w:rPr>
      </w:pPr>
    </w:p>
    <w:p w:rsidR="006A647B" w:rsidRPr="006A647B" w:rsidRDefault="006A647B" w:rsidP="006A647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6A647B" w:rsidRPr="006A647B" w:rsidRDefault="0096284A" w:rsidP="006A64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32"/>
          <w:szCs w:val="32"/>
          <w:lang w:eastAsia="ru-RU"/>
        </w:rPr>
        <w:t>Обозначение 09/2022</w:t>
      </w:r>
    </w:p>
    <w:p w:rsidR="006A647B" w:rsidRPr="006A647B" w:rsidRDefault="006A647B" w:rsidP="006A647B">
      <w:pPr>
        <w:spacing w:after="0" w:line="240" w:lineRule="auto"/>
        <w:rPr>
          <w:rFonts w:ascii="Times New Roman" w:eastAsia="Times New Roman" w:hAnsi="Times New Roman" w:cs="Times New Roman"/>
          <w:sz w:val="24"/>
          <w:szCs w:val="24"/>
          <w:lang w:eastAsia="ru-RU"/>
        </w:rPr>
      </w:pPr>
    </w:p>
    <w:p w:rsidR="006A647B" w:rsidRPr="006A647B" w:rsidRDefault="006A647B" w:rsidP="006A647B">
      <w:pPr>
        <w:spacing w:after="0" w:line="240" w:lineRule="auto"/>
        <w:rPr>
          <w:rFonts w:ascii="Times New Roman" w:eastAsia="Times New Roman" w:hAnsi="Times New Roman" w:cs="Times New Roman"/>
          <w:sz w:val="24"/>
          <w:szCs w:val="24"/>
          <w:lang w:eastAsia="ru-RU"/>
        </w:rPr>
      </w:pPr>
    </w:p>
    <w:p w:rsidR="006A647B" w:rsidRPr="006A647B" w:rsidRDefault="006A647B" w:rsidP="006A647B">
      <w:pPr>
        <w:spacing w:after="0" w:line="240" w:lineRule="auto"/>
        <w:rPr>
          <w:rFonts w:ascii="Times New Roman" w:eastAsia="Times New Roman" w:hAnsi="Times New Roman" w:cs="Times New Roman"/>
          <w:sz w:val="24"/>
          <w:szCs w:val="24"/>
          <w:lang w:eastAsia="ru-RU"/>
        </w:rPr>
      </w:pPr>
    </w:p>
    <w:p w:rsidR="006A647B" w:rsidRPr="006A647B" w:rsidRDefault="006A647B" w:rsidP="006A647B">
      <w:pPr>
        <w:spacing w:after="0" w:line="240" w:lineRule="auto"/>
        <w:rPr>
          <w:rFonts w:ascii="Times New Roman" w:eastAsia="Times New Roman" w:hAnsi="Times New Roman" w:cs="Times New Roman"/>
          <w:sz w:val="24"/>
          <w:szCs w:val="24"/>
          <w:lang w:eastAsia="ru-RU"/>
        </w:rPr>
      </w:pPr>
    </w:p>
    <w:p w:rsidR="006A647B" w:rsidRDefault="006A647B" w:rsidP="006A647B">
      <w:pPr>
        <w:spacing w:after="0" w:line="240" w:lineRule="auto"/>
        <w:rPr>
          <w:rFonts w:ascii="Times New Roman" w:eastAsia="Times New Roman" w:hAnsi="Times New Roman" w:cs="Times New Roman"/>
          <w:sz w:val="24"/>
          <w:szCs w:val="24"/>
          <w:lang w:eastAsia="ru-RU"/>
        </w:rPr>
      </w:pPr>
    </w:p>
    <w:p w:rsidR="007B540F" w:rsidRDefault="007B540F" w:rsidP="006A647B">
      <w:pPr>
        <w:spacing w:after="0" w:line="240" w:lineRule="auto"/>
        <w:rPr>
          <w:rFonts w:ascii="Times New Roman" w:eastAsia="Times New Roman" w:hAnsi="Times New Roman" w:cs="Times New Roman"/>
          <w:sz w:val="24"/>
          <w:szCs w:val="24"/>
          <w:lang w:eastAsia="ru-RU"/>
        </w:rPr>
      </w:pPr>
    </w:p>
    <w:p w:rsidR="007B540F" w:rsidRDefault="007B540F" w:rsidP="006A647B">
      <w:pPr>
        <w:spacing w:after="0" w:line="240" w:lineRule="auto"/>
        <w:rPr>
          <w:rFonts w:ascii="Times New Roman" w:eastAsia="Times New Roman" w:hAnsi="Times New Roman" w:cs="Times New Roman"/>
          <w:sz w:val="24"/>
          <w:szCs w:val="24"/>
          <w:lang w:eastAsia="ru-RU"/>
        </w:rPr>
      </w:pPr>
    </w:p>
    <w:p w:rsidR="007B540F" w:rsidRDefault="007B540F" w:rsidP="006A647B">
      <w:pPr>
        <w:spacing w:after="0" w:line="240" w:lineRule="auto"/>
        <w:rPr>
          <w:rFonts w:ascii="Times New Roman" w:eastAsia="Times New Roman" w:hAnsi="Times New Roman" w:cs="Times New Roman"/>
          <w:sz w:val="24"/>
          <w:szCs w:val="24"/>
          <w:lang w:eastAsia="ru-RU"/>
        </w:rPr>
      </w:pPr>
    </w:p>
    <w:p w:rsidR="007B540F" w:rsidRPr="006A647B" w:rsidRDefault="007B540F" w:rsidP="006A647B">
      <w:pPr>
        <w:spacing w:after="0" w:line="240" w:lineRule="auto"/>
        <w:rPr>
          <w:rFonts w:ascii="Times New Roman" w:eastAsia="Times New Roman" w:hAnsi="Times New Roman" w:cs="Times New Roman"/>
          <w:sz w:val="24"/>
          <w:szCs w:val="24"/>
          <w:lang w:eastAsia="ru-RU"/>
        </w:rPr>
      </w:pPr>
    </w:p>
    <w:p w:rsidR="006A647B" w:rsidRPr="006A647B" w:rsidRDefault="006A647B" w:rsidP="006A647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16E67" w:rsidRDefault="00116E67"/>
    <w:p w:rsidR="006A647B" w:rsidRPr="007B540F" w:rsidRDefault="006A647B">
      <w:pPr>
        <w:rPr>
          <w:rFonts w:ascii="Times New Roman" w:hAnsi="Times New Roman" w:cs="Times New Roman"/>
          <w:sz w:val="24"/>
          <w:szCs w:val="24"/>
        </w:rPr>
      </w:pPr>
    </w:p>
    <w:p w:rsidR="006A647B" w:rsidRPr="007B540F" w:rsidRDefault="00534F00">
      <w:pPr>
        <w:rPr>
          <w:rFonts w:ascii="Times New Roman" w:hAnsi="Times New Roman" w:cs="Times New Roman"/>
          <w:sz w:val="24"/>
          <w:szCs w:val="24"/>
        </w:rPr>
      </w:pPr>
      <w:r>
        <w:rPr>
          <w:rFonts w:ascii="Times New Roman" w:hAnsi="Times New Roman" w:cs="Times New Roman"/>
          <w:sz w:val="24"/>
          <w:szCs w:val="24"/>
        </w:rPr>
        <w:t>Директор</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B540F">
        <w:rPr>
          <w:rFonts w:ascii="Times New Roman" w:hAnsi="Times New Roman" w:cs="Times New Roman"/>
          <w:sz w:val="24"/>
          <w:szCs w:val="24"/>
        </w:rPr>
        <w:t>А.</w:t>
      </w:r>
      <w:r w:rsidR="007B540F" w:rsidRPr="007B540F">
        <w:rPr>
          <w:rFonts w:ascii="Times New Roman" w:hAnsi="Times New Roman" w:cs="Times New Roman"/>
          <w:sz w:val="24"/>
          <w:szCs w:val="24"/>
        </w:rPr>
        <w:t>В. Портнов</w:t>
      </w:r>
    </w:p>
    <w:p w:rsidR="007B540F" w:rsidRPr="007B540F" w:rsidRDefault="00534F00">
      <w:pPr>
        <w:rPr>
          <w:rFonts w:ascii="Times New Roman" w:hAnsi="Times New Roman" w:cs="Times New Roman"/>
          <w:sz w:val="24"/>
          <w:szCs w:val="24"/>
        </w:rPr>
      </w:pPr>
      <w:r>
        <w:rPr>
          <w:rFonts w:ascii="Times New Roman" w:hAnsi="Times New Roman" w:cs="Times New Roman"/>
          <w:sz w:val="24"/>
          <w:szCs w:val="24"/>
        </w:rPr>
        <w:t>Разработал</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26FD2">
        <w:rPr>
          <w:rFonts w:ascii="Times New Roman" w:hAnsi="Times New Roman" w:cs="Times New Roman"/>
          <w:sz w:val="24"/>
          <w:szCs w:val="24"/>
        </w:rPr>
        <w:t>А.А.</w:t>
      </w:r>
      <w:r w:rsidR="008F38BF">
        <w:rPr>
          <w:rFonts w:ascii="Times New Roman" w:hAnsi="Times New Roman" w:cs="Times New Roman"/>
          <w:sz w:val="24"/>
          <w:szCs w:val="24"/>
        </w:rPr>
        <w:t xml:space="preserve"> </w:t>
      </w:r>
      <w:proofErr w:type="spellStart"/>
      <w:r w:rsidR="00026FD2">
        <w:rPr>
          <w:rFonts w:ascii="Times New Roman" w:hAnsi="Times New Roman" w:cs="Times New Roman"/>
          <w:sz w:val="24"/>
          <w:szCs w:val="24"/>
        </w:rPr>
        <w:t>Пацюк</w:t>
      </w:r>
      <w:proofErr w:type="spellEnd"/>
    </w:p>
    <w:p w:rsidR="007B540F" w:rsidRPr="007B540F" w:rsidRDefault="007B540F">
      <w:pPr>
        <w:rPr>
          <w:rFonts w:ascii="Times New Roman" w:hAnsi="Times New Roman" w:cs="Times New Roman"/>
          <w:sz w:val="24"/>
          <w:szCs w:val="24"/>
        </w:rPr>
      </w:pPr>
      <w:r>
        <w:rPr>
          <w:rFonts w:ascii="Times New Roman" w:hAnsi="Times New Roman" w:cs="Times New Roman"/>
          <w:sz w:val="24"/>
          <w:szCs w:val="24"/>
        </w:rPr>
        <w:t>Главный инжене</w:t>
      </w:r>
      <w:r w:rsidR="00534F00">
        <w:rPr>
          <w:rFonts w:ascii="Times New Roman" w:hAnsi="Times New Roman" w:cs="Times New Roman"/>
          <w:sz w:val="24"/>
          <w:szCs w:val="24"/>
        </w:rPr>
        <w:t>р проекта</w:t>
      </w:r>
      <w:r w:rsidR="00534F00">
        <w:rPr>
          <w:rFonts w:ascii="Times New Roman" w:hAnsi="Times New Roman" w:cs="Times New Roman"/>
          <w:sz w:val="24"/>
          <w:szCs w:val="24"/>
        </w:rPr>
        <w:tab/>
      </w:r>
      <w:r w:rsidR="00534F00">
        <w:rPr>
          <w:rFonts w:ascii="Times New Roman" w:hAnsi="Times New Roman" w:cs="Times New Roman"/>
          <w:sz w:val="24"/>
          <w:szCs w:val="24"/>
        </w:rPr>
        <w:tab/>
      </w:r>
      <w:r w:rsidR="00534F00">
        <w:rPr>
          <w:rFonts w:ascii="Times New Roman" w:hAnsi="Times New Roman" w:cs="Times New Roman"/>
          <w:sz w:val="24"/>
          <w:szCs w:val="24"/>
        </w:rPr>
        <w:tab/>
      </w:r>
      <w:r w:rsidR="00534F00">
        <w:rPr>
          <w:rFonts w:ascii="Times New Roman" w:hAnsi="Times New Roman" w:cs="Times New Roman"/>
          <w:sz w:val="24"/>
          <w:szCs w:val="24"/>
        </w:rPr>
        <w:tab/>
      </w:r>
      <w:r w:rsidR="00534F00">
        <w:rPr>
          <w:rFonts w:ascii="Times New Roman" w:hAnsi="Times New Roman" w:cs="Times New Roman"/>
          <w:sz w:val="24"/>
          <w:szCs w:val="24"/>
        </w:rPr>
        <w:tab/>
      </w:r>
      <w:r w:rsidR="00534F00">
        <w:rPr>
          <w:rFonts w:ascii="Times New Roman" w:hAnsi="Times New Roman" w:cs="Times New Roman"/>
          <w:sz w:val="24"/>
          <w:szCs w:val="24"/>
        </w:rPr>
        <w:tab/>
      </w:r>
      <w:r w:rsidR="00534F00">
        <w:rPr>
          <w:rFonts w:ascii="Times New Roman" w:hAnsi="Times New Roman" w:cs="Times New Roman"/>
          <w:sz w:val="24"/>
          <w:szCs w:val="24"/>
        </w:rPr>
        <w:tab/>
      </w:r>
      <w:r w:rsidR="00534F00">
        <w:rPr>
          <w:rFonts w:ascii="Times New Roman" w:hAnsi="Times New Roman" w:cs="Times New Roman"/>
          <w:sz w:val="24"/>
          <w:szCs w:val="24"/>
        </w:rPr>
        <w:tab/>
      </w:r>
      <w:r>
        <w:rPr>
          <w:rFonts w:ascii="Times New Roman" w:hAnsi="Times New Roman" w:cs="Times New Roman"/>
          <w:sz w:val="24"/>
          <w:szCs w:val="24"/>
        </w:rPr>
        <w:t>А</w:t>
      </w:r>
      <w:r w:rsidRPr="007B540F">
        <w:rPr>
          <w:rFonts w:ascii="Times New Roman" w:hAnsi="Times New Roman" w:cs="Times New Roman"/>
          <w:sz w:val="24"/>
          <w:szCs w:val="24"/>
        </w:rPr>
        <w:t>.В. Портнов</w:t>
      </w:r>
    </w:p>
    <w:p w:rsidR="006A647B" w:rsidRDefault="006A647B"/>
    <w:p w:rsidR="006A647B" w:rsidRDefault="006A647B"/>
    <w:p w:rsidR="000731C4" w:rsidRDefault="000731C4"/>
    <w:p w:rsidR="000731C4" w:rsidRDefault="000731C4"/>
    <w:p w:rsidR="006A647B" w:rsidRPr="000731C4" w:rsidRDefault="000731C4" w:rsidP="000731C4">
      <w:pPr>
        <w:spacing w:after="0"/>
        <w:jc w:val="center"/>
        <w:rPr>
          <w:rFonts w:ascii="Times New Roman" w:hAnsi="Times New Roman" w:cs="Times New Roman"/>
        </w:rPr>
      </w:pPr>
      <w:r>
        <w:rPr>
          <w:rFonts w:ascii="Times New Roman" w:hAnsi="Times New Roman" w:cs="Times New Roman"/>
        </w:rPr>
        <w:t>г</w:t>
      </w:r>
      <w:r w:rsidRPr="000731C4">
        <w:rPr>
          <w:rFonts w:ascii="Times New Roman" w:hAnsi="Times New Roman" w:cs="Times New Roman"/>
        </w:rPr>
        <w:t>. Чебоксары</w:t>
      </w:r>
    </w:p>
    <w:p w:rsidR="000731C4" w:rsidRPr="000731C4" w:rsidRDefault="000731C4" w:rsidP="000731C4">
      <w:pPr>
        <w:spacing w:after="0"/>
        <w:jc w:val="center"/>
        <w:rPr>
          <w:rFonts w:ascii="Times New Roman" w:hAnsi="Times New Roman" w:cs="Times New Roman"/>
        </w:rPr>
      </w:pPr>
      <w:r w:rsidRPr="000731C4">
        <w:rPr>
          <w:rFonts w:ascii="Times New Roman" w:hAnsi="Times New Roman" w:cs="Times New Roman"/>
        </w:rPr>
        <w:lastRenderedPageBreak/>
        <w:t>2020 г.</w:t>
      </w:r>
    </w:p>
    <w:p w:rsidR="006A647B" w:rsidRDefault="006A647B" w:rsidP="006755E3"/>
    <w:p w:rsidR="005C53FA" w:rsidRPr="005C53FA" w:rsidRDefault="005C53FA" w:rsidP="005C53FA">
      <w:pPr>
        <w:spacing w:after="0" w:line="270" w:lineRule="auto"/>
        <w:ind w:left="1461" w:right="1524" w:hanging="10"/>
        <w:jc w:val="center"/>
        <w:rPr>
          <w:rFonts w:ascii="Times New Roman" w:eastAsia="Times New Roman" w:hAnsi="Times New Roman" w:cs="Times New Roman"/>
          <w:color w:val="000000"/>
          <w:sz w:val="26"/>
          <w:lang w:eastAsia="ru-RU"/>
        </w:rPr>
      </w:pPr>
      <w:r w:rsidRPr="005C53FA">
        <w:rPr>
          <w:rFonts w:ascii="Times New Roman" w:eastAsia="Times New Roman" w:hAnsi="Times New Roman" w:cs="Times New Roman"/>
          <w:b/>
          <w:color w:val="000000"/>
          <w:sz w:val="32"/>
          <w:lang w:eastAsia="ru-RU"/>
        </w:rPr>
        <w:t xml:space="preserve">СОСТАВ </w:t>
      </w:r>
      <w:r w:rsidR="006473FF">
        <w:rPr>
          <w:rFonts w:ascii="Times New Roman" w:eastAsia="Times New Roman" w:hAnsi="Times New Roman" w:cs="Times New Roman"/>
          <w:b/>
          <w:color w:val="000000"/>
          <w:sz w:val="32"/>
          <w:lang w:eastAsia="ru-RU"/>
        </w:rPr>
        <w:t>ПРОЕКТА ВНЕСЕНИЯ ИЗМЕНЕНИЙ В ГЕНЕРАЛЬНЫЙ ПЛАН</w:t>
      </w:r>
      <w:r w:rsidRPr="005C53FA">
        <w:rPr>
          <w:rFonts w:ascii="Times New Roman" w:eastAsia="Times New Roman" w:hAnsi="Times New Roman" w:cs="Times New Roman"/>
          <w:b/>
          <w:color w:val="000000"/>
          <w:sz w:val="32"/>
          <w:lang w:eastAsia="ru-RU"/>
        </w:rPr>
        <w:t xml:space="preserve"> </w:t>
      </w:r>
    </w:p>
    <w:p w:rsidR="005C53FA" w:rsidRPr="005C53FA" w:rsidRDefault="005C53FA" w:rsidP="005C53FA">
      <w:pPr>
        <w:spacing w:after="66"/>
        <w:ind w:left="5"/>
        <w:jc w:val="center"/>
        <w:rPr>
          <w:rFonts w:ascii="Times New Roman" w:eastAsia="Times New Roman" w:hAnsi="Times New Roman" w:cs="Times New Roman"/>
          <w:color w:val="000000"/>
          <w:sz w:val="26"/>
          <w:lang w:eastAsia="ru-RU"/>
        </w:rPr>
      </w:pPr>
      <w:r w:rsidRPr="005C53FA">
        <w:rPr>
          <w:rFonts w:ascii="Times New Roman" w:eastAsia="Times New Roman" w:hAnsi="Times New Roman" w:cs="Times New Roman"/>
          <w:b/>
          <w:color w:val="000000"/>
          <w:sz w:val="28"/>
          <w:lang w:eastAsia="ru-RU"/>
        </w:rPr>
        <w:t xml:space="preserve"> </w:t>
      </w:r>
    </w:p>
    <w:p w:rsidR="005C53FA" w:rsidRPr="005C53FA" w:rsidRDefault="005C53FA" w:rsidP="005C53FA">
      <w:pPr>
        <w:spacing w:after="0" w:line="270" w:lineRule="auto"/>
        <w:ind w:left="1461" w:right="1524" w:hanging="10"/>
        <w:jc w:val="center"/>
        <w:rPr>
          <w:rFonts w:ascii="Times New Roman" w:eastAsia="Times New Roman" w:hAnsi="Times New Roman" w:cs="Times New Roman"/>
          <w:color w:val="000000"/>
          <w:sz w:val="26"/>
          <w:lang w:eastAsia="ru-RU"/>
        </w:rPr>
      </w:pPr>
      <w:r w:rsidRPr="005C53FA">
        <w:rPr>
          <w:rFonts w:ascii="Times New Roman" w:eastAsia="Times New Roman" w:hAnsi="Times New Roman" w:cs="Times New Roman"/>
          <w:b/>
          <w:color w:val="000000"/>
          <w:sz w:val="32"/>
          <w:lang w:eastAsia="ru-RU"/>
        </w:rPr>
        <w:t xml:space="preserve">I. Генеральный план </w:t>
      </w:r>
    </w:p>
    <w:p w:rsidR="005C53FA" w:rsidRPr="005C53FA" w:rsidRDefault="005C53FA" w:rsidP="00953221">
      <w:pPr>
        <w:rPr>
          <w:rFonts w:ascii="Times New Roman" w:eastAsia="Times New Roman" w:hAnsi="Times New Roman" w:cs="Times New Roman"/>
          <w:color w:val="000000"/>
          <w:sz w:val="26"/>
          <w:lang w:eastAsia="ru-RU"/>
        </w:rPr>
      </w:pPr>
      <w:r w:rsidRPr="005C53FA">
        <w:rPr>
          <w:rFonts w:ascii="Times New Roman" w:eastAsia="Times New Roman" w:hAnsi="Times New Roman" w:cs="Times New Roman"/>
          <w:b/>
          <w:color w:val="000000"/>
          <w:sz w:val="28"/>
          <w:lang w:eastAsia="ru-RU"/>
        </w:rPr>
        <w:t xml:space="preserve"> </w:t>
      </w:r>
    </w:p>
    <w:p w:rsidR="005837F4" w:rsidRPr="005837F4" w:rsidRDefault="005C53FA" w:rsidP="00953221">
      <w:pPr>
        <w:pStyle w:val="a9"/>
        <w:keepNext/>
        <w:keepLines/>
        <w:numPr>
          <w:ilvl w:val="0"/>
          <w:numId w:val="7"/>
        </w:numPr>
        <w:spacing w:after="5" w:line="271" w:lineRule="auto"/>
        <w:jc w:val="both"/>
        <w:rPr>
          <w:rFonts w:ascii="Times New Roman" w:eastAsia="Times New Roman" w:hAnsi="Times New Roman" w:cs="Times New Roman"/>
          <w:b/>
          <w:color w:val="000000"/>
          <w:sz w:val="26"/>
          <w:lang w:eastAsia="ru-RU"/>
        </w:rPr>
      </w:pPr>
      <w:r w:rsidRPr="005837F4">
        <w:rPr>
          <w:rFonts w:ascii="Times New Roman" w:eastAsia="Times New Roman" w:hAnsi="Times New Roman" w:cs="Times New Roman"/>
          <w:b/>
          <w:color w:val="000000"/>
          <w:sz w:val="26"/>
          <w:lang w:eastAsia="ru-RU"/>
        </w:rPr>
        <w:t xml:space="preserve">Положение о </w:t>
      </w:r>
      <w:r w:rsidR="005837F4">
        <w:rPr>
          <w:rFonts w:ascii="Times New Roman" w:eastAsia="Times New Roman" w:hAnsi="Times New Roman" w:cs="Times New Roman"/>
          <w:b/>
          <w:color w:val="000000"/>
          <w:sz w:val="26"/>
          <w:lang w:eastAsia="ru-RU"/>
        </w:rPr>
        <w:t xml:space="preserve">территориальном планировании </w:t>
      </w:r>
    </w:p>
    <w:p w:rsidR="005837F4" w:rsidRDefault="005C53FA" w:rsidP="003658E8">
      <w:pPr>
        <w:pStyle w:val="a9"/>
        <w:keepNext/>
        <w:keepLines/>
        <w:numPr>
          <w:ilvl w:val="0"/>
          <w:numId w:val="7"/>
        </w:numPr>
        <w:spacing w:after="5" w:line="271" w:lineRule="auto"/>
        <w:jc w:val="both"/>
        <w:rPr>
          <w:rFonts w:ascii="Times New Roman" w:eastAsia="Times New Roman" w:hAnsi="Times New Roman" w:cs="Times New Roman"/>
          <w:b/>
          <w:color w:val="000000"/>
          <w:sz w:val="26"/>
          <w:lang w:eastAsia="ru-RU"/>
        </w:rPr>
      </w:pPr>
      <w:r w:rsidRPr="005837F4">
        <w:rPr>
          <w:rFonts w:ascii="Times New Roman" w:eastAsia="Times New Roman" w:hAnsi="Times New Roman" w:cs="Times New Roman"/>
          <w:b/>
          <w:color w:val="000000"/>
          <w:sz w:val="26"/>
          <w:lang w:eastAsia="ru-RU"/>
        </w:rPr>
        <w:t xml:space="preserve">Карта планируемого размещения объектов местного значения поселения </w:t>
      </w:r>
    </w:p>
    <w:p w:rsidR="005837F4" w:rsidRDefault="005C53FA" w:rsidP="003658E8">
      <w:pPr>
        <w:pStyle w:val="a9"/>
        <w:keepNext/>
        <w:keepLines/>
        <w:numPr>
          <w:ilvl w:val="0"/>
          <w:numId w:val="7"/>
        </w:numPr>
        <w:spacing w:after="5" w:line="271" w:lineRule="auto"/>
        <w:jc w:val="both"/>
        <w:rPr>
          <w:rFonts w:ascii="Times New Roman" w:eastAsia="Times New Roman" w:hAnsi="Times New Roman" w:cs="Times New Roman"/>
          <w:b/>
          <w:color w:val="000000"/>
          <w:sz w:val="26"/>
          <w:lang w:eastAsia="ru-RU"/>
        </w:rPr>
      </w:pPr>
      <w:r w:rsidRPr="005837F4">
        <w:rPr>
          <w:rFonts w:ascii="Times New Roman" w:eastAsia="Times New Roman" w:hAnsi="Times New Roman" w:cs="Times New Roman"/>
          <w:b/>
          <w:color w:val="000000"/>
          <w:sz w:val="26"/>
          <w:lang w:eastAsia="ru-RU"/>
        </w:rPr>
        <w:t>Карта границ населенных пунктов (в том числе границ образуемых населенных пунктов), входящих в состав поселения</w:t>
      </w:r>
    </w:p>
    <w:p w:rsidR="005C53FA" w:rsidRPr="005837F4" w:rsidRDefault="005C53FA" w:rsidP="003658E8">
      <w:pPr>
        <w:pStyle w:val="a9"/>
        <w:keepNext/>
        <w:keepLines/>
        <w:numPr>
          <w:ilvl w:val="0"/>
          <w:numId w:val="7"/>
        </w:numPr>
        <w:spacing w:after="5" w:line="271" w:lineRule="auto"/>
        <w:jc w:val="both"/>
        <w:rPr>
          <w:rFonts w:ascii="Times New Roman" w:eastAsia="Times New Roman" w:hAnsi="Times New Roman" w:cs="Times New Roman"/>
          <w:b/>
          <w:color w:val="000000"/>
          <w:sz w:val="26"/>
          <w:lang w:eastAsia="ru-RU"/>
        </w:rPr>
      </w:pPr>
      <w:r w:rsidRPr="005837F4">
        <w:rPr>
          <w:rFonts w:ascii="Times New Roman" w:eastAsia="Times New Roman" w:hAnsi="Times New Roman" w:cs="Times New Roman"/>
          <w:b/>
          <w:color w:val="000000"/>
          <w:sz w:val="26"/>
          <w:lang w:eastAsia="ru-RU"/>
        </w:rPr>
        <w:t xml:space="preserve">Карта функциональных зон поселения </w:t>
      </w:r>
    </w:p>
    <w:p w:rsidR="005C53FA" w:rsidRPr="005C53FA" w:rsidRDefault="005C53FA" w:rsidP="005C53FA">
      <w:pPr>
        <w:spacing w:after="21"/>
        <w:ind w:left="900"/>
        <w:rPr>
          <w:rFonts w:ascii="Times New Roman" w:eastAsia="Times New Roman" w:hAnsi="Times New Roman" w:cs="Times New Roman"/>
          <w:color w:val="000000"/>
          <w:sz w:val="26"/>
          <w:lang w:eastAsia="ru-RU"/>
        </w:rPr>
      </w:pPr>
      <w:r w:rsidRPr="005C53FA">
        <w:rPr>
          <w:rFonts w:ascii="Times New Roman" w:eastAsia="Times New Roman" w:hAnsi="Times New Roman" w:cs="Times New Roman"/>
          <w:color w:val="000000"/>
          <w:sz w:val="26"/>
          <w:lang w:eastAsia="ru-RU"/>
        </w:rPr>
        <w:t xml:space="preserve"> </w:t>
      </w:r>
    </w:p>
    <w:p w:rsidR="005C53FA" w:rsidRDefault="005837F4" w:rsidP="005C53FA">
      <w:pPr>
        <w:spacing w:after="0"/>
        <w:ind w:left="895" w:hanging="10"/>
        <w:rPr>
          <w:rFonts w:ascii="Times New Roman" w:eastAsia="Times New Roman" w:hAnsi="Times New Roman" w:cs="Times New Roman"/>
          <w:b/>
          <w:color w:val="000000"/>
          <w:sz w:val="26"/>
          <w:lang w:eastAsia="ru-RU"/>
        </w:rPr>
      </w:pPr>
      <w:r>
        <w:rPr>
          <w:rFonts w:ascii="Times New Roman" w:eastAsia="Times New Roman" w:hAnsi="Times New Roman" w:cs="Times New Roman"/>
          <w:color w:val="000000"/>
          <w:sz w:val="26"/>
          <w:u w:val="single" w:color="000000"/>
          <w:lang w:eastAsia="ru-RU"/>
        </w:rPr>
        <w:t>Приложение</w:t>
      </w:r>
      <w:r w:rsidR="005C53FA" w:rsidRPr="005C53FA">
        <w:rPr>
          <w:rFonts w:ascii="Times New Roman" w:eastAsia="Times New Roman" w:hAnsi="Times New Roman" w:cs="Times New Roman"/>
          <w:b/>
          <w:color w:val="000000"/>
          <w:sz w:val="26"/>
          <w:lang w:eastAsia="ru-RU"/>
        </w:rPr>
        <w:t xml:space="preserve">: </w:t>
      </w:r>
    </w:p>
    <w:p w:rsidR="005837F4" w:rsidRPr="005C53FA" w:rsidRDefault="005B497D" w:rsidP="007B540F">
      <w:pPr>
        <w:pStyle w:val="a9"/>
        <w:numPr>
          <w:ilvl w:val="0"/>
          <w:numId w:val="9"/>
        </w:numPr>
        <w:spacing w:after="0"/>
        <w:ind w:left="895" w:hanging="10"/>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4"/>
          <w:szCs w:val="24"/>
          <w:lang w:eastAsia="ru-RU"/>
        </w:rPr>
        <w:t>С</w:t>
      </w:r>
      <w:r w:rsidRPr="005B497D">
        <w:rPr>
          <w:rFonts w:ascii="Times New Roman" w:eastAsia="Times New Roman" w:hAnsi="Times New Roman" w:cs="Times New Roman"/>
          <w:color w:val="000000"/>
          <w:sz w:val="24"/>
          <w:szCs w:val="24"/>
          <w:lang w:eastAsia="ru-RU"/>
        </w:rPr>
        <w:t xml:space="preserve">ведений о границах населенных пунктов (в том числе границах образуемых населенных пунктов), </w:t>
      </w:r>
      <w:r>
        <w:rPr>
          <w:rFonts w:ascii="Times New Roman" w:eastAsia="Times New Roman" w:hAnsi="Times New Roman" w:cs="Times New Roman"/>
          <w:color w:val="000000"/>
          <w:sz w:val="24"/>
          <w:szCs w:val="24"/>
          <w:lang w:eastAsia="ru-RU"/>
        </w:rPr>
        <w:t>входящих в состав поселения.</w:t>
      </w:r>
    </w:p>
    <w:p w:rsidR="005C53FA" w:rsidRPr="005C53FA" w:rsidRDefault="005C53FA" w:rsidP="005C53FA">
      <w:pPr>
        <w:spacing w:after="88"/>
        <w:ind w:left="900"/>
        <w:rPr>
          <w:rFonts w:ascii="Times New Roman" w:eastAsia="Times New Roman" w:hAnsi="Times New Roman" w:cs="Times New Roman"/>
          <w:color w:val="000000"/>
          <w:sz w:val="26"/>
          <w:lang w:eastAsia="ru-RU"/>
        </w:rPr>
      </w:pPr>
    </w:p>
    <w:p w:rsidR="005C53FA" w:rsidRPr="005C53FA" w:rsidRDefault="005837F4" w:rsidP="005C53FA">
      <w:pPr>
        <w:spacing w:after="0" w:line="270" w:lineRule="auto"/>
        <w:ind w:left="1461" w:right="1356" w:hanging="10"/>
        <w:jc w:val="center"/>
        <w:rPr>
          <w:rFonts w:ascii="Times New Roman" w:eastAsia="Times New Roman" w:hAnsi="Times New Roman" w:cs="Times New Roman"/>
          <w:color w:val="000000"/>
          <w:sz w:val="26"/>
          <w:lang w:eastAsia="ru-RU"/>
        </w:rPr>
      </w:pPr>
      <w:r>
        <w:rPr>
          <w:rFonts w:ascii="Times New Roman" w:eastAsia="Times New Roman" w:hAnsi="Times New Roman" w:cs="Times New Roman"/>
          <w:b/>
          <w:color w:val="000000"/>
          <w:sz w:val="32"/>
          <w:lang w:eastAsia="ru-RU"/>
        </w:rPr>
        <w:t xml:space="preserve">II. Материалы по обоснованию </w:t>
      </w:r>
      <w:r w:rsidR="005C53FA" w:rsidRPr="005C53FA">
        <w:rPr>
          <w:rFonts w:ascii="Times New Roman" w:eastAsia="Times New Roman" w:hAnsi="Times New Roman" w:cs="Times New Roman"/>
          <w:b/>
          <w:color w:val="000000"/>
          <w:sz w:val="32"/>
          <w:lang w:eastAsia="ru-RU"/>
        </w:rPr>
        <w:t xml:space="preserve">генерального плана </w:t>
      </w:r>
    </w:p>
    <w:p w:rsidR="005837F4" w:rsidRDefault="005C53FA" w:rsidP="005C53FA">
      <w:pPr>
        <w:spacing w:after="7"/>
        <w:ind w:left="5"/>
        <w:jc w:val="center"/>
        <w:rPr>
          <w:rFonts w:ascii="Times New Roman" w:eastAsia="Times New Roman" w:hAnsi="Times New Roman" w:cs="Times New Roman"/>
          <w:color w:val="000000"/>
          <w:sz w:val="26"/>
          <w:lang w:eastAsia="ru-RU"/>
        </w:rPr>
      </w:pPr>
      <w:r w:rsidRPr="005C53FA">
        <w:rPr>
          <w:rFonts w:ascii="Times New Roman" w:eastAsia="Times New Roman" w:hAnsi="Times New Roman" w:cs="Times New Roman"/>
          <w:b/>
          <w:color w:val="000000"/>
          <w:sz w:val="28"/>
          <w:lang w:eastAsia="ru-RU"/>
        </w:rPr>
        <w:t xml:space="preserve">  </w:t>
      </w:r>
      <w:r w:rsidRPr="005C53FA">
        <w:rPr>
          <w:rFonts w:ascii="Times New Roman" w:eastAsia="Times New Roman" w:hAnsi="Times New Roman" w:cs="Times New Roman"/>
          <w:color w:val="000000"/>
          <w:sz w:val="26"/>
          <w:lang w:eastAsia="ru-RU"/>
        </w:rPr>
        <w:t xml:space="preserve">1. Материалы по обоснованию генерального плана в текстовой форме </w:t>
      </w:r>
    </w:p>
    <w:p w:rsidR="005C53FA" w:rsidRPr="005C53FA" w:rsidRDefault="005C53FA" w:rsidP="005837F4">
      <w:pPr>
        <w:spacing w:after="7"/>
        <w:ind w:left="182" w:firstLine="703"/>
        <w:rPr>
          <w:rFonts w:ascii="Times New Roman" w:eastAsia="Times New Roman" w:hAnsi="Times New Roman" w:cs="Times New Roman"/>
          <w:color w:val="000000"/>
          <w:sz w:val="26"/>
          <w:lang w:eastAsia="ru-RU"/>
        </w:rPr>
      </w:pPr>
      <w:r w:rsidRPr="005C53FA">
        <w:rPr>
          <w:rFonts w:ascii="Times New Roman" w:eastAsia="Times New Roman" w:hAnsi="Times New Roman" w:cs="Times New Roman"/>
          <w:color w:val="000000"/>
          <w:sz w:val="26"/>
          <w:lang w:eastAsia="ru-RU"/>
        </w:rPr>
        <w:t xml:space="preserve">2. Материалы по обоснованию генерального плана в виде карт </w:t>
      </w:r>
    </w:p>
    <w:p w:rsidR="005C53FA" w:rsidRPr="005C53FA" w:rsidRDefault="005C53FA" w:rsidP="005C53FA">
      <w:pPr>
        <w:spacing w:after="16"/>
        <w:ind w:left="900"/>
        <w:rPr>
          <w:rFonts w:ascii="Times New Roman" w:eastAsia="Times New Roman" w:hAnsi="Times New Roman" w:cs="Times New Roman"/>
          <w:color w:val="000000"/>
          <w:sz w:val="26"/>
          <w:lang w:eastAsia="ru-RU"/>
        </w:rPr>
      </w:pPr>
      <w:r w:rsidRPr="005C53FA">
        <w:rPr>
          <w:rFonts w:ascii="Times New Roman" w:eastAsia="Times New Roman" w:hAnsi="Times New Roman" w:cs="Times New Roman"/>
          <w:b/>
          <w:color w:val="000000"/>
          <w:sz w:val="26"/>
          <w:lang w:eastAsia="ru-RU"/>
        </w:rPr>
        <w:t xml:space="preserve"> </w:t>
      </w:r>
    </w:p>
    <w:p w:rsidR="006A647B" w:rsidRDefault="006A647B"/>
    <w:p w:rsidR="005C53FA" w:rsidRDefault="005C53FA" w:rsidP="006A647B">
      <w:pPr>
        <w:pStyle w:val="a3"/>
        <w:ind w:firstLine="708"/>
        <w:jc w:val="both"/>
        <w:rPr>
          <w:rFonts w:ascii="Times New Roman" w:hAnsi="Times New Roman" w:cs="Times New Roman"/>
          <w:b/>
          <w:sz w:val="28"/>
          <w:szCs w:val="28"/>
        </w:rPr>
      </w:pPr>
    </w:p>
    <w:p w:rsidR="005C53FA" w:rsidRDefault="005C53FA" w:rsidP="006A647B">
      <w:pPr>
        <w:pStyle w:val="a3"/>
        <w:ind w:firstLine="708"/>
        <w:jc w:val="both"/>
        <w:rPr>
          <w:rFonts w:ascii="Times New Roman" w:hAnsi="Times New Roman" w:cs="Times New Roman"/>
          <w:b/>
          <w:sz w:val="28"/>
          <w:szCs w:val="28"/>
        </w:rPr>
      </w:pPr>
    </w:p>
    <w:p w:rsidR="005C53FA" w:rsidRDefault="005C53FA" w:rsidP="006A647B">
      <w:pPr>
        <w:pStyle w:val="a3"/>
        <w:ind w:firstLine="708"/>
        <w:jc w:val="both"/>
        <w:rPr>
          <w:rFonts w:ascii="Times New Roman" w:hAnsi="Times New Roman" w:cs="Times New Roman"/>
          <w:b/>
          <w:sz w:val="28"/>
          <w:szCs w:val="28"/>
        </w:rPr>
      </w:pPr>
    </w:p>
    <w:p w:rsidR="005C53FA" w:rsidRDefault="005C53FA" w:rsidP="006A647B">
      <w:pPr>
        <w:pStyle w:val="a3"/>
        <w:ind w:firstLine="708"/>
        <w:jc w:val="both"/>
        <w:rPr>
          <w:rFonts w:ascii="Times New Roman" w:hAnsi="Times New Roman" w:cs="Times New Roman"/>
          <w:b/>
          <w:sz w:val="28"/>
          <w:szCs w:val="28"/>
        </w:rPr>
      </w:pPr>
    </w:p>
    <w:p w:rsidR="005C53FA" w:rsidRDefault="005C53FA" w:rsidP="006A647B">
      <w:pPr>
        <w:pStyle w:val="a3"/>
        <w:ind w:firstLine="708"/>
        <w:jc w:val="both"/>
        <w:rPr>
          <w:rFonts w:ascii="Times New Roman" w:hAnsi="Times New Roman" w:cs="Times New Roman"/>
          <w:b/>
          <w:sz w:val="28"/>
          <w:szCs w:val="28"/>
        </w:rPr>
      </w:pPr>
    </w:p>
    <w:p w:rsidR="005C53FA" w:rsidRDefault="005C53FA" w:rsidP="006A647B">
      <w:pPr>
        <w:pStyle w:val="a3"/>
        <w:ind w:firstLine="708"/>
        <w:jc w:val="both"/>
        <w:rPr>
          <w:rFonts w:ascii="Times New Roman" w:hAnsi="Times New Roman" w:cs="Times New Roman"/>
          <w:b/>
          <w:sz w:val="28"/>
          <w:szCs w:val="28"/>
        </w:rPr>
      </w:pPr>
    </w:p>
    <w:p w:rsidR="005C53FA" w:rsidRDefault="005C53FA" w:rsidP="006A647B">
      <w:pPr>
        <w:pStyle w:val="a3"/>
        <w:ind w:firstLine="708"/>
        <w:jc w:val="both"/>
        <w:rPr>
          <w:rFonts w:ascii="Times New Roman" w:hAnsi="Times New Roman" w:cs="Times New Roman"/>
          <w:b/>
          <w:sz w:val="28"/>
          <w:szCs w:val="28"/>
        </w:rPr>
      </w:pPr>
    </w:p>
    <w:p w:rsidR="005C53FA" w:rsidRDefault="005C53FA" w:rsidP="006A647B">
      <w:pPr>
        <w:pStyle w:val="a3"/>
        <w:ind w:firstLine="708"/>
        <w:jc w:val="both"/>
        <w:rPr>
          <w:rFonts w:ascii="Times New Roman" w:hAnsi="Times New Roman" w:cs="Times New Roman"/>
          <w:b/>
          <w:sz w:val="28"/>
          <w:szCs w:val="28"/>
        </w:rPr>
      </w:pPr>
    </w:p>
    <w:p w:rsidR="005C53FA" w:rsidRDefault="005C53FA" w:rsidP="006A647B">
      <w:pPr>
        <w:pStyle w:val="a3"/>
        <w:ind w:firstLine="708"/>
        <w:jc w:val="both"/>
        <w:rPr>
          <w:rFonts w:ascii="Times New Roman" w:hAnsi="Times New Roman" w:cs="Times New Roman"/>
          <w:b/>
          <w:sz w:val="28"/>
          <w:szCs w:val="28"/>
        </w:rPr>
      </w:pPr>
    </w:p>
    <w:p w:rsidR="005C53FA" w:rsidRDefault="005C53FA" w:rsidP="006A647B">
      <w:pPr>
        <w:pStyle w:val="a3"/>
        <w:ind w:firstLine="708"/>
        <w:jc w:val="both"/>
        <w:rPr>
          <w:rFonts w:ascii="Times New Roman" w:hAnsi="Times New Roman" w:cs="Times New Roman"/>
          <w:b/>
          <w:sz w:val="28"/>
          <w:szCs w:val="28"/>
        </w:rPr>
      </w:pPr>
    </w:p>
    <w:p w:rsidR="005C53FA" w:rsidRDefault="005C53FA" w:rsidP="006A647B">
      <w:pPr>
        <w:pStyle w:val="a3"/>
        <w:ind w:firstLine="708"/>
        <w:jc w:val="both"/>
        <w:rPr>
          <w:rFonts w:ascii="Times New Roman" w:hAnsi="Times New Roman" w:cs="Times New Roman"/>
          <w:b/>
          <w:sz w:val="28"/>
          <w:szCs w:val="28"/>
        </w:rPr>
      </w:pPr>
    </w:p>
    <w:p w:rsidR="000731C4" w:rsidRDefault="000731C4" w:rsidP="006A647B">
      <w:pPr>
        <w:pStyle w:val="a3"/>
        <w:ind w:firstLine="708"/>
        <w:jc w:val="both"/>
        <w:rPr>
          <w:rFonts w:ascii="Times New Roman" w:hAnsi="Times New Roman" w:cs="Times New Roman"/>
          <w:b/>
          <w:sz w:val="28"/>
          <w:szCs w:val="28"/>
        </w:rPr>
      </w:pPr>
    </w:p>
    <w:p w:rsidR="000731C4" w:rsidRDefault="000731C4" w:rsidP="006A647B">
      <w:pPr>
        <w:pStyle w:val="a3"/>
        <w:ind w:firstLine="708"/>
        <w:jc w:val="both"/>
        <w:rPr>
          <w:rFonts w:ascii="Times New Roman" w:hAnsi="Times New Roman" w:cs="Times New Roman"/>
          <w:b/>
          <w:sz w:val="28"/>
          <w:szCs w:val="28"/>
        </w:rPr>
      </w:pPr>
    </w:p>
    <w:p w:rsidR="000731C4" w:rsidRDefault="000731C4" w:rsidP="006A647B">
      <w:pPr>
        <w:pStyle w:val="a3"/>
        <w:ind w:firstLine="708"/>
        <w:jc w:val="both"/>
        <w:rPr>
          <w:rFonts w:ascii="Times New Roman" w:hAnsi="Times New Roman" w:cs="Times New Roman"/>
          <w:b/>
          <w:sz w:val="28"/>
          <w:szCs w:val="28"/>
        </w:rPr>
      </w:pPr>
    </w:p>
    <w:p w:rsidR="000731C4" w:rsidRDefault="000731C4" w:rsidP="006A647B">
      <w:pPr>
        <w:pStyle w:val="a3"/>
        <w:ind w:firstLine="708"/>
        <w:jc w:val="both"/>
        <w:rPr>
          <w:rFonts w:ascii="Times New Roman" w:hAnsi="Times New Roman" w:cs="Times New Roman"/>
          <w:b/>
          <w:sz w:val="28"/>
          <w:szCs w:val="28"/>
        </w:rPr>
      </w:pPr>
    </w:p>
    <w:p w:rsidR="000731C4" w:rsidRDefault="000731C4" w:rsidP="006A647B">
      <w:pPr>
        <w:pStyle w:val="a3"/>
        <w:ind w:firstLine="708"/>
        <w:jc w:val="both"/>
        <w:rPr>
          <w:rFonts w:ascii="Times New Roman" w:hAnsi="Times New Roman" w:cs="Times New Roman"/>
          <w:b/>
          <w:sz w:val="28"/>
          <w:szCs w:val="28"/>
        </w:rPr>
      </w:pPr>
    </w:p>
    <w:p w:rsidR="005C53FA" w:rsidRDefault="005C53FA" w:rsidP="006A647B">
      <w:pPr>
        <w:pStyle w:val="a3"/>
        <w:ind w:firstLine="708"/>
        <w:jc w:val="both"/>
        <w:rPr>
          <w:rFonts w:ascii="Times New Roman" w:hAnsi="Times New Roman" w:cs="Times New Roman"/>
          <w:b/>
          <w:sz w:val="28"/>
          <w:szCs w:val="28"/>
        </w:rPr>
      </w:pPr>
    </w:p>
    <w:p w:rsidR="005C53FA" w:rsidRDefault="005C53FA" w:rsidP="000731C4">
      <w:pPr>
        <w:pStyle w:val="a3"/>
        <w:jc w:val="both"/>
        <w:rPr>
          <w:rFonts w:ascii="Times New Roman" w:hAnsi="Times New Roman" w:cs="Times New Roman"/>
          <w:b/>
          <w:sz w:val="28"/>
          <w:szCs w:val="28"/>
        </w:rPr>
      </w:pPr>
    </w:p>
    <w:p w:rsidR="00825D85" w:rsidRDefault="00825D85" w:rsidP="005B497D">
      <w:pPr>
        <w:pStyle w:val="a3"/>
        <w:ind w:firstLine="708"/>
        <w:jc w:val="center"/>
        <w:rPr>
          <w:rFonts w:ascii="Times New Roman" w:hAnsi="Times New Roman" w:cs="Times New Roman"/>
          <w:b/>
          <w:caps/>
          <w:sz w:val="28"/>
          <w:szCs w:val="28"/>
        </w:rPr>
      </w:pPr>
    </w:p>
    <w:p w:rsidR="00825D85" w:rsidRDefault="00825D85" w:rsidP="005B497D">
      <w:pPr>
        <w:pStyle w:val="a3"/>
        <w:ind w:firstLine="708"/>
        <w:jc w:val="center"/>
        <w:rPr>
          <w:rFonts w:ascii="Times New Roman" w:hAnsi="Times New Roman" w:cs="Times New Roman"/>
          <w:b/>
          <w:caps/>
          <w:sz w:val="28"/>
          <w:szCs w:val="28"/>
        </w:rPr>
      </w:pPr>
    </w:p>
    <w:p w:rsidR="005C53FA" w:rsidRPr="005B497D" w:rsidRDefault="005B497D" w:rsidP="005B497D">
      <w:pPr>
        <w:pStyle w:val="a3"/>
        <w:ind w:firstLine="708"/>
        <w:jc w:val="center"/>
        <w:rPr>
          <w:rFonts w:ascii="Times New Roman" w:hAnsi="Times New Roman" w:cs="Times New Roman"/>
          <w:b/>
          <w:caps/>
          <w:sz w:val="28"/>
          <w:szCs w:val="28"/>
        </w:rPr>
      </w:pPr>
      <w:r w:rsidRPr="005B497D">
        <w:rPr>
          <w:rFonts w:ascii="Times New Roman" w:hAnsi="Times New Roman" w:cs="Times New Roman"/>
          <w:b/>
          <w:caps/>
          <w:sz w:val="28"/>
          <w:szCs w:val="28"/>
        </w:rPr>
        <w:t>Содержание</w:t>
      </w:r>
    </w:p>
    <w:sdt>
      <w:sdtPr>
        <w:rPr>
          <w:rFonts w:asciiTheme="minorHAnsi" w:eastAsiaTheme="minorHAnsi" w:hAnsiTheme="minorHAnsi" w:cstheme="minorBidi"/>
          <w:color w:val="auto"/>
          <w:sz w:val="22"/>
          <w:szCs w:val="22"/>
          <w:lang w:eastAsia="en-US"/>
        </w:rPr>
        <w:id w:val="83432927"/>
        <w:docPartObj>
          <w:docPartGallery w:val="Table of Contents"/>
          <w:docPartUnique/>
        </w:docPartObj>
      </w:sdtPr>
      <w:sdtEndPr>
        <w:rPr>
          <w:b/>
          <w:bCs/>
        </w:rPr>
      </w:sdtEndPr>
      <w:sdtContent>
        <w:p w:rsidR="00F71224" w:rsidRDefault="00F71224">
          <w:pPr>
            <w:pStyle w:val="ab"/>
          </w:pPr>
        </w:p>
        <w:p w:rsidR="00F71224" w:rsidRPr="000107A4" w:rsidRDefault="00F71224" w:rsidP="003B1352">
          <w:pPr>
            <w:pStyle w:val="11"/>
            <w:rPr>
              <w:rFonts w:eastAsiaTheme="minorEastAsia"/>
              <w:i w:val="0"/>
              <w:lang w:eastAsia="ru-RU"/>
            </w:rPr>
          </w:pPr>
          <w:r>
            <w:rPr>
              <w:bCs/>
            </w:rPr>
            <w:fldChar w:fldCharType="begin"/>
          </w:r>
          <w:r>
            <w:rPr>
              <w:bCs/>
            </w:rPr>
            <w:instrText xml:space="preserve"> TOC \o "1-3" \h \z \u </w:instrText>
          </w:r>
          <w:r>
            <w:rPr>
              <w:bCs/>
            </w:rPr>
            <w:fldChar w:fldCharType="separate"/>
          </w:r>
          <w:hyperlink w:anchor="_Toc45308850" w:history="1">
            <w:r w:rsidRPr="000107A4">
              <w:rPr>
                <w:rStyle w:val="ac"/>
                <w:i w:val="0"/>
              </w:rPr>
              <w:t>Введение</w:t>
            </w:r>
            <w:r w:rsidRPr="000107A4">
              <w:rPr>
                <w:i w:val="0"/>
                <w:webHidden/>
              </w:rPr>
              <w:tab/>
            </w:r>
            <w:r w:rsidRPr="000107A4">
              <w:rPr>
                <w:i w:val="0"/>
                <w:webHidden/>
              </w:rPr>
              <w:fldChar w:fldCharType="begin"/>
            </w:r>
            <w:r w:rsidRPr="000107A4">
              <w:rPr>
                <w:i w:val="0"/>
                <w:webHidden/>
              </w:rPr>
              <w:instrText xml:space="preserve"> PAGEREF _Toc45308850 \h </w:instrText>
            </w:r>
            <w:r w:rsidRPr="000107A4">
              <w:rPr>
                <w:i w:val="0"/>
                <w:webHidden/>
              </w:rPr>
            </w:r>
            <w:r w:rsidRPr="000107A4">
              <w:rPr>
                <w:i w:val="0"/>
                <w:webHidden/>
              </w:rPr>
              <w:fldChar w:fldCharType="separate"/>
            </w:r>
            <w:r w:rsidR="00C074B5">
              <w:rPr>
                <w:i w:val="0"/>
                <w:webHidden/>
              </w:rPr>
              <w:t>4</w:t>
            </w:r>
            <w:r w:rsidRPr="000107A4">
              <w:rPr>
                <w:i w:val="0"/>
                <w:webHidden/>
              </w:rPr>
              <w:fldChar w:fldCharType="end"/>
            </w:r>
          </w:hyperlink>
        </w:p>
        <w:p w:rsidR="00F71224" w:rsidRPr="000107A4" w:rsidRDefault="00303E4F" w:rsidP="003B1352">
          <w:pPr>
            <w:pStyle w:val="11"/>
            <w:rPr>
              <w:rFonts w:eastAsiaTheme="minorEastAsia"/>
              <w:i w:val="0"/>
              <w:lang w:eastAsia="ru-RU"/>
            </w:rPr>
          </w:pPr>
          <w:hyperlink w:anchor="_Toc45308851" w:history="1">
            <w:r w:rsidR="00F71224" w:rsidRPr="000107A4">
              <w:rPr>
                <w:rStyle w:val="ac"/>
                <w:rFonts w:eastAsia="Times New Roman"/>
                <w:bCs/>
                <w:i w:val="0"/>
                <w:caps/>
                <w:lang w:eastAsia="ru-RU"/>
              </w:rPr>
              <w:t xml:space="preserve">РАЗДЕЛ </w:t>
            </w:r>
            <w:r w:rsidR="00F71224" w:rsidRPr="000107A4">
              <w:rPr>
                <w:rStyle w:val="ac"/>
                <w:rFonts w:eastAsia="Times New Roman"/>
                <w:bCs/>
                <w:i w:val="0"/>
                <w:caps/>
                <w:lang w:val="en-US" w:eastAsia="ru-RU"/>
              </w:rPr>
              <w:t>1</w:t>
            </w:r>
            <w:r w:rsidR="00F71224" w:rsidRPr="000107A4">
              <w:rPr>
                <w:rStyle w:val="ac"/>
                <w:rFonts w:eastAsia="Times New Roman"/>
                <w:bCs/>
                <w:i w:val="0"/>
                <w:caps/>
                <w:lang w:eastAsia="ru-RU"/>
              </w:rPr>
              <w:t xml:space="preserve">. </w:t>
            </w:r>
            <w:r w:rsidR="00F71224" w:rsidRPr="000107A4">
              <w:rPr>
                <w:rStyle w:val="ac"/>
                <w:rFonts w:eastAsia="Times New Roman"/>
                <w:bCs/>
                <w:i w:val="0"/>
                <w:lang w:eastAsia="ru-RU"/>
              </w:rPr>
              <w:t>Сведения о видах, назначении и наименованиях планируемых для размещения объектов местного значения сельского поселения,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F71224" w:rsidRPr="000107A4">
              <w:rPr>
                <w:i w:val="0"/>
                <w:webHidden/>
              </w:rPr>
              <w:tab/>
            </w:r>
            <w:r w:rsidR="00F71224" w:rsidRPr="000107A4">
              <w:rPr>
                <w:i w:val="0"/>
                <w:webHidden/>
              </w:rPr>
              <w:fldChar w:fldCharType="begin"/>
            </w:r>
            <w:r w:rsidR="00F71224" w:rsidRPr="000107A4">
              <w:rPr>
                <w:i w:val="0"/>
                <w:webHidden/>
              </w:rPr>
              <w:instrText xml:space="preserve"> PAGEREF _Toc45308851 \h </w:instrText>
            </w:r>
            <w:r w:rsidR="00F71224" w:rsidRPr="000107A4">
              <w:rPr>
                <w:i w:val="0"/>
                <w:webHidden/>
              </w:rPr>
            </w:r>
            <w:r w:rsidR="00F71224" w:rsidRPr="000107A4">
              <w:rPr>
                <w:i w:val="0"/>
                <w:webHidden/>
              </w:rPr>
              <w:fldChar w:fldCharType="separate"/>
            </w:r>
            <w:r w:rsidR="00C074B5">
              <w:rPr>
                <w:i w:val="0"/>
                <w:webHidden/>
              </w:rPr>
              <w:t>5</w:t>
            </w:r>
            <w:r w:rsidR="00F71224" w:rsidRPr="000107A4">
              <w:rPr>
                <w:i w:val="0"/>
                <w:webHidden/>
              </w:rPr>
              <w:fldChar w:fldCharType="end"/>
            </w:r>
          </w:hyperlink>
        </w:p>
        <w:p w:rsidR="00F71224" w:rsidRPr="000107A4" w:rsidRDefault="00303E4F" w:rsidP="003B1352">
          <w:pPr>
            <w:pStyle w:val="11"/>
            <w:rPr>
              <w:rFonts w:eastAsiaTheme="minorEastAsia"/>
              <w:i w:val="0"/>
              <w:lang w:eastAsia="ru-RU"/>
            </w:rPr>
          </w:pPr>
          <w:hyperlink w:anchor="_Toc45308852" w:history="1">
            <w:r w:rsidR="00F71224" w:rsidRPr="000107A4">
              <w:rPr>
                <w:rStyle w:val="ac"/>
                <w:rFonts w:eastAsia="Times New Roman"/>
                <w:bCs/>
                <w:i w:val="0"/>
                <w:lang w:eastAsia="ru-RU"/>
              </w:rPr>
              <w:t>1.1. Сведения о видах, назначении и наименованиях планируемых для размещения объектов местного значения сельского поселения, их местоположение</w:t>
            </w:r>
            <w:r w:rsidR="00F71224" w:rsidRPr="000107A4">
              <w:rPr>
                <w:i w:val="0"/>
                <w:webHidden/>
              </w:rPr>
              <w:tab/>
            </w:r>
            <w:r w:rsidR="00F71224" w:rsidRPr="000107A4">
              <w:rPr>
                <w:i w:val="0"/>
                <w:webHidden/>
              </w:rPr>
              <w:fldChar w:fldCharType="begin"/>
            </w:r>
            <w:r w:rsidR="00F71224" w:rsidRPr="000107A4">
              <w:rPr>
                <w:i w:val="0"/>
                <w:webHidden/>
              </w:rPr>
              <w:instrText xml:space="preserve"> PAGEREF _Toc45308852 \h </w:instrText>
            </w:r>
            <w:r w:rsidR="00F71224" w:rsidRPr="000107A4">
              <w:rPr>
                <w:i w:val="0"/>
                <w:webHidden/>
              </w:rPr>
            </w:r>
            <w:r w:rsidR="00F71224" w:rsidRPr="000107A4">
              <w:rPr>
                <w:i w:val="0"/>
                <w:webHidden/>
              </w:rPr>
              <w:fldChar w:fldCharType="separate"/>
            </w:r>
            <w:r w:rsidR="00C074B5">
              <w:rPr>
                <w:i w:val="0"/>
                <w:webHidden/>
              </w:rPr>
              <w:t>5</w:t>
            </w:r>
            <w:r w:rsidR="00F71224" w:rsidRPr="000107A4">
              <w:rPr>
                <w:i w:val="0"/>
                <w:webHidden/>
              </w:rPr>
              <w:fldChar w:fldCharType="end"/>
            </w:r>
          </w:hyperlink>
        </w:p>
        <w:p w:rsidR="00F71224" w:rsidRPr="000107A4" w:rsidRDefault="00303E4F" w:rsidP="003B1352">
          <w:pPr>
            <w:pStyle w:val="11"/>
            <w:rPr>
              <w:rFonts w:eastAsiaTheme="minorEastAsia"/>
              <w:i w:val="0"/>
              <w:lang w:eastAsia="ru-RU"/>
            </w:rPr>
          </w:pPr>
          <w:hyperlink w:anchor="_Toc45308853" w:history="1">
            <w:r w:rsidR="00F71224" w:rsidRPr="000107A4">
              <w:rPr>
                <w:rStyle w:val="ac"/>
                <w:i w:val="0"/>
              </w:rPr>
              <w:t>1.2. Характеристики зон с особыми условиями использования территорий, если установление таким зон требуется в связи с размещением объектов местного значения сельского поселения</w:t>
            </w:r>
            <w:r w:rsidR="00F71224" w:rsidRPr="000107A4">
              <w:rPr>
                <w:i w:val="0"/>
                <w:webHidden/>
              </w:rPr>
              <w:tab/>
            </w:r>
            <w:r w:rsidR="00F71224" w:rsidRPr="000107A4">
              <w:rPr>
                <w:i w:val="0"/>
                <w:webHidden/>
              </w:rPr>
              <w:fldChar w:fldCharType="begin"/>
            </w:r>
            <w:r w:rsidR="00F71224" w:rsidRPr="000107A4">
              <w:rPr>
                <w:i w:val="0"/>
                <w:webHidden/>
              </w:rPr>
              <w:instrText xml:space="preserve"> PAGEREF _Toc45308853 \h </w:instrText>
            </w:r>
            <w:r w:rsidR="00F71224" w:rsidRPr="000107A4">
              <w:rPr>
                <w:i w:val="0"/>
                <w:webHidden/>
              </w:rPr>
            </w:r>
            <w:r w:rsidR="00F71224" w:rsidRPr="000107A4">
              <w:rPr>
                <w:i w:val="0"/>
                <w:webHidden/>
              </w:rPr>
              <w:fldChar w:fldCharType="separate"/>
            </w:r>
            <w:r w:rsidR="00C074B5">
              <w:rPr>
                <w:i w:val="0"/>
                <w:webHidden/>
              </w:rPr>
              <w:t>15</w:t>
            </w:r>
            <w:r w:rsidR="00F71224" w:rsidRPr="000107A4">
              <w:rPr>
                <w:i w:val="0"/>
                <w:webHidden/>
              </w:rPr>
              <w:fldChar w:fldCharType="end"/>
            </w:r>
          </w:hyperlink>
        </w:p>
        <w:p w:rsidR="00F71224" w:rsidRDefault="00303E4F" w:rsidP="003B1352">
          <w:pPr>
            <w:pStyle w:val="11"/>
            <w:rPr>
              <w:rFonts w:eastAsiaTheme="minorEastAsia"/>
              <w:lang w:eastAsia="ru-RU"/>
            </w:rPr>
          </w:pPr>
          <w:hyperlink w:anchor="_Toc45308854" w:history="1">
            <w:r w:rsidR="00F71224" w:rsidRPr="000107A4">
              <w:rPr>
                <w:rStyle w:val="ac"/>
                <w:i w:val="0"/>
                <w:caps/>
              </w:rPr>
              <w:t xml:space="preserve">РАЗДЕЛ 2. </w:t>
            </w:r>
            <w:r w:rsidR="00F71224" w:rsidRPr="000107A4">
              <w:rPr>
                <w:rStyle w:val="ac"/>
                <w:i w:val="0"/>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F71224" w:rsidRPr="000107A4">
              <w:rPr>
                <w:i w:val="0"/>
                <w:webHidden/>
              </w:rPr>
              <w:tab/>
            </w:r>
            <w:r w:rsidR="00F71224" w:rsidRPr="000107A4">
              <w:rPr>
                <w:i w:val="0"/>
                <w:webHidden/>
              </w:rPr>
              <w:fldChar w:fldCharType="begin"/>
            </w:r>
            <w:r w:rsidR="00F71224" w:rsidRPr="000107A4">
              <w:rPr>
                <w:i w:val="0"/>
                <w:webHidden/>
              </w:rPr>
              <w:instrText xml:space="preserve"> PAGEREF _Toc45308854 \h </w:instrText>
            </w:r>
            <w:r w:rsidR="00F71224" w:rsidRPr="000107A4">
              <w:rPr>
                <w:i w:val="0"/>
                <w:webHidden/>
              </w:rPr>
            </w:r>
            <w:r w:rsidR="00F71224" w:rsidRPr="000107A4">
              <w:rPr>
                <w:i w:val="0"/>
                <w:webHidden/>
              </w:rPr>
              <w:fldChar w:fldCharType="separate"/>
            </w:r>
            <w:r w:rsidR="00C074B5">
              <w:rPr>
                <w:i w:val="0"/>
                <w:webHidden/>
              </w:rPr>
              <w:t>37</w:t>
            </w:r>
            <w:r w:rsidR="00F71224" w:rsidRPr="000107A4">
              <w:rPr>
                <w:i w:val="0"/>
                <w:webHidden/>
              </w:rPr>
              <w:fldChar w:fldCharType="end"/>
            </w:r>
          </w:hyperlink>
        </w:p>
        <w:p w:rsidR="00F71224" w:rsidRDefault="00F71224">
          <w:r>
            <w:rPr>
              <w:b/>
              <w:bCs/>
            </w:rPr>
            <w:fldChar w:fldCharType="end"/>
          </w:r>
        </w:p>
      </w:sdtContent>
    </w:sdt>
    <w:p w:rsidR="005B497D" w:rsidRPr="007B540F" w:rsidRDefault="005B497D" w:rsidP="006A647B">
      <w:pPr>
        <w:pStyle w:val="a3"/>
        <w:ind w:firstLine="708"/>
        <w:jc w:val="both"/>
        <w:rPr>
          <w:rFonts w:ascii="Times New Roman" w:hAnsi="Times New Roman" w:cs="Times New Roman"/>
          <w:sz w:val="28"/>
          <w:szCs w:val="28"/>
        </w:rPr>
      </w:pPr>
    </w:p>
    <w:p w:rsidR="005B497D" w:rsidRDefault="005B497D" w:rsidP="006A647B">
      <w:pPr>
        <w:pStyle w:val="a3"/>
        <w:ind w:firstLine="708"/>
        <w:jc w:val="both"/>
        <w:rPr>
          <w:rFonts w:ascii="Times New Roman" w:hAnsi="Times New Roman" w:cs="Times New Roman"/>
          <w:b/>
          <w:sz w:val="28"/>
          <w:szCs w:val="28"/>
        </w:rPr>
      </w:pPr>
    </w:p>
    <w:p w:rsidR="00C074B5" w:rsidRDefault="00C074B5" w:rsidP="006A647B">
      <w:pPr>
        <w:pStyle w:val="a3"/>
        <w:ind w:firstLine="708"/>
        <w:jc w:val="both"/>
        <w:rPr>
          <w:rFonts w:ascii="Times New Roman" w:hAnsi="Times New Roman" w:cs="Times New Roman"/>
          <w:b/>
          <w:sz w:val="28"/>
          <w:szCs w:val="28"/>
        </w:rPr>
      </w:pPr>
    </w:p>
    <w:p w:rsidR="00C074B5" w:rsidRDefault="00C074B5" w:rsidP="006A647B">
      <w:pPr>
        <w:pStyle w:val="a3"/>
        <w:ind w:firstLine="708"/>
        <w:jc w:val="both"/>
        <w:rPr>
          <w:rFonts w:ascii="Times New Roman" w:hAnsi="Times New Roman" w:cs="Times New Roman"/>
          <w:b/>
          <w:sz w:val="28"/>
          <w:szCs w:val="28"/>
        </w:rPr>
      </w:pPr>
    </w:p>
    <w:p w:rsidR="00C074B5" w:rsidRDefault="00C074B5" w:rsidP="006A647B">
      <w:pPr>
        <w:pStyle w:val="a3"/>
        <w:ind w:firstLine="708"/>
        <w:jc w:val="both"/>
        <w:rPr>
          <w:rFonts w:ascii="Times New Roman" w:hAnsi="Times New Roman" w:cs="Times New Roman"/>
          <w:b/>
          <w:sz w:val="28"/>
          <w:szCs w:val="28"/>
        </w:rPr>
      </w:pPr>
    </w:p>
    <w:p w:rsidR="005B497D" w:rsidRDefault="005B497D" w:rsidP="006A647B">
      <w:pPr>
        <w:pStyle w:val="a3"/>
        <w:ind w:firstLine="708"/>
        <w:jc w:val="both"/>
        <w:rPr>
          <w:rFonts w:ascii="Times New Roman" w:hAnsi="Times New Roman" w:cs="Times New Roman"/>
          <w:b/>
          <w:sz w:val="28"/>
          <w:szCs w:val="28"/>
        </w:rPr>
      </w:pPr>
    </w:p>
    <w:p w:rsidR="005B497D" w:rsidRDefault="005B497D" w:rsidP="006A647B">
      <w:pPr>
        <w:pStyle w:val="a3"/>
        <w:ind w:firstLine="708"/>
        <w:jc w:val="both"/>
        <w:rPr>
          <w:rFonts w:ascii="Times New Roman" w:hAnsi="Times New Roman" w:cs="Times New Roman"/>
          <w:b/>
          <w:sz w:val="28"/>
          <w:szCs w:val="28"/>
        </w:rPr>
      </w:pPr>
    </w:p>
    <w:p w:rsidR="005B497D" w:rsidRDefault="005B497D" w:rsidP="006A647B">
      <w:pPr>
        <w:pStyle w:val="a3"/>
        <w:ind w:firstLine="708"/>
        <w:jc w:val="both"/>
        <w:rPr>
          <w:rFonts w:ascii="Times New Roman" w:hAnsi="Times New Roman" w:cs="Times New Roman"/>
          <w:b/>
          <w:sz w:val="28"/>
          <w:szCs w:val="28"/>
        </w:rPr>
      </w:pPr>
    </w:p>
    <w:p w:rsidR="005B497D" w:rsidRDefault="005B497D" w:rsidP="006A647B">
      <w:pPr>
        <w:pStyle w:val="a3"/>
        <w:ind w:firstLine="708"/>
        <w:jc w:val="both"/>
        <w:rPr>
          <w:rFonts w:ascii="Times New Roman" w:hAnsi="Times New Roman" w:cs="Times New Roman"/>
          <w:b/>
          <w:sz w:val="28"/>
          <w:szCs w:val="28"/>
        </w:rPr>
      </w:pPr>
    </w:p>
    <w:p w:rsidR="005B497D" w:rsidRDefault="005B497D" w:rsidP="006A647B">
      <w:pPr>
        <w:pStyle w:val="a3"/>
        <w:ind w:firstLine="708"/>
        <w:jc w:val="both"/>
        <w:rPr>
          <w:rFonts w:ascii="Times New Roman" w:hAnsi="Times New Roman" w:cs="Times New Roman"/>
          <w:b/>
          <w:sz w:val="28"/>
          <w:szCs w:val="28"/>
        </w:rPr>
      </w:pPr>
    </w:p>
    <w:p w:rsidR="005B497D" w:rsidRDefault="005B497D" w:rsidP="006A647B">
      <w:pPr>
        <w:pStyle w:val="a3"/>
        <w:ind w:firstLine="708"/>
        <w:jc w:val="both"/>
        <w:rPr>
          <w:rFonts w:ascii="Times New Roman" w:hAnsi="Times New Roman" w:cs="Times New Roman"/>
          <w:b/>
          <w:sz w:val="28"/>
          <w:szCs w:val="28"/>
        </w:rPr>
      </w:pPr>
    </w:p>
    <w:p w:rsidR="005B497D" w:rsidRDefault="005B497D" w:rsidP="006A647B">
      <w:pPr>
        <w:pStyle w:val="a3"/>
        <w:ind w:firstLine="708"/>
        <w:jc w:val="both"/>
        <w:rPr>
          <w:rFonts w:ascii="Times New Roman" w:hAnsi="Times New Roman" w:cs="Times New Roman"/>
          <w:b/>
          <w:sz w:val="28"/>
          <w:szCs w:val="28"/>
        </w:rPr>
      </w:pPr>
    </w:p>
    <w:p w:rsidR="005B497D" w:rsidRDefault="005B497D" w:rsidP="006A647B">
      <w:pPr>
        <w:pStyle w:val="a3"/>
        <w:ind w:firstLine="708"/>
        <w:jc w:val="both"/>
        <w:rPr>
          <w:rFonts w:ascii="Times New Roman" w:hAnsi="Times New Roman" w:cs="Times New Roman"/>
          <w:b/>
          <w:sz w:val="28"/>
          <w:szCs w:val="28"/>
        </w:rPr>
      </w:pPr>
    </w:p>
    <w:p w:rsidR="005B497D" w:rsidRDefault="005B497D" w:rsidP="006A647B">
      <w:pPr>
        <w:pStyle w:val="a3"/>
        <w:ind w:firstLine="708"/>
        <w:jc w:val="both"/>
        <w:rPr>
          <w:rFonts w:ascii="Times New Roman" w:hAnsi="Times New Roman" w:cs="Times New Roman"/>
          <w:b/>
          <w:sz w:val="28"/>
          <w:szCs w:val="28"/>
        </w:rPr>
      </w:pPr>
    </w:p>
    <w:p w:rsidR="005B497D" w:rsidRDefault="005B497D" w:rsidP="006A647B">
      <w:pPr>
        <w:pStyle w:val="a3"/>
        <w:ind w:firstLine="708"/>
        <w:jc w:val="both"/>
        <w:rPr>
          <w:rFonts w:ascii="Times New Roman" w:hAnsi="Times New Roman" w:cs="Times New Roman"/>
          <w:b/>
          <w:sz w:val="28"/>
          <w:szCs w:val="28"/>
        </w:rPr>
      </w:pPr>
    </w:p>
    <w:p w:rsidR="005B497D" w:rsidRDefault="005B497D" w:rsidP="006A647B">
      <w:pPr>
        <w:pStyle w:val="a3"/>
        <w:ind w:firstLine="708"/>
        <w:jc w:val="both"/>
        <w:rPr>
          <w:rFonts w:ascii="Times New Roman" w:hAnsi="Times New Roman" w:cs="Times New Roman"/>
          <w:b/>
          <w:sz w:val="28"/>
          <w:szCs w:val="28"/>
        </w:rPr>
      </w:pPr>
    </w:p>
    <w:p w:rsidR="005B497D" w:rsidRDefault="005B497D" w:rsidP="006A647B">
      <w:pPr>
        <w:pStyle w:val="a3"/>
        <w:ind w:firstLine="708"/>
        <w:jc w:val="both"/>
        <w:rPr>
          <w:rFonts w:ascii="Times New Roman" w:hAnsi="Times New Roman" w:cs="Times New Roman"/>
          <w:b/>
          <w:sz w:val="28"/>
          <w:szCs w:val="28"/>
        </w:rPr>
      </w:pPr>
    </w:p>
    <w:p w:rsidR="005B497D" w:rsidRDefault="005B497D" w:rsidP="006A647B">
      <w:pPr>
        <w:pStyle w:val="a3"/>
        <w:ind w:firstLine="708"/>
        <w:jc w:val="both"/>
        <w:rPr>
          <w:rFonts w:ascii="Times New Roman" w:hAnsi="Times New Roman" w:cs="Times New Roman"/>
          <w:b/>
          <w:sz w:val="28"/>
          <w:szCs w:val="28"/>
        </w:rPr>
      </w:pPr>
    </w:p>
    <w:p w:rsidR="005B497D" w:rsidRDefault="005B497D" w:rsidP="006A647B">
      <w:pPr>
        <w:pStyle w:val="a3"/>
        <w:ind w:firstLine="708"/>
        <w:jc w:val="both"/>
        <w:rPr>
          <w:rFonts w:ascii="Times New Roman" w:hAnsi="Times New Roman" w:cs="Times New Roman"/>
          <w:b/>
          <w:sz w:val="28"/>
          <w:szCs w:val="28"/>
        </w:rPr>
      </w:pPr>
    </w:p>
    <w:p w:rsidR="005B497D" w:rsidRDefault="005B497D" w:rsidP="006A647B">
      <w:pPr>
        <w:pStyle w:val="a3"/>
        <w:ind w:firstLine="708"/>
        <w:jc w:val="both"/>
        <w:rPr>
          <w:rFonts w:ascii="Times New Roman" w:hAnsi="Times New Roman" w:cs="Times New Roman"/>
          <w:b/>
          <w:sz w:val="28"/>
          <w:szCs w:val="28"/>
        </w:rPr>
      </w:pPr>
    </w:p>
    <w:p w:rsidR="005B497D" w:rsidRDefault="005B497D" w:rsidP="006A647B">
      <w:pPr>
        <w:pStyle w:val="a3"/>
        <w:ind w:firstLine="708"/>
        <w:jc w:val="both"/>
        <w:rPr>
          <w:rFonts w:ascii="Times New Roman" w:hAnsi="Times New Roman" w:cs="Times New Roman"/>
          <w:b/>
          <w:sz w:val="28"/>
          <w:szCs w:val="28"/>
        </w:rPr>
      </w:pPr>
    </w:p>
    <w:p w:rsidR="005B497D" w:rsidRDefault="005B497D" w:rsidP="006A647B">
      <w:pPr>
        <w:pStyle w:val="a3"/>
        <w:ind w:firstLine="708"/>
        <w:jc w:val="both"/>
        <w:rPr>
          <w:rFonts w:ascii="Times New Roman" w:hAnsi="Times New Roman" w:cs="Times New Roman"/>
          <w:b/>
          <w:sz w:val="28"/>
          <w:szCs w:val="28"/>
        </w:rPr>
      </w:pPr>
    </w:p>
    <w:p w:rsidR="005B497D" w:rsidRDefault="005B497D" w:rsidP="006A647B">
      <w:pPr>
        <w:pStyle w:val="a3"/>
        <w:ind w:firstLine="708"/>
        <w:jc w:val="both"/>
        <w:rPr>
          <w:rFonts w:ascii="Times New Roman" w:hAnsi="Times New Roman" w:cs="Times New Roman"/>
          <w:b/>
          <w:sz w:val="28"/>
          <w:szCs w:val="28"/>
        </w:rPr>
      </w:pPr>
    </w:p>
    <w:p w:rsidR="006A647B" w:rsidRPr="006A647B" w:rsidRDefault="006A647B" w:rsidP="00007C0A">
      <w:pPr>
        <w:pStyle w:val="a3"/>
        <w:ind w:firstLine="708"/>
        <w:jc w:val="both"/>
        <w:outlineLvl w:val="0"/>
        <w:rPr>
          <w:rFonts w:ascii="Times New Roman" w:hAnsi="Times New Roman" w:cs="Times New Roman"/>
          <w:b/>
          <w:sz w:val="28"/>
          <w:szCs w:val="28"/>
        </w:rPr>
      </w:pPr>
      <w:bookmarkStart w:id="0" w:name="_Toc45308850"/>
      <w:r w:rsidRPr="006A647B">
        <w:rPr>
          <w:rFonts w:ascii="Times New Roman" w:hAnsi="Times New Roman" w:cs="Times New Roman"/>
          <w:b/>
          <w:sz w:val="28"/>
          <w:szCs w:val="28"/>
        </w:rPr>
        <w:t>Введение</w:t>
      </w:r>
      <w:bookmarkEnd w:id="0"/>
    </w:p>
    <w:p w:rsidR="006A647B" w:rsidRDefault="006A647B" w:rsidP="006A647B">
      <w:pPr>
        <w:pStyle w:val="a3"/>
        <w:ind w:firstLine="708"/>
        <w:jc w:val="both"/>
        <w:rPr>
          <w:rFonts w:ascii="Times New Roman" w:hAnsi="Times New Roman" w:cs="Times New Roman"/>
          <w:sz w:val="28"/>
          <w:szCs w:val="28"/>
        </w:rPr>
      </w:pPr>
      <w:r>
        <w:rPr>
          <w:rFonts w:ascii="Times New Roman" w:hAnsi="Times New Roman" w:cs="Times New Roman"/>
          <w:sz w:val="28"/>
          <w:szCs w:val="28"/>
        </w:rPr>
        <w:t>Т</w:t>
      </w:r>
      <w:r w:rsidRPr="006A647B">
        <w:rPr>
          <w:rFonts w:ascii="Times New Roman" w:hAnsi="Times New Roman" w:cs="Times New Roman"/>
          <w:sz w:val="28"/>
          <w:szCs w:val="28"/>
        </w:rPr>
        <w:t>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A647B" w:rsidRPr="006A647B" w:rsidRDefault="006A647B" w:rsidP="006A647B">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пункт 4 статьи </w:t>
      </w:r>
      <w:r w:rsidRPr="006A647B">
        <w:rPr>
          <w:rFonts w:ascii="Times New Roman" w:hAnsi="Times New Roman" w:cs="Times New Roman"/>
          <w:sz w:val="28"/>
          <w:szCs w:val="28"/>
        </w:rPr>
        <w:t xml:space="preserve">23 Градостроительного кодекса Российской Федерации </w:t>
      </w:r>
      <w:r>
        <w:rPr>
          <w:rFonts w:ascii="Times New Roman" w:hAnsi="Times New Roman" w:cs="Times New Roman"/>
          <w:sz w:val="28"/>
          <w:szCs w:val="28"/>
        </w:rPr>
        <w:t>п</w:t>
      </w:r>
      <w:r w:rsidRPr="006A647B">
        <w:rPr>
          <w:rFonts w:ascii="Times New Roman" w:hAnsi="Times New Roman" w:cs="Times New Roman"/>
          <w:sz w:val="28"/>
          <w:szCs w:val="28"/>
        </w:rPr>
        <w:t xml:space="preserve">оложение о территориальном планировании, содержащееся в генеральном плане, включает в себя: </w:t>
      </w:r>
    </w:p>
    <w:p w:rsidR="006A647B" w:rsidRPr="006A647B" w:rsidRDefault="006A647B" w:rsidP="006A647B">
      <w:pPr>
        <w:pStyle w:val="a3"/>
        <w:ind w:firstLine="567"/>
        <w:jc w:val="both"/>
        <w:rPr>
          <w:rFonts w:ascii="Times New Roman" w:hAnsi="Times New Roman" w:cs="Times New Roman"/>
          <w:sz w:val="28"/>
          <w:szCs w:val="28"/>
        </w:rPr>
      </w:pPr>
      <w:r w:rsidRPr="006A647B">
        <w:rPr>
          <w:rFonts w:ascii="Times New Roman" w:hAnsi="Times New Roman" w:cs="Times New Roman"/>
          <w:sz w:val="28"/>
          <w:szCs w:val="28"/>
        </w:rPr>
        <w:t xml:space="preserve">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w:t>
      </w:r>
    </w:p>
    <w:p w:rsidR="006A647B" w:rsidRPr="006A647B" w:rsidRDefault="006A647B" w:rsidP="006A647B">
      <w:pPr>
        <w:pStyle w:val="a3"/>
        <w:ind w:firstLine="567"/>
        <w:jc w:val="both"/>
        <w:rPr>
          <w:rFonts w:ascii="Times New Roman" w:hAnsi="Times New Roman" w:cs="Times New Roman"/>
          <w:sz w:val="28"/>
          <w:szCs w:val="28"/>
        </w:rPr>
      </w:pPr>
      <w:r w:rsidRPr="006A647B">
        <w:rPr>
          <w:rFonts w:ascii="Times New Roman" w:hAnsi="Times New Roman" w:cs="Times New Roman"/>
          <w:sz w:val="28"/>
          <w:szCs w:val="28"/>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6A647B" w:rsidRDefault="006A647B" w:rsidP="006A647B">
      <w:pPr>
        <w:pStyle w:val="a3"/>
        <w:ind w:firstLine="708"/>
        <w:jc w:val="both"/>
        <w:rPr>
          <w:rFonts w:ascii="Times New Roman" w:hAnsi="Times New Roman" w:cs="Times New Roman"/>
          <w:sz w:val="28"/>
          <w:szCs w:val="28"/>
        </w:rPr>
      </w:pPr>
      <w:r w:rsidRPr="006A647B">
        <w:rPr>
          <w:rFonts w:ascii="Times New Roman" w:hAnsi="Times New Roman" w:cs="Times New Roman"/>
          <w:sz w:val="28"/>
          <w:szCs w:val="28"/>
        </w:rPr>
        <w:t xml:space="preserve">Положение о территориальном планировании содержит материалы утверждаемой части проекта генерального плана </w:t>
      </w:r>
      <w:proofErr w:type="spellStart"/>
      <w:r>
        <w:rPr>
          <w:rFonts w:ascii="Times New Roman" w:hAnsi="Times New Roman" w:cs="Times New Roman"/>
          <w:sz w:val="28"/>
          <w:szCs w:val="28"/>
        </w:rPr>
        <w:t>Второвурманкасинского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Цивильского</w:t>
      </w:r>
      <w:proofErr w:type="spellEnd"/>
      <w:r w:rsidRPr="006A647B">
        <w:rPr>
          <w:rFonts w:ascii="Times New Roman" w:hAnsi="Times New Roman" w:cs="Times New Roman"/>
          <w:sz w:val="28"/>
          <w:szCs w:val="28"/>
        </w:rPr>
        <w:t xml:space="preserve"> района Чувашской Республики. </w:t>
      </w:r>
    </w:p>
    <w:p w:rsidR="006A647B" w:rsidRDefault="006A647B" w:rsidP="006A647B">
      <w:pPr>
        <w:autoSpaceDE w:val="0"/>
        <w:autoSpaceDN w:val="0"/>
        <w:adjustRightInd w:val="0"/>
        <w:spacing w:after="0" w:line="240" w:lineRule="auto"/>
        <w:ind w:firstLine="708"/>
        <w:rPr>
          <w:rFonts w:ascii="Times New Roman" w:eastAsia="Times New Roman" w:hAnsi="Times New Roman" w:cs="Times New Roman"/>
          <w:b/>
          <w:bCs/>
          <w:color w:val="000000"/>
          <w:sz w:val="28"/>
          <w:szCs w:val="28"/>
          <w:lang w:eastAsia="ru-RU"/>
        </w:rPr>
      </w:pPr>
    </w:p>
    <w:p w:rsidR="006A647B" w:rsidRDefault="006A647B" w:rsidP="006A647B">
      <w:pPr>
        <w:autoSpaceDE w:val="0"/>
        <w:autoSpaceDN w:val="0"/>
        <w:adjustRightInd w:val="0"/>
        <w:spacing w:after="0" w:line="240" w:lineRule="auto"/>
        <w:ind w:firstLine="708"/>
        <w:rPr>
          <w:rFonts w:ascii="Times New Roman" w:eastAsia="Times New Roman" w:hAnsi="Times New Roman" w:cs="Times New Roman"/>
          <w:b/>
          <w:bCs/>
          <w:color w:val="000000"/>
          <w:sz w:val="28"/>
          <w:szCs w:val="28"/>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6A647B" w:rsidRPr="00E20A99" w:rsidRDefault="006A647B" w:rsidP="00E20A99">
      <w:pPr>
        <w:pStyle w:val="1"/>
        <w:ind w:firstLine="567"/>
        <w:jc w:val="both"/>
        <w:rPr>
          <w:rFonts w:ascii="Times New Roman" w:eastAsia="Times New Roman" w:hAnsi="Times New Roman" w:cs="Times New Roman"/>
          <w:b/>
          <w:bCs/>
          <w:caps/>
          <w:color w:val="000000"/>
          <w:sz w:val="24"/>
          <w:szCs w:val="24"/>
          <w:lang w:eastAsia="ru-RU"/>
        </w:rPr>
      </w:pPr>
      <w:bookmarkStart w:id="1" w:name="_Toc45308851"/>
      <w:r w:rsidRPr="00E20A99">
        <w:rPr>
          <w:rFonts w:ascii="Times New Roman" w:eastAsia="Times New Roman" w:hAnsi="Times New Roman" w:cs="Times New Roman"/>
          <w:b/>
          <w:bCs/>
          <w:caps/>
          <w:color w:val="000000"/>
          <w:sz w:val="26"/>
          <w:szCs w:val="26"/>
          <w:lang w:eastAsia="ru-RU"/>
        </w:rPr>
        <w:t xml:space="preserve">РАЗДЕЛ </w:t>
      </w:r>
      <w:r w:rsidR="00F71224" w:rsidRPr="007B2999">
        <w:rPr>
          <w:rFonts w:ascii="Times New Roman" w:eastAsia="Times New Roman" w:hAnsi="Times New Roman" w:cs="Times New Roman"/>
          <w:b/>
          <w:bCs/>
          <w:caps/>
          <w:color w:val="000000"/>
          <w:sz w:val="26"/>
          <w:szCs w:val="26"/>
          <w:lang w:eastAsia="ru-RU"/>
        </w:rPr>
        <w:t>1</w:t>
      </w:r>
      <w:r w:rsidRPr="00E20A99">
        <w:rPr>
          <w:rFonts w:ascii="Times New Roman" w:eastAsia="Times New Roman" w:hAnsi="Times New Roman" w:cs="Times New Roman"/>
          <w:b/>
          <w:bCs/>
          <w:caps/>
          <w:color w:val="000000"/>
          <w:sz w:val="26"/>
          <w:szCs w:val="26"/>
          <w:lang w:eastAsia="ru-RU"/>
        </w:rPr>
        <w:t>.</w:t>
      </w:r>
      <w:r w:rsidR="00E20A99">
        <w:rPr>
          <w:rFonts w:ascii="Times New Roman" w:eastAsia="Times New Roman" w:hAnsi="Times New Roman" w:cs="Times New Roman"/>
          <w:b/>
          <w:bCs/>
          <w:caps/>
          <w:color w:val="000000"/>
          <w:sz w:val="24"/>
          <w:szCs w:val="24"/>
          <w:lang w:eastAsia="ru-RU"/>
        </w:rPr>
        <w:t xml:space="preserve"> </w:t>
      </w:r>
      <w:r w:rsidRPr="00E20A99">
        <w:rPr>
          <w:rFonts w:ascii="Times New Roman" w:eastAsia="Times New Roman" w:hAnsi="Times New Roman" w:cs="Times New Roman"/>
          <w:b/>
          <w:bCs/>
          <w:smallCaps/>
          <w:color w:val="000000"/>
          <w:sz w:val="24"/>
          <w:szCs w:val="24"/>
          <w:lang w:eastAsia="ru-RU"/>
        </w:rPr>
        <w:t>Сведения о видах, назначении и наименованиях планируемых для размещения объектов местного значения сельского</w:t>
      </w:r>
      <w:r w:rsidR="00D8012A" w:rsidRPr="00E20A99">
        <w:rPr>
          <w:rFonts w:ascii="Times New Roman" w:eastAsia="Times New Roman" w:hAnsi="Times New Roman" w:cs="Times New Roman"/>
          <w:b/>
          <w:bCs/>
          <w:smallCaps/>
          <w:color w:val="000000"/>
          <w:sz w:val="24"/>
          <w:szCs w:val="24"/>
          <w:lang w:eastAsia="ru-RU"/>
        </w:rPr>
        <w:t xml:space="preserve"> поселения</w:t>
      </w:r>
      <w:r w:rsidRPr="00E20A99">
        <w:rPr>
          <w:rFonts w:ascii="Times New Roman" w:eastAsia="Times New Roman" w:hAnsi="Times New Roman" w:cs="Times New Roman"/>
          <w:b/>
          <w:bCs/>
          <w:smallCaps/>
          <w:color w:val="000000"/>
          <w:sz w:val="24"/>
          <w:szCs w:val="24"/>
          <w:lang w:eastAsia="ru-RU"/>
        </w:rPr>
        <w:t>,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1"/>
    </w:p>
    <w:p w:rsidR="006A647B" w:rsidRPr="00E20A99" w:rsidRDefault="006A647B" w:rsidP="00B15EF2">
      <w:pPr>
        <w:pStyle w:val="1"/>
        <w:ind w:firstLine="567"/>
        <w:jc w:val="both"/>
        <w:rPr>
          <w:rFonts w:ascii="Times New Roman" w:eastAsia="Times New Roman" w:hAnsi="Times New Roman" w:cs="Times New Roman"/>
          <w:i/>
          <w:smallCaps/>
          <w:color w:val="000000"/>
          <w:sz w:val="24"/>
          <w:szCs w:val="24"/>
          <w:lang w:eastAsia="ru-RU"/>
        </w:rPr>
      </w:pPr>
      <w:bookmarkStart w:id="2" w:name="_Toc45308852"/>
      <w:r w:rsidRPr="00E20A99">
        <w:rPr>
          <w:rFonts w:ascii="Times New Roman" w:eastAsia="Times New Roman" w:hAnsi="Times New Roman" w:cs="Times New Roman"/>
          <w:b/>
          <w:bCs/>
          <w:i/>
          <w:smallCaps/>
          <w:color w:val="000000"/>
          <w:sz w:val="24"/>
          <w:szCs w:val="24"/>
          <w:lang w:eastAsia="ru-RU"/>
        </w:rPr>
        <w:t>1.1. Сведения о видах, назначении и наименованиях планируемых для размещения объектов местного значения сельского поселения, их местоположение</w:t>
      </w:r>
      <w:bookmarkEnd w:id="2"/>
      <w:r w:rsidRPr="00E20A99">
        <w:rPr>
          <w:rFonts w:ascii="Times New Roman" w:eastAsia="Times New Roman" w:hAnsi="Times New Roman" w:cs="Times New Roman"/>
          <w:b/>
          <w:bCs/>
          <w:i/>
          <w:smallCaps/>
          <w:color w:val="000000"/>
          <w:sz w:val="24"/>
          <w:szCs w:val="24"/>
          <w:lang w:eastAsia="ru-RU"/>
        </w:rPr>
        <w:t xml:space="preserve"> </w:t>
      </w:r>
    </w:p>
    <w:p w:rsidR="00D8012A" w:rsidRPr="006763B0" w:rsidRDefault="00D8012A" w:rsidP="00D8012A">
      <w:pPr>
        <w:ind w:firstLine="708"/>
        <w:jc w:val="both"/>
        <w:rPr>
          <w:rFonts w:ascii="Times New Roman" w:hAnsi="Times New Roman" w:cs="Times New Roman"/>
          <w:sz w:val="24"/>
          <w:szCs w:val="24"/>
        </w:rPr>
      </w:pPr>
      <w:r w:rsidRPr="006763B0">
        <w:rPr>
          <w:rFonts w:ascii="Times New Roman" w:hAnsi="Times New Roman" w:cs="Times New Roman"/>
          <w:sz w:val="24"/>
          <w:szCs w:val="24"/>
        </w:rPr>
        <w:t>Сведения о видах, назначении и наименованиях планируемых для размещения объектах местного значения с</w:t>
      </w:r>
      <w:r w:rsidR="00B15EF2">
        <w:rPr>
          <w:rFonts w:ascii="Times New Roman" w:hAnsi="Times New Roman" w:cs="Times New Roman"/>
          <w:sz w:val="24"/>
          <w:szCs w:val="24"/>
        </w:rPr>
        <w:t>ельского поселения приведены в Т</w:t>
      </w:r>
      <w:r w:rsidRPr="006763B0">
        <w:rPr>
          <w:rFonts w:ascii="Times New Roman" w:hAnsi="Times New Roman" w:cs="Times New Roman"/>
          <w:sz w:val="24"/>
          <w:szCs w:val="24"/>
        </w:rPr>
        <w:t>аблице № 1.</w:t>
      </w:r>
    </w:p>
    <w:p w:rsidR="00D8012A" w:rsidRPr="006763B0" w:rsidRDefault="00D8012A" w:rsidP="00D8012A">
      <w:pPr>
        <w:ind w:firstLine="708"/>
        <w:jc w:val="both"/>
        <w:rPr>
          <w:rFonts w:ascii="Times New Roman" w:hAnsi="Times New Roman" w:cs="Times New Roman"/>
          <w:sz w:val="24"/>
          <w:szCs w:val="24"/>
        </w:rPr>
      </w:pPr>
    </w:p>
    <w:p w:rsidR="00A465AD" w:rsidRDefault="00A465AD" w:rsidP="00D8012A">
      <w:pPr>
        <w:ind w:firstLine="708"/>
        <w:jc w:val="both"/>
        <w:rPr>
          <w:rFonts w:ascii="Times New Roman" w:hAnsi="Times New Roman" w:cs="Times New Roman"/>
          <w:sz w:val="24"/>
          <w:szCs w:val="24"/>
        </w:rPr>
        <w:sectPr w:rsidR="00A465AD" w:rsidSect="00A465AD">
          <w:headerReference w:type="default" r:id="rId8"/>
          <w:pgSz w:w="11906" w:h="16838"/>
          <w:pgMar w:top="1134" w:right="851" w:bottom="1134" w:left="1701" w:header="709" w:footer="709"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16"/>
        <w:gridCol w:w="18"/>
        <w:gridCol w:w="1985"/>
        <w:gridCol w:w="1984"/>
        <w:gridCol w:w="1560"/>
        <w:gridCol w:w="1842"/>
        <w:gridCol w:w="2014"/>
        <w:gridCol w:w="1388"/>
        <w:gridCol w:w="1701"/>
      </w:tblGrid>
      <w:tr w:rsidR="006763B0" w:rsidRPr="00D8012A" w:rsidTr="00727993">
        <w:tc>
          <w:tcPr>
            <w:tcW w:w="14283" w:type="dxa"/>
            <w:gridSpan w:val="10"/>
            <w:tcBorders>
              <w:top w:val="nil"/>
              <w:left w:val="nil"/>
              <w:right w:val="nil"/>
            </w:tcBorders>
            <w:shd w:val="clear" w:color="auto" w:fill="auto"/>
            <w:noWrap/>
            <w:vAlign w:val="bottom"/>
          </w:tcPr>
          <w:p w:rsidR="006763B0" w:rsidRPr="006763B0" w:rsidRDefault="00A465AD" w:rsidP="006763B0">
            <w:pPr>
              <w:spacing w:after="0" w:line="240" w:lineRule="auto"/>
              <w:jc w:val="right"/>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lastRenderedPageBreak/>
              <w:t>Т</w:t>
            </w:r>
            <w:r w:rsidR="006763B0" w:rsidRPr="006763B0">
              <w:rPr>
                <w:rFonts w:ascii="Times New Roman" w:eastAsia="Times New Roman" w:hAnsi="Times New Roman" w:cs="Times New Roman"/>
                <w:b/>
                <w:bCs/>
                <w:i/>
                <w:sz w:val="24"/>
                <w:szCs w:val="24"/>
                <w:lang w:eastAsia="ru-RU"/>
              </w:rPr>
              <w:t>аблица 1</w:t>
            </w:r>
          </w:p>
        </w:tc>
      </w:tr>
      <w:tr w:rsidR="00D8012A" w:rsidRPr="00D8012A" w:rsidTr="00727993">
        <w:tc>
          <w:tcPr>
            <w:tcW w:w="675"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b/>
                <w:bCs/>
                <w:color w:val="000000"/>
                <w:sz w:val="20"/>
                <w:szCs w:val="20"/>
                <w:lang w:eastAsia="ru-RU"/>
              </w:rPr>
              <w:t xml:space="preserve">№№ </w:t>
            </w:r>
          </w:p>
          <w:p w:rsidR="00D8012A" w:rsidRPr="00D8012A" w:rsidRDefault="00D8012A" w:rsidP="00D8012A">
            <w:pPr>
              <w:spacing w:after="0" w:line="240" w:lineRule="auto"/>
              <w:jc w:val="center"/>
              <w:rPr>
                <w:rFonts w:ascii="Times New Roman" w:eastAsia="Times New Roman" w:hAnsi="Times New Roman" w:cs="Times New Roman"/>
                <w:b/>
                <w:sz w:val="20"/>
                <w:szCs w:val="20"/>
                <w:lang w:eastAsia="ru-RU"/>
              </w:rPr>
            </w:pPr>
            <w:proofErr w:type="spellStart"/>
            <w:r w:rsidRPr="00D8012A">
              <w:rPr>
                <w:rFonts w:ascii="Times New Roman" w:eastAsia="Times New Roman" w:hAnsi="Times New Roman" w:cs="Times New Roman"/>
                <w:b/>
                <w:bCs/>
                <w:sz w:val="20"/>
                <w:szCs w:val="20"/>
                <w:lang w:eastAsia="ru-RU"/>
              </w:rPr>
              <w:t>пп</w:t>
            </w:r>
            <w:proofErr w:type="spellEnd"/>
            <w:r w:rsidRPr="00D8012A">
              <w:rPr>
                <w:rFonts w:ascii="Times New Roman" w:eastAsia="Times New Roman" w:hAnsi="Times New Roman" w:cs="Times New Roman"/>
                <w:b/>
                <w:bCs/>
                <w:sz w:val="20"/>
                <w:szCs w:val="20"/>
                <w:lang w:eastAsia="ru-RU"/>
              </w:rPr>
              <w:t xml:space="preserve">. </w:t>
            </w:r>
          </w:p>
        </w:tc>
        <w:tc>
          <w:tcPr>
            <w:tcW w:w="1134" w:type="dxa"/>
            <w:gridSpan w:val="2"/>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b/>
                <w:sz w:val="20"/>
                <w:szCs w:val="20"/>
                <w:lang w:eastAsia="ru-RU"/>
              </w:rPr>
            </w:pPr>
            <w:r w:rsidRPr="00D8012A">
              <w:rPr>
                <w:rFonts w:ascii="Times New Roman" w:eastAsia="Times New Roman" w:hAnsi="Times New Roman" w:cs="Times New Roman"/>
                <w:b/>
                <w:bCs/>
                <w:sz w:val="20"/>
                <w:szCs w:val="20"/>
                <w:lang w:eastAsia="ru-RU"/>
              </w:rPr>
              <w:t>Код объекта*</w:t>
            </w:r>
          </w:p>
        </w:tc>
        <w:tc>
          <w:tcPr>
            <w:tcW w:w="198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b/>
                <w:sz w:val="20"/>
                <w:szCs w:val="20"/>
                <w:lang w:eastAsia="ru-RU"/>
              </w:rPr>
            </w:pPr>
            <w:r w:rsidRPr="00D8012A">
              <w:rPr>
                <w:rFonts w:ascii="Times New Roman" w:eastAsia="Times New Roman" w:hAnsi="Times New Roman" w:cs="Times New Roman"/>
                <w:b/>
                <w:bCs/>
                <w:sz w:val="20"/>
                <w:szCs w:val="20"/>
                <w:lang w:eastAsia="ru-RU"/>
              </w:rPr>
              <w:t>Наименование объекта</w:t>
            </w:r>
          </w:p>
        </w:tc>
        <w:tc>
          <w:tcPr>
            <w:tcW w:w="1984"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b/>
                <w:sz w:val="20"/>
                <w:szCs w:val="20"/>
                <w:lang w:eastAsia="ru-RU"/>
              </w:rPr>
            </w:pPr>
            <w:r w:rsidRPr="00D8012A">
              <w:rPr>
                <w:rFonts w:ascii="Times New Roman" w:eastAsia="Times New Roman" w:hAnsi="Times New Roman" w:cs="Times New Roman"/>
                <w:b/>
                <w:bCs/>
                <w:sz w:val="20"/>
                <w:szCs w:val="20"/>
                <w:lang w:eastAsia="ru-RU"/>
              </w:rPr>
              <w:t>Краткая характеристика</w:t>
            </w:r>
          </w:p>
        </w:tc>
        <w:tc>
          <w:tcPr>
            <w:tcW w:w="1560"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b/>
                <w:sz w:val="20"/>
                <w:szCs w:val="20"/>
                <w:lang w:eastAsia="ru-RU"/>
              </w:rPr>
            </w:pPr>
            <w:r w:rsidRPr="00D8012A">
              <w:rPr>
                <w:rFonts w:ascii="Times New Roman" w:eastAsia="Times New Roman" w:hAnsi="Times New Roman" w:cs="Times New Roman"/>
                <w:b/>
                <w:bCs/>
                <w:sz w:val="20"/>
                <w:szCs w:val="20"/>
                <w:lang w:eastAsia="ru-RU"/>
              </w:rPr>
              <w:t>Статус</w:t>
            </w:r>
          </w:p>
        </w:tc>
        <w:tc>
          <w:tcPr>
            <w:tcW w:w="1842"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b/>
                <w:sz w:val="20"/>
                <w:szCs w:val="20"/>
                <w:lang w:eastAsia="ru-RU"/>
              </w:rPr>
            </w:pPr>
            <w:r w:rsidRPr="00D8012A">
              <w:rPr>
                <w:rFonts w:ascii="Times New Roman" w:eastAsia="Times New Roman" w:hAnsi="Times New Roman" w:cs="Times New Roman"/>
                <w:b/>
                <w:bCs/>
                <w:sz w:val="20"/>
                <w:szCs w:val="20"/>
                <w:lang w:eastAsia="ru-RU"/>
              </w:rPr>
              <w:t>Местоположение</w:t>
            </w:r>
          </w:p>
        </w:tc>
        <w:tc>
          <w:tcPr>
            <w:tcW w:w="2014"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b/>
                <w:sz w:val="20"/>
                <w:szCs w:val="20"/>
                <w:lang w:eastAsia="ru-RU"/>
              </w:rPr>
            </w:pPr>
            <w:r w:rsidRPr="00D8012A">
              <w:rPr>
                <w:rFonts w:ascii="Times New Roman" w:eastAsia="Times New Roman" w:hAnsi="Times New Roman" w:cs="Times New Roman"/>
                <w:b/>
                <w:bCs/>
                <w:sz w:val="20"/>
                <w:szCs w:val="20"/>
                <w:lang w:eastAsia="ru-RU"/>
              </w:rPr>
              <w:t>Функциональная зона</w:t>
            </w:r>
          </w:p>
        </w:tc>
        <w:tc>
          <w:tcPr>
            <w:tcW w:w="1388"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b/>
                <w:sz w:val="20"/>
                <w:szCs w:val="20"/>
                <w:lang w:eastAsia="ru-RU"/>
              </w:rPr>
            </w:pPr>
            <w:r w:rsidRPr="00D8012A">
              <w:rPr>
                <w:rFonts w:ascii="Times New Roman" w:eastAsia="Times New Roman" w:hAnsi="Times New Roman" w:cs="Times New Roman"/>
                <w:b/>
                <w:sz w:val="20"/>
                <w:szCs w:val="20"/>
                <w:lang w:eastAsia="ru-RU"/>
              </w:rPr>
              <w:t>Количество</w:t>
            </w:r>
          </w:p>
        </w:tc>
        <w:tc>
          <w:tcPr>
            <w:tcW w:w="1701"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b/>
                <w:sz w:val="20"/>
                <w:szCs w:val="20"/>
                <w:lang w:eastAsia="ru-RU"/>
              </w:rPr>
            </w:pPr>
            <w:r w:rsidRPr="00D8012A">
              <w:rPr>
                <w:rFonts w:ascii="Times New Roman" w:eastAsia="Times New Roman" w:hAnsi="Times New Roman" w:cs="Times New Roman"/>
                <w:b/>
                <w:bCs/>
                <w:sz w:val="20"/>
                <w:szCs w:val="20"/>
                <w:lang w:eastAsia="ru-RU"/>
              </w:rPr>
              <w:t>Зоны с особыми условиями использования территории</w:t>
            </w:r>
          </w:p>
        </w:tc>
      </w:tr>
      <w:tr w:rsidR="00D8012A" w:rsidRPr="00D8012A" w:rsidTr="00727993">
        <w:trPr>
          <w:trHeight w:val="138"/>
        </w:trPr>
        <w:tc>
          <w:tcPr>
            <w:tcW w:w="67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b/>
                <w:sz w:val="20"/>
                <w:szCs w:val="20"/>
                <w:lang w:eastAsia="ru-RU"/>
              </w:rPr>
            </w:pPr>
            <w:r w:rsidRPr="00D8012A">
              <w:rPr>
                <w:rFonts w:ascii="Times New Roman" w:eastAsia="Times New Roman" w:hAnsi="Times New Roman" w:cs="Times New Roman"/>
                <w:b/>
                <w:sz w:val="20"/>
                <w:szCs w:val="20"/>
                <w:lang w:eastAsia="ru-RU"/>
              </w:rPr>
              <w:t>1</w:t>
            </w:r>
          </w:p>
        </w:tc>
        <w:tc>
          <w:tcPr>
            <w:tcW w:w="1134" w:type="dxa"/>
            <w:gridSpan w:val="2"/>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b/>
                <w:sz w:val="20"/>
                <w:szCs w:val="20"/>
                <w:lang w:eastAsia="ru-RU"/>
              </w:rPr>
            </w:pPr>
            <w:r w:rsidRPr="00D8012A">
              <w:rPr>
                <w:rFonts w:ascii="Times New Roman" w:eastAsia="Times New Roman" w:hAnsi="Times New Roman" w:cs="Times New Roman"/>
                <w:b/>
                <w:sz w:val="20"/>
                <w:szCs w:val="20"/>
                <w:lang w:eastAsia="ru-RU"/>
              </w:rPr>
              <w:t>2</w:t>
            </w:r>
          </w:p>
        </w:tc>
        <w:tc>
          <w:tcPr>
            <w:tcW w:w="198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b/>
                <w:sz w:val="20"/>
                <w:szCs w:val="20"/>
                <w:lang w:eastAsia="ru-RU"/>
              </w:rPr>
            </w:pPr>
            <w:r w:rsidRPr="00D8012A">
              <w:rPr>
                <w:rFonts w:ascii="Times New Roman" w:eastAsia="Times New Roman" w:hAnsi="Times New Roman" w:cs="Times New Roman"/>
                <w:b/>
                <w:sz w:val="20"/>
                <w:szCs w:val="20"/>
                <w:lang w:eastAsia="ru-RU"/>
              </w:rPr>
              <w:t>3</w:t>
            </w:r>
          </w:p>
        </w:tc>
        <w:tc>
          <w:tcPr>
            <w:tcW w:w="1984"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b/>
                <w:sz w:val="20"/>
                <w:szCs w:val="20"/>
                <w:lang w:eastAsia="ru-RU"/>
              </w:rPr>
            </w:pPr>
            <w:r w:rsidRPr="00D8012A">
              <w:rPr>
                <w:rFonts w:ascii="Times New Roman" w:eastAsia="Times New Roman" w:hAnsi="Times New Roman" w:cs="Times New Roman"/>
                <w:b/>
                <w:sz w:val="20"/>
                <w:szCs w:val="20"/>
                <w:lang w:eastAsia="ru-RU"/>
              </w:rPr>
              <w:t>4</w:t>
            </w:r>
          </w:p>
        </w:tc>
        <w:tc>
          <w:tcPr>
            <w:tcW w:w="1560"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b/>
                <w:sz w:val="20"/>
                <w:szCs w:val="20"/>
                <w:lang w:eastAsia="ru-RU"/>
              </w:rPr>
            </w:pPr>
            <w:r w:rsidRPr="00D8012A">
              <w:rPr>
                <w:rFonts w:ascii="Times New Roman" w:eastAsia="Times New Roman" w:hAnsi="Times New Roman" w:cs="Times New Roman"/>
                <w:b/>
                <w:sz w:val="20"/>
                <w:szCs w:val="20"/>
                <w:lang w:eastAsia="ru-RU"/>
              </w:rPr>
              <w:t>5</w:t>
            </w:r>
          </w:p>
        </w:tc>
        <w:tc>
          <w:tcPr>
            <w:tcW w:w="1842"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b/>
                <w:sz w:val="20"/>
                <w:szCs w:val="20"/>
                <w:lang w:eastAsia="ru-RU"/>
              </w:rPr>
            </w:pPr>
            <w:r w:rsidRPr="00D8012A">
              <w:rPr>
                <w:rFonts w:ascii="Times New Roman" w:eastAsia="Times New Roman" w:hAnsi="Times New Roman" w:cs="Times New Roman"/>
                <w:b/>
                <w:sz w:val="20"/>
                <w:szCs w:val="20"/>
                <w:lang w:eastAsia="ru-RU"/>
              </w:rPr>
              <w:t>6</w:t>
            </w:r>
          </w:p>
        </w:tc>
        <w:tc>
          <w:tcPr>
            <w:tcW w:w="2014"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b/>
                <w:sz w:val="20"/>
                <w:szCs w:val="20"/>
                <w:lang w:eastAsia="ru-RU"/>
              </w:rPr>
            </w:pPr>
            <w:r w:rsidRPr="00D8012A">
              <w:rPr>
                <w:rFonts w:ascii="Times New Roman" w:eastAsia="Times New Roman" w:hAnsi="Times New Roman" w:cs="Times New Roman"/>
                <w:b/>
                <w:sz w:val="20"/>
                <w:szCs w:val="20"/>
                <w:lang w:eastAsia="ru-RU"/>
              </w:rPr>
              <w:t>7</w:t>
            </w:r>
          </w:p>
        </w:tc>
        <w:tc>
          <w:tcPr>
            <w:tcW w:w="1388"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b/>
                <w:sz w:val="20"/>
                <w:szCs w:val="20"/>
                <w:lang w:eastAsia="ru-RU"/>
              </w:rPr>
            </w:pPr>
            <w:r w:rsidRPr="00D8012A">
              <w:rPr>
                <w:rFonts w:ascii="Times New Roman" w:eastAsia="Times New Roman" w:hAnsi="Times New Roman" w:cs="Times New Roman"/>
                <w:b/>
                <w:sz w:val="20"/>
                <w:szCs w:val="20"/>
                <w:lang w:eastAsia="ru-RU"/>
              </w:rPr>
              <w:t>8</w:t>
            </w:r>
          </w:p>
        </w:tc>
        <w:tc>
          <w:tcPr>
            <w:tcW w:w="1701"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b/>
                <w:sz w:val="20"/>
                <w:szCs w:val="20"/>
                <w:lang w:eastAsia="ru-RU"/>
              </w:rPr>
            </w:pPr>
            <w:r w:rsidRPr="00D8012A">
              <w:rPr>
                <w:rFonts w:ascii="Times New Roman" w:eastAsia="Times New Roman" w:hAnsi="Times New Roman" w:cs="Times New Roman"/>
                <w:b/>
                <w:sz w:val="20"/>
                <w:szCs w:val="20"/>
                <w:lang w:eastAsia="ru-RU"/>
              </w:rPr>
              <w:t>9</w:t>
            </w:r>
          </w:p>
        </w:tc>
      </w:tr>
      <w:tr w:rsidR="00D8012A" w:rsidRPr="00D8012A" w:rsidTr="00727993">
        <w:trPr>
          <w:trHeight w:val="610"/>
        </w:trPr>
        <w:tc>
          <w:tcPr>
            <w:tcW w:w="14283" w:type="dxa"/>
            <w:gridSpan w:val="10"/>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b/>
                <w:bCs/>
                <w:sz w:val="20"/>
                <w:szCs w:val="20"/>
                <w:lang w:eastAsia="ru-RU"/>
              </w:rPr>
            </w:pPr>
          </w:p>
          <w:p w:rsidR="00D8012A" w:rsidRPr="00D8012A" w:rsidRDefault="00D8012A" w:rsidP="00D8012A">
            <w:pPr>
              <w:numPr>
                <w:ilvl w:val="0"/>
                <w:numId w:val="1"/>
              </w:numPr>
              <w:spacing w:after="0" w:line="240" w:lineRule="auto"/>
              <w:jc w:val="center"/>
              <w:rPr>
                <w:rFonts w:ascii="Times New Roman" w:eastAsia="Times New Roman" w:hAnsi="Times New Roman" w:cs="Times New Roman"/>
                <w:b/>
                <w:bCs/>
                <w:sz w:val="20"/>
                <w:szCs w:val="20"/>
                <w:lang w:eastAsia="ru-RU"/>
              </w:rPr>
            </w:pPr>
            <w:r w:rsidRPr="00D8012A">
              <w:rPr>
                <w:rFonts w:ascii="Times New Roman" w:eastAsia="Times New Roman" w:hAnsi="Times New Roman" w:cs="Times New Roman"/>
                <w:b/>
                <w:bCs/>
                <w:sz w:val="20"/>
                <w:szCs w:val="20"/>
                <w:lang w:eastAsia="ru-RU"/>
              </w:rPr>
              <w:t>Объекты местного значения сельского поселения в области электроснабжения населения</w:t>
            </w:r>
          </w:p>
          <w:p w:rsidR="00D8012A" w:rsidRPr="00D8012A" w:rsidRDefault="00D8012A" w:rsidP="00D8012A">
            <w:pPr>
              <w:spacing w:after="0" w:line="240" w:lineRule="auto"/>
              <w:ind w:left="360"/>
              <w:jc w:val="center"/>
              <w:rPr>
                <w:rFonts w:ascii="Times New Roman" w:eastAsia="Times New Roman" w:hAnsi="Times New Roman" w:cs="Times New Roman"/>
                <w:b/>
                <w:sz w:val="20"/>
                <w:szCs w:val="20"/>
                <w:lang w:eastAsia="ru-RU"/>
              </w:rPr>
            </w:pPr>
          </w:p>
        </w:tc>
      </w:tr>
      <w:tr w:rsidR="00D8012A" w:rsidRPr="00D8012A" w:rsidTr="00727993">
        <w:tc>
          <w:tcPr>
            <w:tcW w:w="67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1.1.</w:t>
            </w:r>
          </w:p>
        </w:tc>
        <w:tc>
          <w:tcPr>
            <w:tcW w:w="1134" w:type="dxa"/>
            <w:gridSpan w:val="2"/>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602040217</w:t>
            </w:r>
          </w:p>
        </w:tc>
        <w:tc>
          <w:tcPr>
            <w:tcW w:w="198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Трансформаторные подстанция  </w:t>
            </w:r>
          </w:p>
        </w:tc>
        <w:tc>
          <w:tcPr>
            <w:tcW w:w="1984"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Трансформаторные подстанции для электроснабжения (подключения) новых потребителей, ТП 10/0,4кВ</w:t>
            </w:r>
          </w:p>
        </w:tc>
        <w:tc>
          <w:tcPr>
            <w:tcW w:w="1560"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Вторые </w:t>
            </w:r>
            <w:proofErr w:type="spellStart"/>
            <w:r w:rsidRPr="00D8012A">
              <w:rPr>
                <w:rFonts w:ascii="Times New Roman" w:eastAsia="Times New Roman" w:hAnsi="Times New Roman" w:cs="Times New Roman"/>
                <w:sz w:val="20"/>
                <w:szCs w:val="20"/>
                <w:lang w:eastAsia="ru-RU"/>
              </w:rPr>
              <w:t>Вурманкасы</w:t>
            </w:r>
            <w:proofErr w:type="spellEnd"/>
            <w:r w:rsidRPr="00D8012A">
              <w:rPr>
                <w:rFonts w:ascii="Times New Roman" w:eastAsia="Times New Roman" w:hAnsi="Times New Roman" w:cs="Times New Roman"/>
                <w:sz w:val="20"/>
                <w:szCs w:val="20"/>
                <w:lang w:eastAsia="ru-RU"/>
              </w:rPr>
              <w:t xml:space="preserve">  (с южной стороны деревни)</w:t>
            </w:r>
          </w:p>
        </w:tc>
        <w:tc>
          <w:tcPr>
            <w:tcW w:w="2014" w:type="dxa"/>
            <w:shd w:val="clear" w:color="auto" w:fill="auto"/>
            <w:noWrap/>
          </w:tcPr>
          <w:p w:rsidR="00D8012A" w:rsidRPr="00D8012A" w:rsidRDefault="006473FF" w:rsidP="006473F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w:t>
            </w:r>
            <w:r w:rsidR="00D8012A" w:rsidRPr="00D8012A">
              <w:rPr>
                <w:rFonts w:ascii="Times New Roman" w:eastAsia="Times New Roman" w:hAnsi="Times New Roman" w:cs="Times New Roman"/>
                <w:color w:val="000000"/>
                <w:sz w:val="20"/>
                <w:szCs w:val="20"/>
                <w:lang w:eastAsia="ru-RU"/>
              </w:rPr>
              <w:t>она застройк</w:t>
            </w:r>
            <w:r>
              <w:rPr>
                <w:rFonts w:ascii="Times New Roman" w:eastAsia="Times New Roman" w:hAnsi="Times New Roman" w:cs="Times New Roman"/>
                <w:color w:val="000000"/>
                <w:sz w:val="20"/>
                <w:szCs w:val="20"/>
                <w:lang w:eastAsia="ru-RU"/>
              </w:rPr>
              <w:t>и</w:t>
            </w:r>
            <w:r w:rsidR="00D8012A" w:rsidRPr="00D8012A">
              <w:rPr>
                <w:rFonts w:ascii="Times New Roman" w:eastAsia="Times New Roman" w:hAnsi="Times New Roman" w:cs="Times New Roman"/>
                <w:color w:val="000000"/>
                <w:sz w:val="20"/>
                <w:szCs w:val="20"/>
                <w:lang w:eastAsia="ru-RU"/>
              </w:rPr>
              <w:t xml:space="preserve"> индивидуальными жилыми домами </w:t>
            </w:r>
          </w:p>
        </w:tc>
        <w:tc>
          <w:tcPr>
            <w:tcW w:w="1388"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w:t>
            </w:r>
          </w:p>
        </w:tc>
        <w:tc>
          <w:tcPr>
            <w:tcW w:w="1701"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727993">
        <w:tc>
          <w:tcPr>
            <w:tcW w:w="67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1.2.</w:t>
            </w:r>
          </w:p>
        </w:tc>
        <w:tc>
          <w:tcPr>
            <w:tcW w:w="1134" w:type="dxa"/>
            <w:gridSpan w:val="2"/>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602040217</w:t>
            </w:r>
          </w:p>
        </w:tc>
        <w:tc>
          <w:tcPr>
            <w:tcW w:w="198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Трансформаторная подстанция </w:t>
            </w:r>
          </w:p>
        </w:tc>
        <w:tc>
          <w:tcPr>
            <w:tcW w:w="1984"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Трансформаторные подстанции для электроснабжения (подключения) новых потребителей, ТП 10/0,4кВ</w:t>
            </w:r>
          </w:p>
        </w:tc>
        <w:tc>
          <w:tcPr>
            <w:tcW w:w="1560"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Вторые </w:t>
            </w:r>
            <w:proofErr w:type="spellStart"/>
            <w:r w:rsidRPr="00D8012A">
              <w:rPr>
                <w:rFonts w:ascii="Times New Roman" w:eastAsia="Times New Roman" w:hAnsi="Times New Roman" w:cs="Times New Roman"/>
                <w:sz w:val="20"/>
                <w:szCs w:val="20"/>
                <w:lang w:eastAsia="ru-RU"/>
              </w:rPr>
              <w:t>Вурманкасы</w:t>
            </w:r>
            <w:proofErr w:type="spellEnd"/>
            <w:r w:rsidRPr="00D8012A">
              <w:rPr>
                <w:rFonts w:ascii="Times New Roman" w:eastAsia="Times New Roman" w:hAnsi="Times New Roman" w:cs="Times New Roman"/>
                <w:sz w:val="20"/>
                <w:szCs w:val="20"/>
                <w:lang w:eastAsia="ru-RU"/>
              </w:rPr>
              <w:t xml:space="preserve">  (с северо-восточной стороны деревни)</w:t>
            </w:r>
          </w:p>
        </w:tc>
        <w:tc>
          <w:tcPr>
            <w:tcW w:w="2014" w:type="dxa"/>
            <w:shd w:val="clear" w:color="auto" w:fill="auto"/>
            <w:noWrap/>
          </w:tcPr>
          <w:p w:rsidR="00D8012A" w:rsidRPr="00D8012A" w:rsidRDefault="006473FF"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w:t>
            </w:r>
            <w:r w:rsidRPr="00D8012A">
              <w:rPr>
                <w:rFonts w:ascii="Times New Roman" w:eastAsia="Times New Roman" w:hAnsi="Times New Roman" w:cs="Times New Roman"/>
                <w:color w:val="000000"/>
                <w:sz w:val="20"/>
                <w:szCs w:val="20"/>
                <w:lang w:eastAsia="ru-RU"/>
              </w:rPr>
              <w:t>она застройк</w:t>
            </w:r>
            <w:r>
              <w:rPr>
                <w:rFonts w:ascii="Times New Roman" w:eastAsia="Times New Roman" w:hAnsi="Times New Roman" w:cs="Times New Roman"/>
                <w:color w:val="000000"/>
                <w:sz w:val="20"/>
                <w:szCs w:val="20"/>
                <w:lang w:eastAsia="ru-RU"/>
              </w:rPr>
              <w:t>и</w:t>
            </w:r>
            <w:r w:rsidRPr="00D8012A">
              <w:rPr>
                <w:rFonts w:ascii="Times New Roman" w:eastAsia="Times New Roman" w:hAnsi="Times New Roman" w:cs="Times New Roman"/>
                <w:color w:val="000000"/>
                <w:sz w:val="20"/>
                <w:szCs w:val="20"/>
                <w:lang w:eastAsia="ru-RU"/>
              </w:rPr>
              <w:t xml:space="preserve"> индивидуальными жилыми домами</w:t>
            </w:r>
          </w:p>
        </w:tc>
        <w:tc>
          <w:tcPr>
            <w:tcW w:w="1388"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w:t>
            </w:r>
          </w:p>
        </w:tc>
        <w:tc>
          <w:tcPr>
            <w:tcW w:w="1701"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727993">
        <w:tc>
          <w:tcPr>
            <w:tcW w:w="67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1.3.</w:t>
            </w:r>
          </w:p>
        </w:tc>
        <w:tc>
          <w:tcPr>
            <w:tcW w:w="1134" w:type="dxa"/>
            <w:gridSpan w:val="2"/>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602040217</w:t>
            </w:r>
          </w:p>
        </w:tc>
        <w:tc>
          <w:tcPr>
            <w:tcW w:w="198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Трансформаторная подстанция </w:t>
            </w:r>
          </w:p>
        </w:tc>
        <w:tc>
          <w:tcPr>
            <w:tcW w:w="1984"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Трансформаторные подстанции для электроснабжения (подключения)  новых потребителей, ТП 10/0,4кВ</w:t>
            </w:r>
          </w:p>
        </w:tc>
        <w:tc>
          <w:tcPr>
            <w:tcW w:w="1560"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w:t>
            </w:r>
            <w:proofErr w:type="spellStart"/>
            <w:r w:rsidRPr="00D8012A">
              <w:rPr>
                <w:rFonts w:ascii="Times New Roman" w:eastAsia="Times New Roman" w:hAnsi="Times New Roman" w:cs="Times New Roman"/>
                <w:sz w:val="20"/>
                <w:szCs w:val="20"/>
                <w:lang w:eastAsia="ru-RU"/>
              </w:rPr>
              <w:t>Табанары</w:t>
            </w:r>
            <w:proofErr w:type="spellEnd"/>
          </w:p>
        </w:tc>
        <w:tc>
          <w:tcPr>
            <w:tcW w:w="2014" w:type="dxa"/>
            <w:shd w:val="clear" w:color="auto" w:fill="auto"/>
            <w:noWrap/>
          </w:tcPr>
          <w:p w:rsidR="00D8012A" w:rsidRPr="00D8012A" w:rsidRDefault="006473FF"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w:t>
            </w:r>
            <w:r w:rsidRPr="00D8012A">
              <w:rPr>
                <w:rFonts w:ascii="Times New Roman" w:eastAsia="Times New Roman" w:hAnsi="Times New Roman" w:cs="Times New Roman"/>
                <w:color w:val="000000"/>
                <w:sz w:val="20"/>
                <w:szCs w:val="20"/>
                <w:lang w:eastAsia="ru-RU"/>
              </w:rPr>
              <w:t>она застройк</w:t>
            </w:r>
            <w:r>
              <w:rPr>
                <w:rFonts w:ascii="Times New Roman" w:eastAsia="Times New Roman" w:hAnsi="Times New Roman" w:cs="Times New Roman"/>
                <w:color w:val="000000"/>
                <w:sz w:val="20"/>
                <w:szCs w:val="20"/>
                <w:lang w:eastAsia="ru-RU"/>
              </w:rPr>
              <w:t>и</w:t>
            </w:r>
            <w:r w:rsidRPr="00D8012A">
              <w:rPr>
                <w:rFonts w:ascii="Times New Roman" w:eastAsia="Times New Roman" w:hAnsi="Times New Roman" w:cs="Times New Roman"/>
                <w:color w:val="000000"/>
                <w:sz w:val="20"/>
                <w:szCs w:val="20"/>
                <w:lang w:eastAsia="ru-RU"/>
              </w:rPr>
              <w:t xml:space="preserve"> индивидуальными жилыми домами</w:t>
            </w:r>
          </w:p>
        </w:tc>
        <w:tc>
          <w:tcPr>
            <w:tcW w:w="1388"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w:t>
            </w:r>
          </w:p>
        </w:tc>
        <w:tc>
          <w:tcPr>
            <w:tcW w:w="1701"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727993">
        <w:tc>
          <w:tcPr>
            <w:tcW w:w="67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1.4.</w:t>
            </w:r>
          </w:p>
        </w:tc>
        <w:tc>
          <w:tcPr>
            <w:tcW w:w="1134" w:type="dxa"/>
            <w:gridSpan w:val="2"/>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Линии электропередачи</w:t>
            </w:r>
          </w:p>
        </w:tc>
        <w:tc>
          <w:tcPr>
            <w:tcW w:w="1984"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Уличные линии электропередачи </w:t>
            </w:r>
          </w:p>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0,4 </w:t>
            </w:r>
            <w:proofErr w:type="spellStart"/>
            <w:r w:rsidRPr="00D8012A">
              <w:rPr>
                <w:rFonts w:ascii="Times New Roman" w:eastAsia="Times New Roman" w:hAnsi="Times New Roman" w:cs="Times New Roman"/>
                <w:color w:val="000000"/>
                <w:sz w:val="20"/>
                <w:szCs w:val="20"/>
                <w:lang w:eastAsia="ru-RU"/>
              </w:rPr>
              <w:t>кВ</w:t>
            </w:r>
            <w:proofErr w:type="spellEnd"/>
          </w:p>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 для подключения новых потребителей </w:t>
            </w:r>
          </w:p>
        </w:tc>
        <w:tc>
          <w:tcPr>
            <w:tcW w:w="1560"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noWrap/>
          </w:tcPr>
          <w:p w:rsidR="00D8012A" w:rsidRPr="00D8012A" w:rsidRDefault="00D8012A" w:rsidP="00D8012A">
            <w:pPr>
              <w:spacing w:after="0" w:line="240" w:lineRule="auto"/>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Вторые </w:t>
            </w:r>
            <w:proofErr w:type="spellStart"/>
            <w:r w:rsidRPr="00D8012A">
              <w:rPr>
                <w:rFonts w:ascii="Times New Roman" w:eastAsia="Times New Roman" w:hAnsi="Times New Roman" w:cs="Times New Roman"/>
                <w:sz w:val="20"/>
                <w:szCs w:val="20"/>
                <w:lang w:eastAsia="ru-RU"/>
              </w:rPr>
              <w:t>Вурманкасы</w:t>
            </w:r>
            <w:proofErr w:type="spellEnd"/>
          </w:p>
          <w:p w:rsidR="00D8012A" w:rsidRPr="00D8012A" w:rsidRDefault="00D8012A" w:rsidP="00D8012A">
            <w:pPr>
              <w:spacing w:after="0" w:line="240" w:lineRule="auto"/>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  (с южной стороны деревни)</w:t>
            </w:r>
          </w:p>
        </w:tc>
        <w:tc>
          <w:tcPr>
            <w:tcW w:w="2014" w:type="dxa"/>
            <w:shd w:val="clear" w:color="auto" w:fill="auto"/>
            <w:noWrap/>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З</w:t>
            </w:r>
            <w:r w:rsidRPr="00D8012A">
              <w:rPr>
                <w:rFonts w:ascii="Times New Roman" w:eastAsia="Times New Roman" w:hAnsi="Times New Roman" w:cs="Times New Roman"/>
                <w:color w:val="000000"/>
                <w:sz w:val="20"/>
                <w:szCs w:val="20"/>
                <w:lang w:eastAsia="ru-RU"/>
              </w:rPr>
              <w:t>она застройк</w:t>
            </w:r>
            <w:r>
              <w:rPr>
                <w:rFonts w:ascii="Times New Roman" w:eastAsia="Times New Roman" w:hAnsi="Times New Roman" w:cs="Times New Roman"/>
                <w:color w:val="000000"/>
                <w:sz w:val="20"/>
                <w:szCs w:val="20"/>
                <w:lang w:eastAsia="ru-RU"/>
              </w:rPr>
              <w:t>и</w:t>
            </w:r>
            <w:r w:rsidRPr="00D8012A">
              <w:rPr>
                <w:rFonts w:ascii="Times New Roman" w:eastAsia="Times New Roman" w:hAnsi="Times New Roman" w:cs="Times New Roman"/>
                <w:color w:val="000000"/>
                <w:sz w:val="20"/>
                <w:szCs w:val="20"/>
                <w:lang w:eastAsia="ru-RU"/>
              </w:rPr>
              <w:t xml:space="preserve"> индивидуальными жилыми домами</w:t>
            </w:r>
          </w:p>
        </w:tc>
        <w:tc>
          <w:tcPr>
            <w:tcW w:w="1388"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701"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Охранная зона 2 м в каждую сторону от</w:t>
            </w:r>
          </w:p>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крайних проводов</w:t>
            </w:r>
          </w:p>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D8012A" w:rsidRPr="00D8012A" w:rsidTr="00727993">
        <w:tc>
          <w:tcPr>
            <w:tcW w:w="67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1.3.</w:t>
            </w:r>
          </w:p>
        </w:tc>
        <w:tc>
          <w:tcPr>
            <w:tcW w:w="1134" w:type="dxa"/>
            <w:gridSpan w:val="2"/>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Линии электропередачи</w:t>
            </w:r>
          </w:p>
        </w:tc>
        <w:tc>
          <w:tcPr>
            <w:tcW w:w="1984"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Уличные линии электропередачи </w:t>
            </w:r>
          </w:p>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0,4 </w:t>
            </w:r>
            <w:proofErr w:type="spellStart"/>
            <w:r w:rsidRPr="00D8012A">
              <w:rPr>
                <w:rFonts w:ascii="Times New Roman" w:eastAsia="Times New Roman" w:hAnsi="Times New Roman" w:cs="Times New Roman"/>
                <w:color w:val="000000"/>
                <w:sz w:val="20"/>
                <w:szCs w:val="20"/>
                <w:lang w:eastAsia="ru-RU"/>
              </w:rPr>
              <w:t>кВ</w:t>
            </w:r>
            <w:proofErr w:type="spellEnd"/>
          </w:p>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 для подключения новых потребителей</w:t>
            </w:r>
          </w:p>
        </w:tc>
        <w:tc>
          <w:tcPr>
            <w:tcW w:w="1560"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noWrap/>
          </w:tcPr>
          <w:p w:rsidR="00D8012A" w:rsidRPr="00D8012A" w:rsidRDefault="00D8012A" w:rsidP="00D8012A">
            <w:pPr>
              <w:spacing w:after="0" w:line="240" w:lineRule="auto"/>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Вторые </w:t>
            </w:r>
            <w:proofErr w:type="spellStart"/>
            <w:r w:rsidRPr="00D8012A">
              <w:rPr>
                <w:rFonts w:ascii="Times New Roman" w:eastAsia="Times New Roman" w:hAnsi="Times New Roman" w:cs="Times New Roman"/>
                <w:sz w:val="20"/>
                <w:szCs w:val="20"/>
                <w:lang w:eastAsia="ru-RU"/>
              </w:rPr>
              <w:t>Вурманкасы</w:t>
            </w:r>
            <w:proofErr w:type="spellEnd"/>
            <w:r w:rsidRPr="00D8012A">
              <w:rPr>
                <w:rFonts w:ascii="Times New Roman" w:eastAsia="Times New Roman" w:hAnsi="Times New Roman" w:cs="Times New Roman"/>
                <w:sz w:val="20"/>
                <w:szCs w:val="20"/>
                <w:lang w:eastAsia="ru-RU"/>
              </w:rPr>
              <w:t xml:space="preserve">  </w:t>
            </w:r>
          </w:p>
          <w:p w:rsidR="00D8012A" w:rsidRPr="00D8012A" w:rsidRDefault="00D8012A" w:rsidP="00D8012A">
            <w:pPr>
              <w:spacing w:after="0" w:line="240" w:lineRule="auto"/>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(с северо-восточной стороны деревни)</w:t>
            </w:r>
          </w:p>
        </w:tc>
        <w:tc>
          <w:tcPr>
            <w:tcW w:w="2014" w:type="dxa"/>
            <w:shd w:val="clear" w:color="auto" w:fill="auto"/>
            <w:noWrap/>
          </w:tcPr>
          <w:p w:rsidR="00D8012A" w:rsidRPr="00D8012A" w:rsidRDefault="006473FF"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w:t>
            </w:r>
            <w:r w:rsidRPr="00D8012A">
              <w:rPr>
                <w:rFonts w:ascii="Times New Roman" w:eastAsia="Times New Roman" w:hAnsi="Times New Roman" w:cs="Times New Roman"/>
                <w:color w:val="000000"/>
                <w:sz w:val="20"/>
                <w:szCs w:val="20"/>
                <w:lang w:eastAsia="ru-RU"/>
              </w:rPr>
              <w:t>она застройк</w:t>
            </w:r>
            <w:r>
              <w:rPr>
                <w:rFonts w:ascii="Times New Roman" w:eastAsia="Times New Roman" w:hAnsi="Times New Roman" w:cs="Times New Roman"/>
                <w:color w:val="000000"/>
                <w:sz w:val="20"/>
                <w:szCs w:val="20"/>
                <w:lang w:eastAsia="ru-RU"/>
              </w:rPr>
              <w:t>и</w:t>
            </w:r>
            <w:r w:rsidRPr="00D8012A">
              <w:rPr>
                <w:rFonts w:ascii="Times New Roman" w:eastAsia="Times New Roman" w:hAnsi="Times New Roman" w:cs="Times New Roman"/>
                <w:color w:val="000000"/>
                <w:sz w:val="20"/>
                <w:szCs w:val="20"/>
                <w:lang w:eastAsia="ru-RU"/>
              </w:rPr>
              <w:t xml:space="preserve"> индивидуальными жилыми домами </w:t>
            </w:r>
            <w:r w:rsidR="00D8012A" w:rsidRPr="00D8012A">
              <w:rPr>
                <w:rFonts w:ascii="Times New Roman" w:eastAsia="Times New Roman" w:hAnsi="Times New Roman" w:cs="Times New Roman"/>
                <w:color w:val="000000"/>
                <w:sz w:val="20"/>
                <w:szCs w:val="20"/>
                <w:lang w:eastAsia="ru-RU"/>
              </w:rPr>
              <w:t>жилыми домами</w:t>
            </w:r>
          </w:p>
        </w:tc>
        <w:tc>
          <w:tcPr>
            <w:tcW w:w="1388"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701"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Охранная зона 2 м в каждую сторону от</w:t>
            </w:r>
          </w:p>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крайних проводов</w:t>
            </w:r>
          </w:p>
        </w:tc>
      </w:tr>
      <w:tr w:rsidR="00D8012A" w:rsidRPr="00D8012A" w:rsidTr="00727993">
        <w:tc>
          <w:tcPr>
            <w:tcW w:w="67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134" w:type="dxa"/>
            <w:gridSpan w:val="2"/>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Линии электропередачи</w:t>
            </w:r>
          </w:p>
        </w:tc>
        <w:tc>
          <w:tcPr>
            <w:tcW w:w="1984"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Уличные линии электропередачи </w:t>
            </w:r>
          </w:p>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0,4 </w:t>
            </w:r>
            <w:proofErr w:type="spellStart"/>
            <w:r w:rsidRPr="00D8012A">
              <w:rPr>
                <w:rFonts w:ascii="Times New Roman" w:eastAsia="Times New Roman" w:hAnsi="Times New Roman" w:cs="Times New Roman"/>
                <w:color w:val="000000"/>
                <w:sz w:val="20"/>
                <w:szCs w:val="20"/>
                <w:lang w:eastAsia="ru-RU"/>
              </w:rPr>
              <w:t>кВ</w:t>
            </w:r>
            <w:proofErr w:type="spellEnd"/>
          </w:p>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 для подключения новых потребителей </w:t>
            </w:r>
          </w:p>
        </w:tc>
        <w:tc>
          <w:tcPr>
            <w:tcW w:w="1560"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w:t>
            </w:r>
            <w:proofErr w:type="spellStart"/>
            <w:r w:rsidRPr="00D8012A">
              <w:rPr>
                <w:rFonts w:ascii="Times New Roman" w:eastAsia="Times New Roman" w:hAnsi="Times New Roman" w:cs="Times New Roman"/>
                <w:sz w:val="20"/>
                <w:szCs w:val="20"/>
                <w:lang w:eastAsia="ru-RU"/>
              </w:rPr>
              <w:t>Табанары</w:t>
            </w:r>
            <w:proofErr w:type="spellEnd"/>
          </w:p>
        </w:tc>
        <w:tc>
          <w:tcPr>
            <w:tcW w:w="2014" w:type="dxa"/>
            <w:shd w:val="clear" w:color="auto" w:fill="auto"/>
            <w:noWrap/>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З</w:t>
            </w:r>
            <w:r w:rsidRPr="00D8012A">
              <w:rPr>
                <w:rFonts w:ascii="Times New Roman" w:eastAsia="Times New Roman" w:hAnsi="Times New Roman" w:cs="Times New Roman"/>
                <w:color w:val="000000"/>
                <w:sz w:val="20"/>
                <w:szCs w:val="20"/>
                <w:lang w:eastAsia="ru-RU"/>
              </w:rPr>
              <w:t>она застройк</w:t>
            </w:r>
            <w:r>
              <w:rPr>
                <w:rFonts w:ascii="Times New Roman" w:eastAsia="Times New Roman" w:hAnsi="Times New Roman" w:cs="Times New Roman"/>
                <w:color w:val="000000"/>
                <w:sz w:val="20"/>
                <w:szCs w:val="20"/>
                <w:lang w:eastAsia="ru-RU"/>
              </w:rPr>
              <w:t>и</w:t>
            </w:r>
            <w:r w:rsidRPr="00D8012A">
              <w:rPr>
                <w:rFonts w:ascii="Times New Roman" w:eastAsia="Times New Roman" w:hAnsi="Times New Roman" w:cs="Times New Roman"/>
                <w:color w:val="000000"/>
                <w:sz w:val="20"/>
                <w:szCs w:val="20"/>
                <w:lang w:eastAsia="ru-RU"/>
              </w:rPr>
              <w:t xml:space="preserve"> индивидуальными жилыми домами</w:t>
            </w:r>
          </w:p>
        </w:tc>
        <w:tc>
          <w:tcPr>
            <w:tcW w:w="1388"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701"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Охранная зона 2 м в каждую сторону от</w:t>
            </w:r>
          </w:p>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крайних проводов</w:t>
            </w:r>
          </w:p>
        </w:tc>
      </w:tr>
      <w:tr w:rsidR="00D8012A" w:rsidRPr="00D8012A" w:rsidTr="00727993">
        <w:tc>
          <w:tcPr>
            <w:tcW w:w="675" w:type="dxa"/>
            <w:shd w:val="clear" w:color="auto" w:fill="auto"/>
            <w:noWrap/>
            <w:vAlign w:val="center"/>
          </w:tcPr>
          <w:p w:rsidR="00D8012A" w:rsidRPr="00D8012A" w:rsidRDefault="00D8012A" w:rsidP="00D8012A">
            <w:pPr>
              <w:spacing w:after="0" w:line="240" w:lineRule="auto"/>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1.4.</w:t>
            </w:r>
          </w:p>
        </w:tc>
        <w:tc>
          <w:tcPr>
            <w:tcW w:w="1134" w:type="dxa"/>
            <w:gridSpan w:val="2"/>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Линии электропередачи</w:t>
            </w:r>
          </w:p>
        </w:tc>
        <w:tc>
          <w:tcPr>
            <w:tcW w:w="1984"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Для передачи и распределения электроэнергии</w:t>
            </w:r>
          </w:p>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ВЛ 10 </w:t>
            </w:r>
            <w:proofErr w:type="spellStart"/>
            <w:r w:rsidRPr="00D8012A">
              <w:rPr>
                <w:rFonts w:ascii="Times New Roman" w:eastAsia="Times New Roman" w:hAnsi="Times New Roman" w:cs="Times New Roman"/>
                <w:color w:val="000000"/>
                <w:sz w:val="20"/>
                <w:szCs w:val="20"/>
                <w:lang w:eastAsia="ru-RU"/>
              </w:rPr>
              <w:t>кВ</w:t>
            </w:r>
            <w:proofErr w:type="spellEnd"/>
          </w:p>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с самонесущими или изолированными проводами</w:t>
            </w:r>
          </w:p>
        </w:tc>
        <w:tc>
          <w:tcPr>
            <w:tcW w:w="1560"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noWrap/>
          </w:tcPr>
          <w:p w:rsidR="00D8012A" w:rsidRPr="00D8012A" w:rsidRDefault="00D8012A" w:rsidP="00D8012A">
            <w:pPr>
              <w:spacing w:after="0" w:line="240" w:lineRule="auto"/>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 д. Вторые </w:t>
            </w:r>
            <w:proofErr w:type="spellStart"/>
            <w:r w:rsidRPr="00D8012A">
              <w:rPr>
                <w:rFonts w:ascii="Times New Roman" w:eastAsia="Times New Roman" w:hAnsi="Times New Roman" w:cs="Times New Roman"/>
                <w:sz w:val="20"/>
                <w:szCs w:val="20"/>
                <w:lang w:eastAsia="ru-RU"/>
              </w:rPr>
              <w:t>Вурманкасы</w:t>
            </w:r>
            <w:proofErr w:type="spellEnd"/>
            <w:r w:rsidRPr="00D8012A">
              <w:rPr>
                <w:rFonts w:ascii="Times New Roman" w:eastAsia="Times New Roman" w:hAnsi="Times New Roman" w:cs="Times New Roman"/>
                <w:sz w:val="20"/>
                <w:szCs w:val="20"/>
                <w:lang w:eastAsia="ru-RU"/>
              </w:rPr>
              <w:t xml:space="preserve">, </w:t>
            </w:r>
          </w:p>
          <w:p w:rsidR="00D8012A" w:rsidRPr="00D8012A" w:rsidRDefault="00D8012A" w:rsidP="00D8012A">
            <w:pPr>
              <w:spacing w:after="0" w:line="240" w:lineRule="auto"/>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w:t>
            </w:r>
            <w:proofErr w:type="spellStart"/>
            <w:r w:rsidRPr="00D8012A">
              <w:rPr>
                <w:rFonts w:ascii="Times New Roman" w:eastAsia="Times New Roman" w:hAnsi="Times New Roman" w:cs="Times New Roman"/>
                <w:sz w:val="20"/>
                <w:szCs w:val="20"/>
                <w:lang w:eastAsia="ru-RU"/>
              </w:rPr>
              <w:t>Табанары</w:t>
            </w:r>
            <w:proofErr w:type="spellEnd"/>
          </w:p>
        </w:tc>
        <w:tc>
          <w:tcPr>
            <w:tcW w:w="2014" w:type="dxa"/>
            <w:shd w:val="clear" w:color="auto" w:fill="auto"/>
            <w:noWrap/>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З</w:t>
            </w:r>
            <w:r w:rsidRPr="00D8012A">
              <w:rPr>
                <w:rFonts w:ascii="Times New Roman" w:eastAsia="Times New Roman" w:hAnsi="Times New Roman" w:cs="Times New Roman"/>
                <w:color w:val="000000"/>
                <w:sz w:val="20"/>
                <w:szCs w:val="20"/>
                <w:lang w:eastAsia="ru-RU"/>
              </w:rPr>
              <w:t>она застройк</w:t>
            </w:r>
            <w:r>
              <w:rPr>
                <w:rFonts w:ascii="Times New Roman" w:eastAsia="Times New Roman" w:hAnsi="Times New Roman" w:cs="Times New Roman"/>
                <w:color w:val="000000"/>
                <w:sz w:val="20"/>
                <w:szCs w:val="20"/>
                <w:lang w:eastAsia="ru-RU"/>
              </w:rPr>
              <w:t>и</w:t>
            </w:r>
            <w:r w:rsidRPr="00D8012A">
              <w:rPr>
                <w:rFonts w:ascii="Times New Roman" w:eastAsia="Times New Roman" w:hAnsi="Times New Roman" w:cs="Times New Roman"/>
                <w:color w:val="000000"/>
                <w:sz w:val="20"/>
                <w:szCs w:val="20"/>
                <w:lang w:eastAsia="ru-RU"/>
              </w:rPr>
              <w:t xml:space="preserve"> индивидуальными жилыми домами</w:t>
            </w:r>
          </w:p>
        </w:tc>
        <w:tc>
          <w:tcPr>
            <w:tcW w:w="1388"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701"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Охранная зона 5 метров в каждую сторону от крайних проводов</w:t>
            </w:r>
          </w:p>
        </w:tc>
      </w:tr>
      <w:tr w:rsidR="00D8012A" w:rsidRPr="00D8012A" w:rsidTr="00727993">
        <w:trPr>
          <w:trHeight w:val="382"/>
        </w:trPr>
        <w:tc>
          <w:tcPr>
            <w:tcW w:w="14283" w:type="dxa"/>
            <w:gridSpan w:val="10"/>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b/>
                <w:bCs/>
                <w:color w:val="000000"/>
                <w:sz w:val="20"/>
                <w:szCs w:val="20"/>
                <w:lang w:eastAsia="ru-RU"/>
              </w:rPr>
              <w:t xml:space="preserve">II. Объекты местного значения в области теплоснабжения населения </w:t>
            </w:r>
          </w:p>
          <w:p w:rsidR="00D8012A" w:rsidRPr="00D8012A" w:rsidRDefault="00D8012A" w:rsidP="00D8012A">
            <w:pPr>
              <w:spacing w:after="0" w:line="240" w:lineRule="auto"/>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727993">
        <w:tc>
          <w:tcPr>
            <w:tcW w:w="67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w:t>
            </w:r>
          </w:p>
        </w:tc>
        <w:tc>
          <w:tcPr>
            <w:tcW w:w="1134" w:type="dxa"/>
            <w:gridSpan w:val="2"/>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w:t>
            </w:r>
          </w:p>
        </w:tc>
        <w:tc>
          <w:tcPr>
            <w:tcW w:w="198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w:t>
            </w:r>
          </w:p>
        </w:tc>
        <w:tc>
          <w:tcPr>
            <w:tcW w:w="1984"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w:t>
            </w:r>
          </w:p>
        </w:tc>
        <w:tc>
          <w:tcPr>
            <w:tcW w:w="1560"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w:t>
            </w:r>
          </w:p>
        </w:tc>
        <w:tc>
          <w:tcPr>
            <w:tcW w:w="1842"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w:t>
            </w:r>
          </w:p>
        </w:tc>
        <w:tc>
          <w:tcPr>
            <w:tcW w:w="2014"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w:t>
            </w:r>
          </w:p>
        </w:tc>
        <w:tc>
          <w:tcPr>
            <w:tcW w:w="1388" w:type="dxa"/>
            <w:shd w:val="clear" w:color="auto" w:fill="auto"/>
            <w:noWrap/>
            <w:vAlign w:val="center"/>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w:t>
            </w:r>
          </w:p>
        </w:tc>
        <w:tc>
          <w:tcPr>
            <w:tcW w:w="1701" w:type="dxa"/>
            <w:shd w:val="clear" w:color="auto" w:fill="auto"/>
            <w:noWrap/>
            <w:vAlign w:val="bottom"/>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727993">
        <w:tc>
          <w:tcPr>
            <w:tcW w:w="14283" w:type="dxa"/>
            <w:gridSpan w:val="10"/>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b/>
                <w:bCs/>
                <w:sz w:val="20"/>
                <w:szCs w:val="20"/>
                <w:lang w:eastAsia="ru-RU"/>
              </w:rPr>
              <w:t>III. Объекты местного значения в области газоснабжения населения</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727993">
        <w:tc>
          <w:tcPr>
            <w:tcW w:w="675"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3.1.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134" w:type="dxa"/>
            <w:gridSpan w:val="2"/>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602040514</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Пункт редуцирования газа</w:t>
            </w:r>
          </w:p>
        </w:tc>
        <w:tc>
          <w:tcPr>
            <w:tcW w:w="1984"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Технологическое оборудование для понижения входного давления газа до заданного уровня в целях газоснабжения населения</w:t>
            </w:r>
          </w:p>
        </w:tc>
        <w:tc>
          <w:tcPr>
            <w:tcW w:w="1560"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Вторые </w:t>
            </w:r>
            <w:proofErr w:type="spellStart"/>
            <w:r w:rsidRPr="00D8012A">
              <w:rPr>
                <w:rFonts w:ascii="Times New Roman" w:eastAsia="Times New Roman" w:hAnsi="Times New Roman" w:cs="Times New Roman"/>
                <w:sz w:val="20"/>
                <w:szCs w:val="20"/>
                <w:lang w:eastAsia="ru-RU"/>
              </w:rPr>
              <w:t>Вурманкасы</w:t>
            </w:r>
            <w:proofErr w:type="spellEnd"/>
            <w:r w:rsidRPr="00D8012A">
              <w:rPr>
                <w:rFonts w:ascii="Times New Roman" w:eastAsia="Times New Roman" w:hAnsi="Times New Roman" w:cs="Times New Roman"/>
                <w:sz w:val="20"/>
                <w:szCs w:val="20"/>
                <w:lang w:eastAsia="ru-RU"/>
              </w:rPr>
              <w:t xml:space="preserve">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(с южной стороны деревни)</w:t>
            </w:r>
          </w:p>
        </w:tc>
        <w:tc>
          <w:tcPr>
            <w:tcW w:w="2014" w:type="dxa"/>
            <w:shd w:val="clear" w:color="auto" w:fill="auto"/>
            <w:noWrap/>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З</w:t>
            </w:r>
            <w:r w:rsidRPr="00D8012A">
              <w:rPr>
                <w:rFonts w:ascii="Times New Roman" w:eastAsia="Times New Roman" w:hAnsi="Times New Roman" w:cs="Times New Roman"/>
                <w:color w:val="000000"/>
                <w:sz w:val="20"/>
                <w:szCs w:val="20"/>
                <w:lang w:eastAsia="ru-RU"/>
              </w:rPr>
              <w:t>она застройк</w:t>
            </w:r>
            <w:r>
              <w:rPr>
                <w:rFonts w:ascii="Times New Roman" w:eastAsia="Times New Roman" w:hAnsi="Times New Roman" w:cs="Times New Roman"/>
                <w:color w:val="000000"/>
                <w:sz w:val="20"/>
                <w:szCs w:val="20"/>
                <w:lang w:eastAsia="ru-RU"/>
              </w:rPr>
              <w:t>и</w:t>
            </w:r>
            <w:r w:rsidRPr="00D8012A">
              <w:rPr>
                <w:rFonts w:ascii="Times New Roman" w:eastAsia="Times New Roman" w:hAnsi="Times New Roman" w:cs="Times New Roman"/>
                <w:color w:val="000000"/>
                <w:sz w:val="20"/>
                <w:szCs w:val="20"/>
                <w:lang w:eastAsia="ru-RU"/>
              </w:rPr>
              <w:t xml:space="preserve"> индивидуальными жилыми домами</w:t>
            </w:r>
          </w:p>
        </w:tc>
        <w:tc>
          <w:tcPr>
            <w:tcW w:w="1388"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w:t>
            </w:r>
          </w:p>
        </w:tc>
        <w:tc>
          <w:tcPr>
            <w:tcW w:w="1701"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Охранные зона 10 м</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727993">
        <w:tc>
          <w:tcPr>
            <w:tcW w:w="675"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3.2.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134" w:type="dxa"/>
            <w:gridSpan w:val="2"/>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602040514</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Пункт редуцирования газа</w:t>
            </w:r>
          </w:p>
        </w:tc>
        <w:tc>
          <w:tcPr>
            <w:tcW w:w="1984"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Технологическое оборудование для понижения входного давления газа до заданного уровня в целях газоснабжения населения</w:t>
            </w:r>
          </w:p>
        </w:tc>
        <w:tc>
          <w:tcPr>
            <w:tcW w:w="1560"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Вторые </w:t>
            </w:r>
            <w:proofErr w:type="spellStart"/>
            <w:r w:rsidRPr="00D8012A">
              <w:rPr>
                <w:rFonts w:ascii="Times New Roman" w:eastAsia="Times New Roman" w:hAnsi="Times New Roman" w:cs="Times New Roman"/>
                <w:sz w:val="20"/>
                <w:szCs w:val="20"/>
                <w:lang w:eastAsia="ru-RU"/>
              </w:rPr>
              <w:t>Вурманкасы</w:t>
            </w:r>
            <w:proofErr w:type="spellEnd"/>
            <w:r w:rsidRPr="00D8012A">
              <w:rPr>
                <w:rFonts w:ascii="Times New Roman" w:eastAsia="Times New Roman" w:hAnsi="Times New Roman" w:cs="Times New Roman"/>
                <w:sz w:val="20"/>
                <w:szCs w:val="20"/>
                <w:lang w:eastAsia="ru-RU"/>
              </w:rPr>
              <w:t xml:space="preserve">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 (с северо-восточной стороны деревни)</w:t>
            </w:r>
          </w:p>
        </w:tc>
        <w:tc>
          <w:tcPr>
            <w:tcW w:w="2014" w:type="dxa"/>
            <w:shd w:val="clear" w:color="auto" w:fill="auto"/>
            <w:noWrap/>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З</w:t>
            </w:r>
            <w:r w:rsidRPr="00D8012A">
              <w:rPr>
                <w:rFonts w:ascii="Times New Roman" w:eastAsia="Times New Roman" w:hAnsi="Times New Roman" w:cs="Times New Roman"/>
                <w:color w:val="000000"/>
                <w:sz w:val="20"/>
                <w:szCs w:val="20"/>
                <w:lang w:eastAsia="ru-RU"/>
              </w:rPr>
              <w:t>она застройк</w:t>
            </w:r>
            <w:r>
              <w:rPr>
                <w:rFonts w:ascii="Times New Roman" w:eastAsia="Times New Roman" w:hAnsi="Times New Roman" w:cs="Times New Roman"/>
                <w:color w:val="000000"/>
                <w:sz w:val="20"/>
                <w:szCs w:val="20"/>
                <w:lang w:eastAsia="ru-RU"/>
              </w:rPr>
              <w:t>и</w:t>
            </w:r>
            <w:r w:rsidRPr="00D8012A">
              <w:rPr>
                <w:rFonts w:ascii="Times New Roman" w:eastAsia="Times New Roman" w:hAnsi="Times New Roman" w:cs="Times New Roman"/>
                <w:color w:val="000000"/>
                <w:sz w:val="20"/>
                <w:szCs w:val="20"/>
                <w:lang w:eastAsia="ru-RU"/>
              </w:rPr>
              <w:t xml:space="preserve"> индивидуальными жилыми домами</w:t>
            </w:r>
          </w:p>
        </w:tc>
        <w:tc>
          <w:tcPr>
            <w:tcW w:w="1388"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w:t>
            </w:r>
          </w:p>
        </w:tc>
        <w:tc>
          <w:tcPr>
            <w:tcW w:w="1701"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Охранные зона 10 м</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727993">
        <w:tc>
          <w:tcPr>
            <w:tcW w:w="675"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3.3.</w:t>
            </w:r>
          </w:p>
        </w:tc>
        <w:tc>
          <w:tcPr>
            <w:tcW w:w="1134" w:type="dxa"/>
            <w:gridSpan w:val="2"/>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602040514</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lastRenderedPageBreak/>
              <w:t>Пункт редуцирования газа</w:t>
            </w:r>
          </w:p>
        </w:tc>
        <w:tc>
          <w:tcPr>
            <w:tcW w:w="1984"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Технологическое оборудование для понижения входного давления газа </w:t>
            </w:r>
            <w:r w:rsidRPr="00D8012A">
              <w:rPr>
                <w:rFonts w:ascii="Times New Roman" w:eastAsia="Times New Roman" w:hAnsi="Times New Roman" w:cs="Times New Roman"/>
                <w:color w:val="000000"/>
                <w:sz w:val="20"/>
                <w:szCs w:val="20"/>
                <w:lang w:eastAsia="ru-RU"/>
              </w:rPr>
              <w:lastRenderedPageBreak/>
              <w:t>до заданного уровня в целях газоснабжения населения</w:t>
            </w:r>
          </w:p>
        </w:tc>
        <w:tc>
          <w:tcPr>
            <w:tcW w:w="1560"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lastRenderedPageBreak/>
              <w:t>Новое строительство</w:t>
            </w:r>
          </w:p>
        </w:tc>
        <w:tc>
          <w:tcPr>
            <w:tcW w:w="1842"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w:t>
            </w:r>
            <w:proofErr w:type="spellStart"/>
            <w:r w:rsidRPr="00D8012A">
              <w:rPr>
                <w:rFonts w:ascii="Times New Roman" w:eastAsia="Times New Roman" w:hAnsi="Times New Roman" w:cs="Times New Roman"/>
                <w:sz w:val="20"/>
                <w:szCs w:val="20"/>
                <w:lang w:eastAsia="ru-RU"/>
              </w:rPr>
              <w:t>Табанары</w:t>
            </w:r>
            <w:proofErr w:type="spellEnd"/>
          </w:p>
        </w:tc>
        <w:tc>
          <w:tcPr>
            <w:tcW w:w="2014" w:type="dxa"/>
            <w:shd w:val="clear" w:color="auto" w:fill="auto"/>
            <w:noWrap/>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З</w:t>
            </w:r>
            <w:r w:rsidRPr="00D8012A">
              <w:rPr>
                <w:rFonts w:ascii="Times New Roman" w:eastAsia="Times New Roman" w:hAnsi="Times New Roman" w:cs="Times New Roman"/>
                <w:color w:val="000000"/>
                <w:sz w:val="20"/>
                <w:szCs w:val="20"/>
                <w:lang w:eastAsia="ru-RU"/>
              </w:rPr>
              <w:t>она застройк</w:t>
            </w:r>
            <w:r>
              <w:rPr>
                <w:rFonts w:ascii="Times New Roman" w:eastAsia="Times New Roman" w:hAnsi="Times New Roman" w:cs="Times New Roman"/>
                <w:color w:val="000000"/>
                <w:sz w:val="20"/>
                <w:szCs w:val="20"/>
                <w:lang w:eastAsia="ru-RU"/>
              </w:rPr>
              <w:t>и</w:t>
            </w:r>
            <w:r w:rsidRPr="00D8012A">
              <w:rPr>
                <w:rFonts w:ascii="Times New Roman" w:eastAsia="Times New Roman" w:hAnsi="Times New Roman" w:cs="Times New Roman"/>
                <w:color w:val="000000"/>
                <w:sz w:val="20"/>
                <w:szCs w:val="20"/>
                <w:lang w:eastAsia="ru-RU"/>
              </w:rPr>
              <w:t xml:space="preserve"> индивидуальными жилыми домами</w:t>
            </w:r>
          </w:p>
        </w:tc>
        <w:tc>
          <w:tcPr>
            <w:tcW w:w="1388"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w:t>
            </w:r>
          </w:p>
        </w:tc>
        <w:tc>
          <w:tcPr>
            <w:tcW w:w="1701"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Охранные зона 10 м</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727993">
        <w:tc>
          <w:tcPr>
            <w:tcW w:w="675"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lastRenderedPageBreak/>
              <w:t xml:space="preserve">3.4. </w:t>
            </w:r>
          </w:p>
        </w:tc>
        <w:tc>
          <w:tcPr>
            <w:tcW w:w="1134" w:type="dxa"/>
            <w:gridSpan w:val="2"/>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602040603</w:t>
            </w:r>
          </w:p>
        </w:tc>
        <w:tc>
          <w:tcPr>
            <w:tcW w:w="198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Газопровод низкого давления</w:t>
            </w:r>
          </w:p>
        </w:tc>
        <w:tc>
          <w:tcPr>
            <w:tcW w:w="1984"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Транспортировка газа до потребителя</w:t>
            </w:r>
          </w:p>
        </w:tc>
        <w:tc>
          <w:tcPr>
            <w:tcW w:w="1560"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строительство</w:t>
            </w:r>
          </w:p>
        </w:tc>
        <w:tc>
          <w:tcPr>
            <w:tcW w:w="1842"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Вторые </w:t>
            </w:r>
            <w:proofErr w:type="spellStart"/>
            <w:r w:rsidRPr="00D8012A">
              <w:rPr>
                <w:rFonts w:ascii="Times New Roman" w:eastAsia="Times New Roman" w:hAnsi="Times New Roman" w:cs="Times New Roman"/>
                <w:sz w:val="20"/>
                <w:szCs w:val="20"/>
                <w:lang w:eastAsia="ru-RU"/>
              </w:rPr>
              <w:t>Вурманкасы</w:t>
            </w:r>
            <w:proofErr w:type="spellEnd"/>
            <w:r w:rsidRPr="00D8012A">
              <w:rPr>
                <w:rFonts w:ascii="Times New Roman" w:eastAsia="Times New Roman" w:hAnsi="Times New Roman" w:cs="Times New Roman"/>
                <w:sz w:val="20"/>
                <w:szCs w:val="20"/>
                <w:lang w:eastAsia="ru-RU"/>
              </w:rPr>
              <w:t xml:space="preserve">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(с южной стороны деревни)</w:t>
            </w:r>
          </w:p>
        </w:tc>
        <w:tc>
          <w:tcPr>
            <w:tcW w:w="2014" w:type="dxa"/>
            <w:shd w:val="clear" w:color="auto" w:fill="auto"/>
            <w:noWrap/>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З</w:t>
            </w:r>
            <w:r w:rsidRPr="00D8012A">
              <w:rPr>
                <w:rFonts w:ascii="Times New Roman" w:eastAsia="Times New Roman" w:hAnsi="Times New Roman" w:cs="Times New Roman"/>
                <w:color w:val="000000"/>
                <w:sz w:val="20"/>
                <w:szCs w:val="20"/>
                <w:lang w:eastAsia="ru-RU"/>
              </w:rPr>
              <w:t>она застройк</w:t>
            </w:r>
            <w:r>
              <w:rPr>
                <w:rFonts w:ascii="Times New Roman" w:eastAsia="Times New Roman" w:hAnsi="Times New Roman" w:cs="Times New Roman"/>
                <w:color w:val="000000"/>
                <w:sz w:val="20"/>
                <w:szCs w:val="20"/>
                <w:lang w:eastAsia="ru-RU"/>
              </w:rPr>
              <w:t>и</w:t>
            </w:r>
            <w:r w:rsidRPr="00D8012A">
              <w:rPr>
                <w:rFonts w:ascii="Times New Roman" w:eastAsia="Times New Roman" w:hAnsi="Times New Roman" w:cs="Times New Roman"/>
                <w:color w:val="000000"/>
                <w:sz w:val="20"/>
                <w:szCs w:val="20"/>
                <w:lang w:eastAsia="ru-RU"/>
              </w:rPr>
              <w:t xml:space="preserve"> индивидуальными жилыми домами</w:t>
            </w:r>
          </w:p>
        </w:tc>
        <w:tc>
          <w:tcPr>
            <w:tcW w:w="1388"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w:t>
            </w:r>
          </w:p>
        </w:tc>
        <w:tc>
          <w:tcPr>
            <w:tcW w:w="1701"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по 2 м с каждой стороны</w:t>
            </w:r>
          </w:p>
        </w:tc>
      </w:tr>
      <w:tr w:rsidR="00D8012A" w:rsidRPr="00D8012A" w:rsidTr="00727993">
        <w:tc>
          <w:tcPr>
            <w:tcW w:w="675"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3.5.</w:t>
            </w:r>
          </w:p>
        </w:tc>
        <w:tc>
          <w:tcPr>
            <w:tcW w:w="1134" w:type="dxa"/>
            <w:gridSpan w:val="2"/>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602040603</w:t>
            </w:r>
          </w:p>
        </w:tc>
        <w:tc>
          <w:tcPr>
            <w:tcW w:w="198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Газопровод низкого давления</w:t>
            </w:r>
          </w:p>
        </w:tc>
        <w:tc>
          <w:tcPr>
            <w:tcW w:w="1984"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Транспортировка газа до потребителя</w:t>
            </w:r>
          </w:p>
        </w:tc>
        <w:tc>
          <w:tcPr>
            <w:tcW w:w="1560"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строительство</w:t>
            </w:r>
          </w:p>
        </w:tc>
        <w:tc>
          <w:tcPr>
            <w:tcW w:w="1842"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Вторые </w:t>
            </w:r>
            <w:proofErr w:type="spellStart"/>
            <w:r w:rsidRPr="00D8012A">
              <w:rPr>
                <w:rFonts w:ascii="Times New Roman" w:eastAsia="Times New Roman" w:hAnsi="Times New Roman" w:cs="Times New Roman"/>
                <w:sz w:val="20"/>
                <w:szCs w:val="20"/>
                <w:lang w:eastAsia="ru-RU"/>
              </w:rPr>
              <w:t>Вурманкасы</w:t>
            </w:r>
            <w:proofErr w:type="spellEnd"/>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  (с северо-восточной стороны деревни</w:t>
            </w:r>
          </w:p>
        </w:tc>
        <w:tc>
          <w:tcPr>
            <w:tcW w:w="2014" w:type="dxa"/>
            <w:shd w:val="clear" w:color="auto" w:fill="auto"/>
            <w:noWrap/>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З</w:t>
            </w:r>
            <w:r w:rsidRPr="00D8012A">
              <w:rPr>
                <w:rFonts w:ascii="Times New Roman" w:eastAsia="Times New Roman" w:hAnsi="Times New Roman" w:cs="Times New Roman"/>
                <w:color w:val="000000"/>
                <w:sz w:val="20"/>
                <w:szCs w:val="20"/>
                <w:lang w:eastAsia="ru-RU"/>
              </w:rPr>
              <w:t>она застройк</w:t>
            </w:r>
            <w:r>
              <w:rPr>
                <w:rFonts w:ascii="Times New Roman" w:eastAsia="Times New Roman" w:hAnsi="Times New Roman" w:cs="Times New Roman"/>
                <w:color w:val="000000"/>
                <w:sz w:val="20"/>
                <w:szCs w:val="20"/>
                <w:lang w:eastAsia="ru-RU"/>
              </w:rPr>
              <w:t>и</w:t>
            </w:r>
            <w:r w:rsidRPr="00D8012A">
              <w:rPr>
                <w:rFonts w:ascii="Times New Roman" w:eastAsia="Times New Roman" w:hAnsi="Times New Roman" w:cs="Times New Roman"/>
                <w:color w:val="000000"/>
                <w:sz w:val="20"/>
                <w:szCs w:val="20"/>
                <w:lang w:eastAsia="ru-RU"/>
              </w:rPr>
              <w:t xml:space="preserve"> индивидуальными жилыми домами</w:t>
            </w:r>
          </w:p>
        </w:tc>
        <w:tc>
          <w:tcPr>
            <w:tcW w:w="1388"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w:t>
            </w:r>
          </w:p>
        </w:tc>
        <w:tc>
          <w:tcPr>
            <w:tcW w:w="1701"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по 2 м с каждой стороны</w:t>
            </w:r>
          </w:p>
        </w:tc>
      </w:tr>
      <w:tr w:rsidR="00D8012A" w:rsidRPr="00D8012A" w:rsidTr="00727993">
        <w:tc>
          <w:tcPr>
            <w:tcW w:w="675"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3.6.</w:t>
            </w:r>
          </w:p>
        </w:tc>
        <w:tc>
          <w:tcPr>
            <w:tcW w:w="1134" w:type="dxa"/>
            <w:gridSpan w:val="2"/>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602040603</w:t>
            </w:r>
          </w:p>
        </w:tc>
        <w:tc>
          <w:tcPr>
            <w:tcW w:w="198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Газопровод низкого давления</w:t>
            </w:r>
          </w:p>
        </w:tc>
        <w:tc>
          <w:tcPr>
            <w:tcW w:w="1984"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Транспортировка газа до потребителя</w:t>
            </w:r>
          </w:p>
        </w:tc>
        <w:tc>
          <w:tcPr>
            <w:tcW w:w="1560"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строительство</w:t>
            </w:r>
          </w:p>
        </w:tc>
        <w:tc>
          <w:tcPr>
            <w:tcW w:w="1842"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w:t>
            </w:r>
            <w:proofErr w:type="spellStart"/>
            <w:r w:rsidRPr="00D8012A">
              <w:rPr>
                <w:rFonts w:ascii="Times New Roman" w:eastAsia="Times New Roman" w:hAnsi="Times New Roman" w:cs="Times New Roman"/>
                <w:sz w:val="20"/>
                <w:szCs w:val="20"/>
                <w:lang w:eastAsia="ru-RU"/>
              </w:rPr>
              <w:t>Табанары</w:t>
            </w:r>
            <w:proofErr w:type="spellEnd"/>
          </w:p>
        </w:tc>
        <w:tc>
          <w:tcPr>
            <w:tcW w:w="2014" w:type="dxa"/>
            <w:shd w:val="clear" w:color="auto" w:fill="auto"/>
            <w:noWrap/>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З</w:t>
            </w:r>
            <w:r w:rsidRPr="00D8012A">
              <w:rPr>
                <w:rFonts w:ascii="Times New Roman" w:eastAsia="Times New Roman" w:hAnsi="Times New Roman" w:cs="Times New Roman"/>
                <w:color w:val="000000"/>
                <w:sz w:val="20"/>
                <w:szCs w:val="20"/>
                <w:lang w:eastAsia="ru-RU"/>
              </w:rPr>
              <w:t>она застройк</w:t>
            </w:r>
            <w:r>
              <w:rPr>
                <w:rFonts w:ascii="Times New Roman" w:eastAsia="Times New Roman" w:hAnsi="Times New Roman" w:cs="Times New Roman"/>
                <w:color w:val="000000"/>
                <w:sz w:val="20"/>
                <w:szCs w:val="20"/>
                <w:lang w:eastAsia="ru-RU"/>
              </w:rPr>
              <w:t>и</w:t>
            </w:r>
            <w:r w:rsidRPr="00D8012A">
              <w:rPr>
                <w:rFonts w:ascii="Times New Roman" w:eastAsia="Times New Roman" w:hAnsi="Times New Roman" w:cs="Times New Roman"/>
                <w:color w:val="000000"/>
                <w:sz w:val="20"/>
                <w:szCs w:val="20"/>
                <w:lang w:eastAsia="ru-RU"/>
              </w:rPr>
              <w:t xml:space="preserve"> индивидуальными жилыми домами</w:t>
            </w:r>
          </w:p>
        </w:tc>
        <w:tc>
          <w:tcPr>
            <w:tcW w:w="1388"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w:t>
            </w:r>
          </w:p>
        </w:tc>
        <w:tc>
          <w:tcPr>
            <w:tcW w:w="1701"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по 2 м с каждой стороны</w:t>
            </w:r>
          </w:p>
        </w:tc>
      </w:tr>
      <w:tr w:rsidR="00D8012A" w:rsidRPr="00D8012A" w:rsidTr="00727993">
        <w:tc>
          <w:tcPr>
            <w:tcW w:w="14283" w:type="dxa"/>
            <w:gridSpan w:val="10"/>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b/>
                <w:bCs/>
                <w:sz w:val="20"/>
                <w:szCs w:val="20"/>
                <w:lang w:eastAsia="ru-RU"/>
              </w:rPr>
              <w:t>IV. Объекты местного значения в области водоснабжения населения, водоотведение</w:t>
            </w:r>
          </w:p>
          <w:p w:rsidR="00D8012A" w:rsidRPr="00D8012A" w:rsidRDefault="00D8012A" w:rsidP="00D8012A">
            <w:pPr>
              <w:spacing w:after="0" w:line="240" w:lineRule="auto"/>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727993">
        <w:trPr>
          <w:trHeight w:val="1555"/>
        </w:trPr>
        <w:tc>
          <w:tcPr>
            <w:tcW w:w="67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4.1</w:t>
            </w:r>
          </w:p>
        </w:tc>
        <w:tc>
          <w:tcPr>
            <w:tcW w:w="1134" w:type="dxa"/>
            <w:gridSpan w:val="2"/>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602041106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Артезианская скважина</w:t>
            </w:r>
          </w:p>
        </w:tc>
        <w:tc>
          <w:tcPr>
            <w:tcW w:w="1984"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Водозаборная артезианская скважина с погружным насосом для обеспечения водой новых потребителей </w:t>
            </w:r>
          </w:p>
        </w:tc>
        <w:tc>
          <w:tcPr>
            <w:tcW w:w="1560"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Вторые </w:t>
            </w:r>
            <w:proofErr w:type="spellStart"/>
            <w:r w:rsidRPr="00D8012A">
              <w:rPr>
                <w:rFonts w:ascii="Times New Roman" w:eastAsia="Times New Roman" w:hAnsi="Times New Roman" w:cs="Times New Roman"/>
                <w:sz w:val="20"/>
                <w:szCs w:val="20"/>
                <w:lang w:eastAsia="ru-RU"/>
              </w:rPr>
              <w:t>Вурманкасы</w:t>
            </w:r>
            <w:proofErr w:type="spellEnd"/>
            <w:r w:rsidRPr="00D8012A">
              <w:rPr>
                <w:rFonts w:ascii="Times New Roman" w:eastAsia="Times New Roman" w:hAnsi="Times New Roman" w:cs="Times New Roman"/>
                <w:sz w:val="20"/>
                <w:szCs w:val="20"/>
                <w:lang w:eastAsia="ru-RU"/>
              </w:rPr>
              <w:t xml:space="preserve">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 (с южной стороны деревни)</w:t>
            </w:r>
          </w:p>
        </w:tc>
        <w:tc>
          <w:tcPr>
            <w:tcW w:w="2014" w:type="dxa"/>
            <w:shd w:val="clear" w:color="auto" w:fill="auto"/>
            <w:noWrap/>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005C53FA" w:rsidRPr="005C53FA">
              <w:rPr>
                <w:rFonts w:ascii="Times New Roman" w:eastAsia="Times New Roman" w:hAnsi="Times New Roman" w:cs="Times New Roman"/>
                <w:sz w:val="20"/>
                <w:szCs w:val="20"/>
                <w:lang w:eastAsia="ru-RU"/>
              </w:rPr>
              <w:t>оммунально-складская зона</w:t>
            </w:r>
          </w:p>
        </w:tc>
        <w:tc>
          <w:tcPr>
            <w:tcW w:w="1388"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w:t>
            </w:r>
          </w:p>
        </w:tc>
        <w:tc>
          <w:tcPr>
            <w:tcW w:w="1701"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Зоны санитарной охраны источников питьевого водоснабжения –устанавливаются соответствующим проектом на основе гидрогеологических изысканий.</w:t>
            </w:r>
          </w:p>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Планируемая зона - 30 метров (1 пояс)</w:t>
            </w:r>
          </w:p>
        </w:tc>
      </w:tr>
      <w:tr w:rsidR="00D8012A" w:rsidRPr="00D8012A" w:rsidTr="00727993">
        <w:tc>
          <w:tcPr>
            <w:tcW w:w="67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4.2</w:t>
            </w:r>
          </w:p>
        </w:tc>
        <w:tc>
          <w:tcPr>
            <w:tcW w:w="1134" w:type="dxa"/>
            <w:gridSpan w:val="2"/>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602041104</w:t>
            </w:r>
          </w:p>
        </w:tc>
        <w:tc>
          <w:tcPr>
            <w:tcW w:w="1985"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Водонапорная башня </w:t>
            </w:r>
          </w:p>
        </w:tc>
        <w:tc>
          <w:tcPr>
            <w:tcW w:w="1984"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Водонапорная башня для подачи воды новым потребителям</w:t>
            </w:r>
          </w:p>
        </w:tc>
        <w:tc>
          <w:tcPr>
            <w:tcW w:w="1560"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Вторые </w:t>
            </w:r>
            <w:proofErr w:type="spellStart"/>
            <w:r w:rsidRPr="00D8012A">
              <w:rPr>
                <w:rFonts w:ascii="Times New Roman" w:eastAsia="Times New Roman" w:hAnsi="Times New Roman" w:cs="Times New Roman"/>
                <w:sz w:val="20"/>
                <w:szCs w:val="20"/>
                <w:lang w:eastAsia="ru-RU"/>
              </w:rPr>
              <w:t>Вурманкасы</w:t>
            </w:r>
            <w:proofErr w:type="spellEnd"/>
            <w:r w:rsidRPr="00D8012A">
              <w:rPr>
                <w:rFonts w:ascii="Times New Roman" w:eastAsia="Times New Roman" w:hAnsi="Times New Roman" w:cs="Times New Roman"/>
                <w:sz w:val="20"/>
                <w:szCs w:val="20"/>
                <w:lang w:eastAsia="ru-RU"/>
              </w:rPr>
              <w:t xml:space="preserve">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 (с южной стороны деревни)</w:t>
            </w:r>
          </w:p>
        </w:tc>
        <w:tc>
          <w:tcPr>
            <w:tcW w:w="2014" w:type="dxa"/>
            <w:shd w:val="clear" w:color="auto" w:fill="auto"/>
            <w:noWrap/>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5C53FA">
              <w:rPr>
                <w:rFonts w:ascii="Times New Roman" w:eastAsia="Times New Roman" w:hAnsi="Times New Roman" w:cs="Times New Roman"/>
                <w:sz w:val="20"/>
                <w:szCs w:val="20"/>
                <w:lang w:eastAsia="ru-RU"/>
              </w:rPr>
              <w:t>оммунально-складская зона</w:t>
            </w:r>
          </w:p>
        </w:tc>
        <w:tc>
          <w:tcPr>
            <w:tcW w:w="1388"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w:t>
            </w:r>
          </w:p>
        </w:tc>
        <w:tc>
          <w:tcPr>
            <w:tcW w:w="1701"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Зоны санитарной охраны источников питьевого водоснабжения устанавливаются соответствующим проектом </w:t>
            </w:r>
            <w:r w:rsidRPr="00D8012A">
              <w:rPr>
                <w:rFonts w:ascii="Times New Roman" w:eastAsia="Times New Roman" w:hAnsi="Times New Roman" w:cs="Times New Roman"/>
                <w:sz w:val="20"/>
                <w:szCs w:val="20"/>
                <w:lang w:eastAsia="ru-RU"/>
              </w:rPr>
              <w:lastRenderedPageBreak/>
              <w:t>на основе гидрогеологических изысканий.</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Планируемая зона - 30 метров (1 пояс).</w:t>
            </w:r>
          </w:p>
        </w:tc>
      </w:tr>
      <w:tr w:rsidR="00D8012A" w:rsidRPr="00D8012A" w:rsidTr="00727993">
        <w:tc>
          <w:tcPr>
            <w:tcW w:w="67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lastRenderedPageBreak/>
              <w:t>4.3.</w:t>
            </w:r>
          </w:p>
        </w:tc>
        <w:tc>
          <w:tcPr>
            <w:tcW w:w="1134" w:type="dxa"/>
            <w:gridSpan w:val="2"/>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602041106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Артезианская скважина</w:t>
            </w:r>
          </w:p>
        </w:tc>
        <w:tc>
          <w:tcPr>
            <w:tcW w:w="1984"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Водозаборная артезианская скважина с погружным насосом для обеспечения водой новых потребителей </w:t>
            </w:r>
          </w:p>
        </w:tc>
        <w:tc>
          <w:tcPr>
            <w:tcW w:w="1560"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w:t>
            </w:r>
            <w:proofErr w:type="spellStart"/>
            <w:r w:rsidRPr="00D8012A">
              <w:rPr>
                <w:rFonts w:ascii="Times New Roman" w:eastAsia="Times New Roman" w:hAnsi="Times New Roman" w:cs="Times New Roman"/>
                <w:sz w:val="20"/>
                <w:szCs w:val="20"/>
                <w:lang w:eastAsia="ru-RU"/>
              </w:rPr>
              <w:t>Табанары</w:t>
            </w:r>
            <w:proofErr w:type="spellEnd"/>
          </w:p>
        </w:tc>
        <w:tc>
          <w:tcPr>
            <w:tcW w:w="2014" w:type="dxa"/>
            <w:shd w:val="clear" w:color="auto" w:fill="auto"/>
            <w:noWrap/>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5C53FA">
              <w:rPr>
                <w:rFonts w:ascii="Times New Roman" w:eastAsia="Times New Roman" w:hAnsi="Times New Roman" w:cs="Times New Roman"/>
                <w:sz w:val="20"/>
                <w:szCs w:val="20"/>
                <w:lang w:eastAsia="ru-RU"/>
              </w:rPr>
              <w:t>оммунально-складская зона</w:t>
            </w:r>
          </w:p>
        </w:tc>
        <w:tc>
          <w:tcPr>
            <w:tcW w:w="1388"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w:t>
            </w:r>
          </w:p>
        </w:tc>
        <w:tc>
          <w:tcPr>
            <w:tcW w:w="1701"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Зоны санитарной охраны источников питьевого водоснабжения –устанавливаются соответствующим проектом на основе гидрогеологических изысканий.</w:t>
            </w:r>
          </w:p>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Планируемая зона - 30 метров (1 пояс)</w:t>
            </w:r>
          </w:p>
        </w:tc>
      </w:tr>
      <w:tr w:rsidR="00D8012A" w:rsidRPr="00D8012A" w:rsidTr="00727993">
        <w:tc>
          <w:tcPr>
            <w:tcW w:w="67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4.4.</w:t>
            </w:r>
          </w:p>
        </w:tc>
        <w:tc>
          <w:tcPr>
            <w:tcW w:w="1134" w:type="dxa"/>
            <w:gridSpan w:val="2"/>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602041104</w:t>
            </w:r>
          </w:p>
        </w:tc>
        <w:tc>
          <w:tcPr>
            <w:tcW w:w="1985"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Водонапорная башня </w:t>
            </w:r>
          </w:p>
        </w:tc>
        <w:tc>
          <w:tcPr>
            <w:tcW w:w="1984"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Водонапорная башня для подачи воды новым потребителям</w:t>
            </w:r>
          </w:p>
        </w:tc>
        <w:tc>
          <w:tcPr>
            <w:tcW w:w="1560"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w:t>
            </w:r>
            <w:proofErr w:type="spellStart"/>
            <w:r w:rsidRPr="00D8012A">
              <w:rPr>
                <w:rFonts w:ascii="Times New Roman" w:eastAsia="Times New Roman" w:hAnsi="Times New Roman" w:cs="Times New Roman"/>
                <w:sz w:val="20"/>
                <w:szCs w:val="20"/>
                <w:lang w:eastAsia="ru-RU"/>
              </w:rPr>
              <w:t>Табанары</w:t>
            </w:r>
            <w:proofErr w:type="spellEnd"/>
          </w:p>
        </w:tc>
        <w:tc>
          <w:tcPr>
            <w:tcW w:w="2014" w:type="dxa"/>
            <w:shd w:val="clear" w:color="auto" w:fill="auto"/>
            <w:noWrap/>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5C53FA">
              <w:rPr>
                <w:rFonts w:ascii="Times New Roman" w:eastAsia="Times New Roman" w:hAnsi="Times New Roman" w:cs="Times New Roman"/>
                <w:sz w:val="20"/>
                <w:szCs w:val="20"/>
                <w:lang w:eastAsia="ru-RU"/>
              </w:rPr>
              <w:t>оммунально-складская зона</w:t>
            </w:r>
          </w:p>
        </w:tc>
        <w:tc>
          <w:tcPr>
            <w:tcW w:w="1388"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w:t>
            </w:r>
          </w:p>
        </w:tc>
        <w:tc>
          <w:tcPr>
            <w:tcW w:w="1701"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Зоны санитарной охраны источников питьевого водоснабжения устанавливаются соответствующим проектом на основе гидрогеологических изысканий.</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Планируемая зона - 30 метров (1 пояс).</w:t>
            </w:r>
          </w:p>
        </w:tc>
      </w:tr>
      <w:tr w:rsidR="00D8012A" w:rsidRPr="00D8012A" w:rsidTr="00727993">
        <w:tc>
          <w:tcPr>
            <w:tcW w:w="67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4.5.</w:t>
            </w:r>
          </w:p>
        </w:tc>
        <w:tc>
          <w:tcPr>
            <w:tcW w:w="1134" w:type="dxa"/>
            <w:gridSpan w:val="2"/>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602041202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Водопровод</w:t>
            </w:r>
          </w:p>
        </w:tc>
        <w:tc>
          <w:tcPr>
            <w:tcW w:w="1984"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Уличные водопроводные сети для подключения новых потребителей </w:t>
            </w:r>
          </w:p>
        </w:tc>
        <w:tc>
          <w:tcPr>
            <w:tcW w:w="1560"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842"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Вторые </w:t>
            </w:r>
            <w:proofErr w:type="spellStart"/>
            <w:r w:rsidRPr="00D8012A">
              <w:rPr>
                <w:rFonts w:ascii="Times New Roman" w:eastAsia="Times New Roman" w:hAnsi="Times New Roman" w:cs="Times New Roman"/>
                <w:sz w:val="20"/>
                <w:szCs w:val="20"/>
                <w:lang w:eastAsia="ru-RU"/>
              </w:rPr>
              <w:t>Вурманкасы</w:t>
            </w:r>
            <w:proofErr w:type="spellEnd"/>
            <w:r w:rsidRPr="00D8012A">
              <w:rPr>
                <w:rFonts w:ascii="Times New Roman" w:eastAsia="Times New Roman" w:hAnsi="Times New Roman" w:cs="Times New Roman"/>
                <w:sz w:val="20"/>
                <w:szCs w:val="20"/>
                <w:lang w:eastAsia="ru-RU"/>
              </w:rPr>
              <w:t xml:space="preserve">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 (с южной стороны деревни)</w:t>
            </w:r>
          </w:p>
        </w:tc>
        <w:tc>
          <w:tcPr>
            <w:tcW w:w="2014" w:type="dxa"/>
            <w:shd w:val="clear" w:color="auto" w:fill="auto"/>
            <w:noWrap/>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00D8012A" w:rsidRPr="00D8012A">
              <w:rPr>
                <w:rFonts w:ascii="Times New Roman" w:eastAsia="Times New Roman" w:hAnsi="Times New Roman" w:cs="Times New Roman"/>
                <w:sz w:val="20"/>
                <w:szCs w:val="20"/>
                <w:lang w:eastAsia="ru-RU"/>
              </w:rPr>
              <w:t>она застройки индивидуальными жилыми домами</w:t>
            </w:r>
          </w:p>
        </w:tc>
        <w:tc>
          <w:tcPr>
            <w:tcW w:w="1388"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w:t>
            </w:r>
          </w:p>
        </w:tc>
        <w:tc>
          <w:tcPr>
            <w:tcW w:w="1701"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Санитарно-защитная полоса не менее 10 м от крайних линий водопровода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727993">
        <w:tc>
          <w:tcPr>
            <w:tcW w:w="67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lastRenderedPageBreak/>
              <w:t>4.6.</w:t>
            </w:r>
          </w:p>
        </w:tc>
        <w:tc>
          <w:tcPr>
            <w:tcW w:w="1134" w:type="dxa"/>
            <w:gridSpan w:val="2"/>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602041202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Водопровод</w:t>
            </w:r>
          </w:p>
        </w:tc>
        <w:tc>
          <w:tcPr>
            <w:tcW w:w="1984"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Уличные водопроводные сети для подключения новых потребителей </w:t>
            </w:r>
          </w:p>
        </w:tc>
        <w:tc>
          <w:tcPr>
            <w:tcW w:w="1560"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842"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Вторые </w:t>
            </w:r>
            <w:proofErr w:type="spellStart"/>
            <w:r w:rsidRPr="00D8012A">
              <w:rPr>
                <w:rFonts w:ascii="Times New Roman" w:eastAsia="Times New Roman" w:hAnsi="Times New Roman" w:cs="Times New Roman"/>
                <w:sz w:val="20"/>
                <w:szCs w:val="20"/>
                <w:lang w:eastAsia="ru-RU"/>
              </w:rPr>
              <w:t>Вурманкасы</w:t>
            </w:r>
            <w:proofErr w:type="spellEnd"/>
            <w:r w:rsidRPr="00D8012A">
              <w:rPr>
                <w:rFonts w:ascii="Times New Roman" w:eastAsia="Times New Roman" w:hAnsi="Times New Roman" w:cs="Times New Roman"/>
                <w:sz w:val="20"/>
                <w:szCs w:val="20"/>
                <w:lang w:eastAsia="ru-RU"/>
              </w:rPr>
              <w:t xml:space="preserve">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 (с северо-восточной стороны деревни)</w:t>
            </w:r>
          </w:p>
        </w:tc>
        <w:tc>
          <w:tcPr>
            <w:tcW w:w="2014" w:type="dxa"/>
            <w:shd w:val="clear" w:color="auto" w:fill="auto"/>
            <w:noWrap/>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Pr="00D8012A">
              <w:rPr>
                <w:rFonts w:ascii="Times New Roman" w:eastAsia="Times New Roman" w:hAnsi="Times New Roman" w:cs="Times New Roman"/>
                <w:sz w:val="20"/>
                <w:szCs w:val="20"/>
                <w:lang w:eastAsia="ru-RU"/>
              </w:rPr>
              <w:t>она застройки индивидуальными жилыми домами</w:t>
            </w:r>
          </w:p>
        </w:tc>
        <w:tc>
          <w:tcPr>
            <w:tcW w:w="1388"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w:t>
            </w:r>
          </w:p>
        </w:tc>
        <w:tc>
          <w:tcPr>
            <w:tcW w:w="1701"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Санитарно-защитная полоса не менее 10 м от крайних линий водопровода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727993">
        <w:tc>
          <w:tcPr>
            <w:tcW w:w="67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4.7.</w:t>
            </w:r>
          </w:p>
        </w:tc>
        <w:tc>
          <w:tcPr>
            <w:tcW w:w="1134" w:type="dxa"/>
            <w:gridSpan w:val="2"/>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602041202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Водопровод</w:t>
            </w:r>
          </w:p>
        </w:tc>
        <w:tc>
          <w:tcPr>
            <w:tcW w:w="1984"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Уличные водопроводные сети для подключения новых потребителей </w:t>
            </w:r>
          </w:p>
        </w:tc>
        <w:tc>
          <w:tcPr>
            <w:tcW w:w="1560"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842"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w:t>
            </w:r>
            <w:proofErr w:type="spellStart"/>
            <w:r w:rsidRPr="00D8012A">
              <w:rPr>
                <w:rFonts w:ascii="Times New Roman" w:eastAsia="Times New Roman" w:hAnsi="Times New Roman" w:cs="Times New Roman"/>
                <w:sz w:val="20"/>
                <w:szCs w:val="20"/>
                <w:lang w:eastAsia="ru-RU"/>
              </w:rPr>
              <w:t>Табанары</w:t>
            </w:r>
            <w:proofErr w:type="spellEnd"/>
          </w:p>
        </w:tc>
        <w:tc>
          <w:tcPr>
            <w:tcW w:w="2014" w:type="dxa"/>
            <w:shd w:val="clear" w:color="auto" w:fill="auto"/>
            <w:noWrap/>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Pr="00D8012A">
              <w:rPr>
                <w:rFonts w:ascii="Times New Roman" w:eastAsia="Times New Roman" w:hAnsi="Times New Roman" w:cs="Times New Roman"/>
                <w:sz w:val="20"/>
                <w:szCs w:val="20"/>
                <w:lang w:eastAsia="ru-RU"/>
              </w:rPr>
              <w:t>она застройки индивидуальными жилыми домами</w:t>
            </w:r>
          </w:p>
        </w:tc>
        <w:tc>
          <w:tcPr>
            <w:tcW w:w="1388"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w:t>
            </w:r>
          </w:p>
        </w:tc>
        <w:tc>
          <w:tcPr>
            <w:tcW w:w="1701"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Санитарно-защитная полоса не менее 10 м от крайних линий водопровода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727993">
        <w:tc>
          <w:tcPr>
            <w:tcW w:w="67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4.8. </w:t>
            </w:r>
          </w:p>
        </w:tc>
        <w:tc>
          <w:tcPr>
            <w:tcW w:w="1134" w:type="dxa"/>
            <w:gridSpan w:val="2"/>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602041401</w:t>
            </w:r>
          </w:p>
        </w:tc>
        <w:tc>
          <w:tcPr>
            <w:tcW w:w="198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Канализация самотечная </w:t>
            </w:r>
          </w:p>
        </w:tc>
        <w:tc>
          <w:tcPr>
            <w:tcW w:w="1984"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Уличная канализационная сеть</w:t>
            </w:r>
          </w:p>
        </w:tc>
        <w:tc>
          <w:tcPr>
            <w:tcW w:w="1560"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Вторые </w:t>
            </w:r>
            <w:proofErr w:type="spellStart"/>
            <w:r w:rsidRPr="00D8012A">
              <w:rPr>
                <w:rFonts w:ascii="Times New Roman" w:eastAsia="Times New Roman" w:hAnsi="Times New Roman" w:cs="Times New Roman"/>
                <w:sz w:val="20"/>
                <w:szCs w:val="20"/>
                <w:lang w:eastAsia="ru-RU"/>
              </w:rPr>
              <w:t>Вурманкасы</w:t>
            </w:r>
            <w:proofErr w:type="spellEnd"/>
            <w:r w:rsidRPr="00D8012A">
              <w:rPr>
                <w:rFonts w:ascii="Times New Roman" w:eastAsia="Times New Roman" w:hAnsi="Times New Roman" w:cs="Times New Roman"/>
                <w:sz w:val="20"/>
                <w:szCs w:val="20"/>
                <w:lang w:eastAsia="ru-RU"/>
              </w:rPr>
              <w:t xml:space="preserve">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 (с южной стороны деревни)</w:t>
            </w:r>
          </w:p>
        </w:tc>
        <w:tc>
          <w:tcPr>
            <w:tcW w:w="2014" w:type="dxa"/>
            <w:shd w:val="clear" w:color="auto" w:fill="auto"/>
            <w:noWrap/>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Pr="00D8012A">
              <w:rPr>
                <w:rFonts w:ascii="Times New Roman" w:eastAsia="Times New Roman" w:hAnsi="Times New Roman" w:cs="Times New Roman"/>
                <w:sz w:val="20"/>
                <w:szCs w:val="20"/>
                <w:lang w:eastAsia="ru-RU"/>
              </w:rPr>
              <w:t>она застройки индивидуальными жилыми домами</w:t>
            </w:r>
          </w:p>
        </w:tc>
        <w:tc>
          <w:tcPr>
            <w:tcW w:w="1388"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w:t>
            </w:r>
          </w:p>
        </w:tc>
        <w:tc>
          <w:tcPr>
            <w:tcW w:w="1701" w:type="dxa"/>
            <w:shd w:val="clear" w:color="auto" w:fill="auto"/>
            <w:noWrap/>
            <w:vAlign w:val="center"/>
          </w:tcPr>
          <w:p w:rsidR="00D8012A" w:rsidRPr="00D8012A" w:rsidRDefault="006763B0" w:rsidP="006763B0">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D8012A" w:rsidRPr="00D8012A" w:rsidTr="00727993">
        <w:tc>
          <w:tcPr>
            <w:tcW w:w="67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4.9.</w:t>
            </w:r>
          </w:p>
        </w:tc>
        <w:tc>
          <w:tcPr>
            <w:tcW w:w="1134" w:type="dxa"/>
            <w:gridSpan w:val="2"/>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602041402</w:t>
            </w:r>
          </w:p>
        </w:tc>
        <w:tc>
          <w:tcPr>
            <w:tcW w:w="198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Канализация напорная</w:t>
            </w:r>
          </w:p>
        </w:tc>
        <w:tc>
          <w:tcPr>
            <w:tcW w:w="1984"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Уличная канализационная сеть</w:t>
            </w:r>
          </w:p>
        </w:tc>
        <w:tc>
          <w:tcPr>
            <w:tcW w:w="1560"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Вторые </w:t>
            </w:r>
            <w:proofErr w:type="spellStart"/>
            <w:r w:rsidRPr="00D8012A">
              <w:rPr>
                <w:rFonts w:ascii="Times New Roman" w:eastAsia="Times New Roman" w:hAnsi="Times New Roman" w:cs="Times New Roman"/>
                <w:sz w:val="20"/>
                <w:szCs w:val="20"/>
                <w:lang w:eastAsia="ru-RU"/>
              </w:rPr>
              <w:t>Вурманкасы</w:t>
            </w:r>
            <w:proofErr w:type="spellEnd"/>
            <w:r w:rsidRPr="00D8012A">
              <w:rPr>
                <w:rFonts w:ascii="Times New Roman" w:eastAsia="Times New Roman" w:hAnsi="Times New Roman" w:cs="Times New Roman"/>
                <w:sz w:val="20"/>
                <w:szCs w:val="20"/>
                <w:lang w:eastAsia="ru-RU"/>
              </w:rPr>
              <w:t xml:space="preserve">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 (с северо-восточной стороны деревни)</w:t>
            </w:r>
          </w:p>
        </w:tc>
        <w:tc>
          <w:tcPr>
            <w:tcW w:w="2014" w:type="dxa"/>
            <w:shd w:val="clear" w:color="auto" w:fill="auto"/>
            <w:noWrap/>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Pr="00D8012A">
              <w:rPr>
                <w:rFonts w:ascii="Times New Roman" w:eastAsia="Times New Roman" w:hAnsi="Times New Roman" w:cs="Times New Roman"/>
                <w:sz w:val="20"/>
                <w:szCs w:val="20"/>
                <w:lang w:eastAsia="ru-RU"/>
              </w:rPr>
              <w:t>она застройки индивидуальными жилыми домами</w:t>
            </w:r>
          </w:p>
        </w:tc>
        <w:tc>
          <w:tcPr>
            <w:tcW w:w="1388"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w:t>
            </w:r>
          </w:p>
        </w:tc>
        <w:tc>
          <w:tcPr>
            <w:tcW w:w="1701" w:type="dxa"/>
            <w:shd w:val="clear" w:color="auto" w:fill="auto"/>
            <w:noWrap/>
            <w:vAlign w:val="center"/>
          </w:tcPr>
          <w:p w:rsidR="00D8012A" w:rsidRPr="00D8012A" w:rsidRDefault="006763B0" w:rsidP="006763B0">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D8012A" w:rsidRPr="00D8012A" w:rsidTr="00727993">
        <w:tc>
          <w:tcPr>
            <w:tcW w:w="67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4.10</w:t>
            </w:r>
          </w:p>
        </w:tc>
        <w:tc>
          <w:tcPr>
            <w:tcW w:w="1134" w:type="dxa"/>
            <w:gridSpan w:val="2"/>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602041401</w:t>
            </w:r>
          </w:p>
        </w:tc>
        <w:tc>
          <w:tcPr>
            <w:tcW w:w="198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Канализация самотечная</w:t>
            </w:r>
          </w:p>
        </w:tc>
        <w:tc>
          <w:tcPr>
            <w:tcW w:w="1984"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Уличная канализационная сеть</w:t>
            </w:r>
          </w:p>
        </w:tc>
        <w:tc>
          <w:tcPr>
            <w:tcW w:w="1560"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w:t>
            </w:r>
            <w:proofErr w:type="spellStart"/>
            <w:r w:rsidRPr="00D8012A">
              <w:rPr>
                <w:rFonts w:ascii="Times New Roman" w:eastAsia="Times New Roman" w:hAnsi="Times New Roman" w:cs="Times New Roman"/>
                <w:sz w:val="20"/>
                <w:szCs w:val="20"/>
                <w:lang w:eastAsia="ru-RU"/>
              </w:rPr>
              <w:t>Табанары</w:t>
            </w:r>
            <w:proofErr w:type="spellEnd"/>
          </w:p>
        </w:tc>
        <w:tc>
          <w:tcPr>
            <w:tcW w:w="2014" w:type="dxa"/>
            <w:shd w:val="clear" w:color="auto" w:fill="auto"/>
            <w:noWrap/>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Pr="00D8012A">
              <w:rPr>
                <w:rFonts w:ascii="Times New Roman" w:eastAsia="Times New Roman" w:hAnsi="Times New Roman" w:cs="Times New Roman"/>
                <w:sz w:val="20"/>
                <w:szCs w:val="20"/>
                <w:lang w:eastAsia="ru-RU"/>
              </w:rPr>
              <w:t>она застройки индивидуальными жилыми домами</w:t>
            </w:r>
          </w:p>
        </w:tc>
        <w:tc>
          <w:tcPr>
            <w:tcW w:w="1388"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701" w:type="dxa"/>
            <w:shd w:val="clear" w:color="auto" w:fill="auto"/>
            <w:noWrap/>
            <w:vAlign w:val="center"/>
          </w:tcPr>
          <w:p w:rsidR="00D8012A" w:rsidRPr="00D8012A" w:rsidRDefault="006763B0" w:rsidP="006763B0">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D8012A" w:rsidRPr="00D8012A" w:rsidTr="00727993">
        <w:tc>
          <w:tcPr>
            <w:tcW w:w="67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4.11. </w:t>
            </w:r>
          </w:p>
        </w:tc>
        <w:tc>
          <w:tcPr>
            <w:tcW w:w="1134" w:type="dxa"/>
            <w:gridSpan w:val="2"/>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602041303</w:t>
            </w:r>
          </w:p>
        </w:tc>
        <w:tc>
          <w:tcPr>
            <w:tcW w:w="198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Канализационная насосная станция (КНС)</w:t>
            </w:r>
          </w:p>
        </w:tc>
        <w:tc>
          <w:tcPr>
            <w:tcW w:w="1984"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для перекачки хозяйственно-бытовых и/или ливневых сточных вод до 0,2 </w:t>
            </w:r>
            <w:proofErr w:type="spellStart"/>
            <w:r w:rsidRPr="00D8012A">
              <w:rPr>
                <w:rFonts w:ascii="Times New Roman" w:eastAsia="Times New Roman" w:hAnsi="Times New Roman" w:cs="Times New Roman"/>
                <w:color w:val="000000"/>
                <w:sz w:val="20"/>
                <w:szCs w:val="20"/>
                <w:lang w:eastAsia="ru-RU"/>
              </w:rPr>
              <w:t>тыс</w:t>
            </w:r>
            <w:proofErr w:type="spellEnd"/>
            <w:r w:rsidRPr="00D8012A">
              <w:rPr>
                <w:rFonts w:ascii="Times New Roman" w:eastAsia="Times New Roman" w:hAnsi="Times New Roman" w:cs="Times New Roman"/>
                <w:color w:val="000000"/>
                <w:sz w:val="20"/>
                <w:szCs w:val="20"/>
                <w:lang w:eastAsia="ru-RU"/>
              </w:rPr>
              <w:t xml:space="preserve"> </w:t>
            </w:r>
            <w:proofErr w:type="spellStart"/>
            <w:r w:rsidRPr="00D8012A">
              <w:rPr>
                <w:rFonts w:ascii="Times New Roman" w:eastAsia="Times New Roman" w:hAnsi="Times New Roman" w:cs="Times New Roman"/>
                <w:color w:val="000000"/>
                <w:sz w:val="20"/>
                <w:szCs w:val="20"/>
                <w:lang w:eastAsia="ru-RU"/>
              </w:rPr>
              <w:t>куб.м</w:t>
            </w:r>
            <w:proofErr w:type="spellEnd"/>
            <w:r w:rsidRPr="00D8012A">
              <w:rPr>
                <w:rFonts w:ascii="Times New Roman" w:eastAsia="Times New Roman" w:hAnsi="Times New Roman" w:cs="Times New Roman"/>
                <w:color w:val="000000"/>
                <w:sz w:val="20"/>
                <w:szCs w:val="20"/>
                <w:lang w:eastAsia="ru-RU"/>
              </w:rPr>
              <w:t>./сутки</w:t>
            </w:r>
          </w:p>
        </w:tc>
        <w:tc>
          <w:tcPr>
            <w:tcW w:w="1560"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Вторые </w:t>
            </w:r>
            <w:proofErr w:type="spellStart"/>
            <w:r w:rsidRPr="00D8012A">
              <w:rPr>
                <w:rFonts w:ascii="Times New Roman" w:eastAsia="Times New Roman" w:hAnsi="Times New Roman" w:cs="Times New Roman"/>
                <w:sz w:val="20"/>
                <w:szCs w:val="20"/>
                <w:lang w:eastAsia="ru-RU"/>
              </w:rPr>
              <w:t>Вурманкасы</w:t>
            </w:r>
            <w:proofErr w:type="spellEnd"/>
            <w:r w:rsidRPr="00D8012A">
              <w:rPr>
                <w:rFonts w:ascii="Times New Roman" w:eastAsia="Times New Roman" w:hAnsi="Times New Roman" w:cs="Times New Roman"/>
                <w:sz w:val="20"/>
                <w:szCs w:val="20"/>
                <w:lang w:eastAsia="ru-RU"/>
              </w:rPr>
              <w:t xml:space="preserve">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 (с северо-восточной стороны деревни)</w:t>
            </w:r>
          </w:p>
        </w:tc>
        <w:tc>
          <w:tcPr>
            <w:tcW w:w="2014" w:type="dxa"/>
            <w:shd w:val="clear" w:color="auto" w:fill="auto"/>
            <w:noWrap/>
          </w:tcPr>
          <w:p w:rsidR="00D8012A" w:rsidRPr="00D8012A" w:rsidRDefault="006473FF" w:rsidP="006473F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К</w:t>
            </w:r>
            <w:r w:rsidR="00D8012A" w:rsidRPr="00D8012A">
              <w:rPr>
                <w:rFonts w:ascii="Times New Roman" w:eastAsia="Times New Roman" w:hAnsi="Times New Roman" w:cs="Times New Roman"/>
                <w:sz w:val="20"/>
                <w:szCs w:val="20"/>
                <w:lang w:eastAsia="ru-RU"/>
              </w:rPr>
              <w:t>оммунально-складская зона</w:t>
            </w:r>
          </w:p>
        </w:tc>
        <w:tc>
          <w:tcPr>
            <w:tcW w:w="1388"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w:t>
            </w:r>
          </w:p>
        </w:tc>
        <w:tc>
          <w:tcPr>
            <w:tcW w:w="1701"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СЗЗ – 15 метров до жилой территории</w:t>
            </w:r>
          </w:p>
        </w:tc>
      </w:tr>
      <w:tr w:rsidR="00D8012A" w:rsidRPr="00D8012A" w:rsidTr="00727993">
        <w:tc>
          <w:tcPr>
            <w:tcW w:w="67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4.13 </w:t>
            </w:r>
          </w:p>
        </w:tc>
        <w:tc>
          <w:tcPr>
            <w:tcW w:w="1134" w:type="dxa"/>
            <w:gridSpan w:val="2"/>
            <w:shd w:val="clear" w:color="auto" w:fill="auto"/>
            <w:noWrap/>
          </w:tcPr>
          <w:p w:rsidR="00D8012A" w:rsidRPr="00D8012A" w:rsidRDefault="00D8012A" w:rsidP="00D8012A">
            <w:pPr>
              <w:spacing w:after="0" w:line="240" w:lineRule="auto"/>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602041202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Водопроводные сети</w:t>
            </w:r>
          </w:p>
        </w:tc>
        <w:tc>
          <w:tcPr>
            <w:tcW w:w="1984"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Уличные водопроводные сети для подключения новых потребителей</w:t>
            </w:r>
          </w:p>
        </w:tc>
        <w:tc>
          <w:tcPr>
            <w:tcW w:w="1560"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Все деревни поселения в местах отсутствия водопровода</w:t>
            </w:r>
          </w:p>
        </w:tc>
        <w:tc>
          <w:tcPr>
            <w:tcW w:w="2014"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Существующая застройка</w:t>
            </w:r>
          </w:p>
        </w:tc>
        <w:tc>
          <w:tcPr>
            <w:tcW w:w="1388"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701" w:type="dxa"/>
            <w:shd w:val="clear" w:color="auto" w:fill="auto"/>
            <w:noWrap/>
          </w:tcPr>
          <w:p w:rsidR="00D8012A" w:rsidRPr="00D8012A" w:rsidRDefault="006763B0" w:rsidP="00D8012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D8012A" w:rsidRPr="00D8012A" w:rsidTr="00727993">
        <w:tc>
          <w:tcPr>
            <w:tcW w:w="14283" w:type="dxa"/>
            <w:gridSpan w:val="10"/>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b/>
                <w:bCs/>
                <w:color w:val="000000"/>
                <w:sz w:val="20"/>
                <w:szCs w:val="20"/>
                <w:lang w:eastAsia="ru-RU"/>
              </w:rPr>
              <w:t>V. Объекты в области автомобильных дорог местного значения</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727993">
        <w:tc>
          <w:tcPr>
            <w:tcW w:w="67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5.1</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134" w:type="dxa"/>
            <w:gridSpan w:val="2"/>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lastRenderedPageBreak/>
              <w:t xml:space="preserve">602030303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Автомобильные дороги местного значения</w:t>
            </w:r>
          </w:p>
        </w:tc>
        <w:tc>
          <w:tcPr>
            <w:tcW w:w="1984"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Автомобильные дороги в границах населенных пунктов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560"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lastRenderedPageBreak/>
              <w:t>Новое строительство</w:t>
            </w:r>
          </w:p>
        </w:tc>
        <w:tc>
          <w:tcPr>
            <w:tcW w:w="1842"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Вторые </w:t>
            </w:r>
            <w:proofErr w:type="spellStart"/>
            <w:r w:rsidRPr="00D8012A">
              <w:rPr>
                <w:rFonts w:ascii="Times New Roman" w:eastAsia="Times New Roman" w:hAnsi="Times New Roman" w:cs="Times New Roman"/>
                <w:sz w:val="20"/>
                <w:szCs w:val="20"/>
                <w:lang w:eastAsia="ru-RU"/>
              </w:rPr>
              <w:t>Вурманкасы</w:t>
            </w:r>
            <w:proofErr w:type="spellEnd"/>
            <w:r w:rsidRPr="00D8012A">
              <w:rPr>
                <w:rFonts w:ascii="Times New Roman" w:eastAsia="Times New Roman" w:hAnsi="Times New Roman" w:cs="Times New Roman"/>
                <w:sz w:val="20"/>
                <w:szCs w:val="20"/>
                <w:lang w:eastAsia="ru-RU"/>
              </w:rPr>
              <w:t xml:space="preserve">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lastRenderedPageBreak/>
              <w:t xml:space="preserve"> (с южной стороны деревни)</w:t>
            </w:r>
          </w:p>
        </w:tc>
        <w:tc>
          <w:tcPr>
            <w:tcW w:w="2014" w:type="dxa"/>
            <w:shd w:val="clear" w:color="auto" w:fill="auto"/>
            <w:noWrap/>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З</w:t>
            </w:r>
            <w:r w:rsidR="00D8012A" w:rsidRPr="00D8012A">
              <w:rPr>
                <w:rFonts w:ascii="Times New Roman" w:eastAsia="Times New Roman" w:hAnsi="Times New Roman" w:cs="Times New Roman"/>
                <w:sz w:val="20"/>
                <w:szCs w:val="20"/>
                <w:lang w:eastAsia="ru-RU"/>
              </w:rPr>
              <w:t>она транспортной инфраструктуры</w:t>
            </w:r>
          </w:p>
        </w:tc>
        <w:tc>
          <w:tcPr>
            <w:tcW w:w="1388"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701" w:type="dxa"/>
            <w:shd w:val="clear" w:color="auto" w:fill="auto"/>
            <w:noWrap/>
          </w:tcPr>
          <w:p w:rsidR="00D8012A" w:rsidRPr="00D8012A" w:rsidRDefault="006763B0"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D8012A" w:rsidRPr="00D8012A" w:rsidTr="00727993">
        <w:tc>
          <w:tcPr>
            <w:tcW w:w="67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lastRenderedPageBreak/>
              <w:t>5.2.</w:t>
            </w:r>
          </w:p>
        </w:tc>
        <w:tc>
          <w:tcPr>
            <w:tcW w:w="1134" w:type="dxa"/>
            <w:gridSpan w:val="2"/>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602030303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Автомобильные дороги местного значения</w:t>
            </w:r>
          </w:p>
        </w:tc>
        <w:tc>
          <w:tcPr>
            <w:tcW w:w="1984"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Автомобильные дороги в границах населенных пунктов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560"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Вторые </w:t>
            </w:r>
            <w:proofErr w:type="spellStart"/>
            <w:r w:rsidRPr="00D8012A">
              <w:rPr>
                <w:rFonts w:ascii="Times New Roman" w:eastAsia="Times New Roman" w:hAnsi="Times New Roman" w:cs="Times New Roman"/>
                <w:sz w:val="20"/>
                <w:szCs w:val="20"/>
                <w:lang w:eastAsia="ru-RU"/>
              </w:rPr>
              <w:t>Вурманкасы</w:t>
            </w:r>
            <w:proofErr w:type="spellEnd"/>
            <w:r w:rsidRPr="00D8012A">
              <w:rPr>
                <w:rFonts w:ascii="Times New Roman" w:eastAsia="Times New Roman" w:hAnsi="Times New Roman" w:cs="Times New Roman"/>
                <w:sz w:val="20"/>
                <w:szCs w:val="20"/>
                <w:lang w:eastAsia="ru-RU"/>
              </w:rPr>
              <w:t xml:space="preserve">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 (с северо-восточной стороны деревни)</w:t>
            </w:r>
          </w:p>
        </w:tc>
        <w:tc>
          <w:tcPr>
            <w:tcW w:w="2014" w:type="dxa"/>
            <w:shd w:val="clear" w:color="auto" w:fill="auto"/>
            <w:noWrap/>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Pr="00D8012A">
              <w:rPr>
                <w:rFonts w:ascii="Times New Roman" w:eastAsia="Times New Roman" w:hAnsi="Times New Roman" w:cs="Times New Roman"/>
                <w:sz w:val="20"/>
                <w:szCs w:val="20"/>
                <w:lang w:eastAsia="ru-RU"/>
              </w:rPr>
              <w:t>она транспортной инфраструктуры</w:t>
            </w:r>
          </w:p>
        </w:tc>
        <w:tc>
          <w:tcPr>
            <w:tcW w:w="1388"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701" w:type="dxa"/>
            <w:shd w:val="clear" w:color="auto" w:fill="auto"/>
            <w:noWrap/>
          </w:tcPr>
          <w:p w:rsidR="00D8012A" w:rsidRPr="00D8012A" w:rsidRDefault="006763B0"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D8012A" w:rsidRPr="00D8012A" w:rsidTr="00727993">
        <w:tc>
          <w:tcPr>
            <w:tcW w:w="67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5.3.</w:t>
            </w:r>
          </w:p>
        </w:tc>
        <w:tc>
          <w:tcPr>
            <w:tcW w:w="1134" w:type="dxa"/>
            <w:gridSpan w:val="2"/>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602030303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Автомобильные дороги местного значения</w:t>
            </w:r>
          </w:p>
        </w:tc>
        <w:tc>
          <w:tcPr>
            <w:tcW w:w="1984" w:type="dxa"/>
            <w:shd w:val="clear" w:color="auto" w:fill="auto"/>
            <w:noWrap/>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Автомобильные дороги в границах населенных пунктов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560"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w:t>
            </w:r>
            <w:proofErr w:type="spellStart"/>
            <w:r w:rsidRPr="00D8012A">
              <w:rPr>
                <w:rFonts w:ascii="Times New Roman" w:eastAsia="Times New Roman" w:hAnsi="Times New Roman" w:cs="Times New Roman"/>
                <w:sz w:val="20"/>
                <w:szCs w:val="20"/>
                <w:lang w:eastAsia="ru-RU"/>
              </w:rPr>
              <w:t>Табанары</w:t>
            </w:r>
            <w:proofErr w:type="spellEnd"/>
          </w:p>
        </w:tc>
        <w:tc>
          <w:tcPr>
            <w:tcW w:w="2014" w:type="dxa"/>
            <w:shd w:val="clear" w:color="auto" w:fill="auto"/>
            <w:noWrap/>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Pr="00D8012A">
              <w:rPr>
                <w:rFonts w:ascii="Times New Roman" w:eastAsia="Times New Roman" w:hAnsi="Times New Roman" w:cs="Times New Roman"/>
                <w:sz w:val="20"/>
                <w:szCs w:val="20"/>
                <w:lang w:eastAsia="ru-RU"/>
              </w:rPr>
              <w:t>она транспортной инфраструктуры</w:t>
            </w:r>
          </w:p>
        </w:tc>
        <w:tc>
          <w:tcPr>
            <w:tcW w:w="1388"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701" w:type="dxa"/>
            <w:shd w:val="clear" w:color="auto" w:fill="auto"/>
            <w:noWrap/>
          </w:tcPr>
          <w:p w:rsidR="00D8012A" w:rsidRPr="00D8012A" w:rsidRDefault="006763B0"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D8012A" w:rsidRPr="00D8012A" w:rsidTr="00727993">
        <w:tc>
          <w:tcPr>
            <w:tcW w:w="67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5.4.</w:t>
            </w:r>
          </w:p>
        </w:tc>
        <w:tc>
          <w:tcPr>
            <w:tcW w:w="1134" w:type="dxa"/>
            <w:gridSpan w:val="2"/>
            <w:shd w:val="clear" w:color="auto" w:fill="auto"/>
            <w:noWrap/>
          </w:tcPr>
          <w:p w:rsidR="00D8012A" w:rsidRPr="00D8012A" w:rsidRDefault="00D8012A" w:rsidP="00D8012A">
            <w:pPr>
              <w:spacing w:after="0"/>
              <w:ind w:left="12"/>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602030303</w:t>
            </w:r>
          </w:p>
          <w:p w:rsidR="00D8012A" w:rsidRPr="00D8012A" w:rsidRDefault="00D8012A" w:rsidP="00D8012A">
            <w:pPr>
              <w:spacing w:after="0"/>
              <w:ind w:left="12"/>
              <w:jc w:val="center"/>
              <w:rPr>
                <w:rFonts w:ascii="Times New Roman" w:eastAsia="Times New Roman" w:hAnsi="Times New Roman" w:cs="Times New Roman"/>
                <w:sz w:val="20"/>
                <w:szCs w:val="20"/>
                <w:lang w:eastAsia="ru-RU"/>
              </w:rPr>
            </w:pPr>
          </w:p>
        </w:tc>
        <w:tc>
          <w:tcPr>
            <w:tcW w:w="1985" w:type="dxa"/>
            <w:shd w:val="clear" w:color="auto" w:fill="auto"/>
            <w:noWrap/>
          </w:tcPr>
          <w:p w:rsidR="00D8012A" w:rsidRPr="00D8012A" w:rsidRDefault="00D8012A" w:rsidP="00D8012A">
            <w:pPr>
              <w:spacing w:after="0"/>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Автомобильные дороги местного значения</w:t>
            </w:r>
            <w:r w:rsidRPr="00D8012A">
              <w:rPr>
                <w:rFonts w:ascii="Times New Roman" w:eastAsia="Times New Roman" w:hAnsi="Times New Roman" w:cs="Times New Roman"/>
                <w:sz w:val="20"/>
                <w:szCs w:val="20"/>
                <w:lang w:eastAsia="ru-RU"/>
              </w:rPr>
              <w:tab/>
              <w:t xml:space="preserve"> </w:t>
            </w:r>
          </w:p>
          <w:p w:rsidR="00D8012A" w:rsidRPr="00D8012A" w:rsidRDefault="00D8012A" w:rsidP="00D8012A">
            <w:pPr>
              <w:spacing w:after="0"/>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ab/>
            </w:r>
          </w:p>
        </w:tc>
        <w:tc>
          <w:tcPr>
            <w:tcW w:w="1984" w:type="dxa"/>
            <w:shd w:val="clear" w:color="auto" w:fill="auto"/>
            <w:noWrap/>
          </w:tcPr>
          <w:p w:rsidR="00D8012A" w:rsidRPr="00D8012A" w:rsidRDefault="00D8012A" w:rsidP="00D8012A">
            <w:pPr>
              <w:spacing w:after="0"/>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Автомобильные дороги в границах населенных пунктов</w:t>
            </w:r>
          </w:p>
        </w:tc>
        <w:tc>
          <w:tcPr>
            <w:tcW w:w="1560" w:type="dxa"/>
            <w:shd w:val="clear" w:color="auto" w:fill="auto"/>
            <w:noWrap/>
          </w:tcPr>
          <w:p w:rsidR="00D8012A" w:rsidRPr="00D8012A" w:rsidRDefault="00D8012A" w:rsidP="00D8012A">
            <w:pPr>
              <w:spacing w:after="0"/>
              <w:ind w:left="12"/>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w:t>
            </w:r>
            <w:proofErr w:type="spellStart"/>
            <w:r w:rsidRPr="00D8012A">
              <w:rPr>
                <w:rFonts w:ascii="Times New Roman" w:eastAsia="Times New Roman" w:hAnsi="Times New Roman" w:cs="Times New Roman"/>
                <w:sz w:val="20"/>
                <w:szCs w:val="20"/>
                <w:lang w:eastAsia="ru-RU"/>
              </w:rPr>
              <w:t>Тебикасы</w:t>
            </w:r>
            <w:proofErr w:type="spellEnd"/>
            <w:r w:rsidRPr="00D8012A">
              <w:rPr>
                <w:rFonts w:ascii="Times New Roman" w:eastAsia="Times New Roman" w:hAnsi="Times New Roman" w:cs="Times New Roman"/>
                <w:sz w:val="20"/>
                <w:szCs w:val="20"/>
                <w:lang w:eastAsia="ru-RU"/>
              </w:rPr>
              <w:t>,</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 д. Красная Горка</w:t>
            </w:r>
          </w:p>
        </w:tc>
        <w:tc>
          <w:tcPr>
            <w:tcW w:w="2014" w:type="dxa"/>
            <w:shd w:val="clear" w:color="auto" w:fill="auto"/>
            <w:noWrap/>
          </w:tcPr>
          <w:p w:rsidR="00D8012A" w:rsidRPr="00D8012A" w:rsidRDefault="006473FF" w:rsidP="00D8012A">
            <w:pPr>
              <w:spacing w:after="0"/>
              <w:ind w:left="1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Pr="00D8012A">
              <w:rPr>
                <w:rFonts w:ascii="Times New Roman" w:eastAsia="Times New Roman" w:hAnsi="Times New Roman" w:cs="Times New Roman"/>
                <w:sz w:val="20"/>
                <w:szCs w:val="20"/>
                <w:lang w:eastAsia="ru-RU"/>
              </w:rPr>
              <w:t>она транспортной инфраструктуры</w:t>
            </w:r>
          </w:p>
        </w:tc>
        <w:tc>
          <w:tcPr>
            <w:tcW w:w="1388" w:type="dxa"/>
            <w:shd w:val="clear" w:color="auto" w:fill="auto"/>
            <w:noWrap/>
            <w:vAlign w:val="center"/>
          </w:tcPr>
          <w:p w:rsidR="00D8012A" w:rsidRPr="00D8012A" w:rsidRDefault="00D8012A" w:rsidP="00D8012A">
            <w:pPr>
              <w:spacing w:after="0"/>
              <w:ind w:right="81"/>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 </w:t>
            </w:r>
          </w:p>
        </w:tc>
        <w:tc>
          <w:tcPr>
            <w:tcW w:w="1701" w:type="dxa"/>
            <w:shd w:val="clear" w:color="auto" w:fill="auto"/>
            <w:noWrap/>
          </w:tcPr>
          <w:p w:rsidR="00D8012A" w:rsidRPr="00D8012A" w:rsidRDefault="006763B0"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D8012A" w:rsidRPr="00D8012A" w:rsidTr="00727993">
        <w:tc>
          <w:tcPr>
            <w:tcW w:w="67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5.5. </w:t>
            </w:r>
          </w:p>
        </w:tc>
        <w:tc>
          <w:tcPr>
            <w:tcW w:w="1134" w:type="dxa"/>
            <w:gridSpan w:val="2"/>
            <w:shd w:val="clear" w:color="auto" w:fill="auto"/>
            <w:noWrap/>
          </w:tcPr>
          <w:p w:rsidR="00D8012A" w:rsidRPr="00D8012A" w:rsidRDefault="00D8012A" w:rsidP="00D8012A">
            <w:pPr>
              <w:spacing w:after="0"/>
              <w:ind w:left="12"/>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602030903</w:t>
            </w:r>
          </w:p>
        </w:tc>
        <w:tc>
          <w:tcPr>
            <w:tcW w:w="1985" w:type="dxa"/>
            <w:shd w:val="clear" w:color="auto" w:fill="auto"/>
            <w:noWrap/>
          </w:tcPr>
          <w:p w:rsidR="00D8012A" w:rsidRPr="00D8012A" w:rsidRDefault="00D8012A" w:rsidP="00D8012A">
            <w:pPr>
              <w:spacing w:after="0"/>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Стоянка (парковка) автомобилей</w:t>
            </w:r>
          </w:p>
        </w:tc>
        <w:tc>
          <w:tcPr>
            <w:tcW w:w="1984" w:type="dxa"/>
            <w:shd w:val="clear" w:color="auto" w:fill="auto"/>
            <w:noWrap/>
          </w:tcPr>
          <w:p w:rsidR="00D8012A" w:rsidRPr="00D8012A" w:rsidRDefault="00D8012A" w:rsidP="00D8012A">
            <w:pPr>
              <w:spacing w:after="0"/>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Парковочные места (</w:t>
            </w:r>
            <w:proofErr w:type="spellStart"/>
            <w:r w:rsidRPr="00D8012A">
              <w:rPr>
                <w:rFonts w:ascii="Times New Roman" w:eastAsia="Times New Roman" w:hAnsi="Times New Roman" w:cs="Times New Roman"/>
                <w:sz w:val="20"/>
                <w:szCs w:val="20"/>
                <w:lang w:eastAsia="ru-RU"/>
              </w:rPr>
              <w:t>приобъектные</w:t>
            </w:r>
            <w:proofErr w:type="spellEnd"/>
            <w:r w:rsidRPr="00D8012A">
              <w:rPr>
                <w:rFonts w:ascii="Times New Roman" w:eastAsia="Times New Roman" w:hAnsi="Times New Roman" w:cs="Times New Roman"/>
                <w:sz w:val="20"/>
                <w:szCs w:val="20"/>
                <w:lang w:eastAsia="ru-RU"/>
              </w:rPr>
              <w:t xml:space="preserve"> стоянки) у жилых и общественных зданий</w:t>
            </w:r>
          </w:p>
        </w:tc>
        <w:tc>
          <w:tcPr>
            <w:tcW w:w="1560" w:type="dxa"/>
            <w:shd w:val="clear" w:color="auto" w:fill="auto"/>
            <w:noWrap/>
          </w:tcPr>
          <w:p w:rsidR="00D8012A" w:rsidRPr="00D8012A" w:rsidRDefault="00D8012A" w:rsidP="00D8012A">
            <w:pPr>
              <w:spacing w:after="0"/>
              <w:ind w:left="12"/>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Вторые </w:t>
            </w:r>
            <w:proofErr w:type="spellStart"/>
            <w:r w:rsidRPr="00D8012A">
              <w:rPr>
                <w:rFonts w:ascii="Times New Roman" w:eastAsia="Times New Roman" w:hAnsi="Times New Roman" w:cs="Times New Roman"/>
                <w:sz w:val="20"/>
                <w:szCs w:val="20"/>
                <w:lang w:eastAsia="ru-RU"/>
              </w:rPr>
              <w:t>Вурманкасы</w:t>
            </w:r>
            <w:proofErr w:type="spellEnd"/>
            <w:r w:rsidRPr="00D8012A">
              <w:rPr>
                <w:rFonts w:ascii="Times New Roman" w:eastAsia="Times New Roman" w:hAnsi="Times New Roman" w:cs="Times New Roman"/>
                <w:sz w:val="20"/>
                <w:szCs w:val="20"/>
                <w:lang w:eastAsia="ru-RU"/>
              </w:rPr>
              <w:t xml:space="preserve">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 (с южной стороны деревни)</w:t>
            </w:r>
          </w:p>
        </w:tc>
        <w:tc>
          <w:tcPr>
            <w:tcW w:w="2014" w:type="dxa"/>
            <w:shd w:val="clear" w:color="auto" w:fill="auto"/>
            <w:noWrap/>
          </w:tcPr>
          <w:p w:rsidR="00D8012A" w:rsidRPr="00D8012A" w:rsidRDefault="006473FF" w:rsidP="00D8012A">
            <w:pPr>
              <w:spacing w:after="0"/>
              <w:ind w:left="1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Pr="00D8012A">
              <w:rPr>
                <w:rFonts w:ascii="Times New Roman" w:eastAsia="Times New Roman" w:hAnsi="Times New Roman" w:cs="Times New Roman"/>
                <w:sz w:val="20"/>
                <w:szCs w:val="20"/>
                <w:lang w:eastAsia="ru-RU"/>
              </w:rPr>
              <w:t>она транспортной инфраструктуры</w:t>
            </w:r>
          </w:p>
        </w:tc>
        <w:tc>
          <w:tcPr>
            <w:tcW w:w="1388" w:type="dxa"/>
            <w:shd w:val="clear" w:color="auto" w:fill="auto"/>
            <w:noWrap/>
            <w:vAlign w:val="center"/>
          </w:tcPr>
          <w:p w:rsidR="00D8012A" w:rsidRPr="00D8012A" w:rsidRDefault="009B159F" w:rsidP="00D8012A">
            <w:pPr>
              <w:spacing w:after="0"/>
              <w:ind w:right="8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701" w:type="dxa"/>
            <w:shd w:val="clear" w:color="auto" w:fill="auto"/>
            <w:noWrap/>
          </w:tcPr>
          <w:p w:rsidR="00D8012A" w:rsidRPr="00D8012A" w:rsidRDefault="006763B0"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D8012A" w:rsidRPr="00D8012A" w:rsidTr="00727993">
        <w:tc>
          <w:tcPr>
            <w:tcW w:w="67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5.6. </w:t>
            </w:r>
          </w:p>
        </w:tc>
        <w:tc>
          <w:tcPr>
            <w:tcW w:w="1134" w:type="dxa"/>
            <w:gridSpan w:val="2"/>
            <w:shd w:val="clear" w:color="auto" w:fill="auto"/>
            <w:noWrap/>
          </w:tcPr>
          <w:p w:rsidR="00D8012A" w:rsidRPr="00D8012A" w:rsidRDefault="00D8012A" w:rsidP="00D8012A">
            <w:pPr>
              <w:spacing w:after="0"/>
              <w:ind w:left="12"/>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602030303</w:t>
            </w:r>
          </w:p>
        </w:tc>
        <w:tc>
          <w:tcPr>
            <w:tcW w:w="1985" w:type="dxa"/>
            <w:shd w:val="clear" w:color="auto" w:fill="auto"/>
            <w:noWrap/>
          </w:tcPr>
          <w:p w:rsidR="00D8012A" w:rsidRPr="00D8012A" w:rsidRDefault="00D8012A" w:rsidP="00D8012A">
            <w:pPr>
              <w:spacing w:after="0"/>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Автомобильные дороги местного значения</w:t>
            </w:r>
          </w:p>
        </w:tc>
        <w:tc>
          <w:tcPr>
            <w:tcW w:w="1984" w:type="dxa"/>
            <w:shd w:val="clear" w:color="auto" w:fill="auto"/>
            <w:noWrap/>
          </w:tcPr>
          <w:p w:rsidR="00D8012A" w:rsidRPr="00D8012A" w:rsidRDefault="00D8012A" w:rsidP="00D8012A">
            <w:pPr>
              <w:spacing w:after="0"/>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Автомобильные дороги вне границ населенных пунктов;</w:t>
            </w:r>
          </w:p>
          <w:p w:rsidR="00D8012A" w:rsidRPr="00D8012A" w:rsidRDefault="00D8012A" w:rsidP="00D8012A">
            <w:pPr>
              <w:spacing w:after="0"/>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 обеспечение проезда к планируемым очистным сооружениям</w:t>
            </w:r>
          </w:p>
        </w:tc>
        <w:tc>
          <w:tcPr>
            <w:tcW w:w="1560" w:type="dxa"/>
            <w:shd w:val="clear" w:color="auto" w:fill="auto"/>
            <w:noWrap/>
          </w:tcPr>
          <w:p w:rsidR="00D8012A" w:rsidRPr="00D8012A" w:rsidRDefault="00D8012A" w:rsidP="00D8012A">
            <w:pPr>
              <w:spacing w:after="0"/>
              <w:ind w:left="12"/>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Новое строительство</w:t>
            </w:r>
          </w:p>
        </w:tc>
        <w:tc>
          <w:tcPr>
            <w:tcW w:w="1842"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Возле деревни Вторые </w:t>
            </w:r>
            <w:proofErr w:type="spellStart"/>
            <w:r w:rsidRPr="00D8012A">
              <w:rPr>
                <w:rFonts w:ascii="Times New Roman" w:eastAsia="Times New Roman" w:hAnsi="Times New Roman" w:cs="Times New Roman"/>
                <w:color w:val="000000"/>
                <w:sz w:val="20"/>
                <w:szCs w:val="20"/>
                <w:lang w:eastAsia="ru-RU"/>
              </w:rPr>
              <w:t>Вурманкасы</w:t>
            </w:r>
            <w:proofErr w:type="spellEnd"/>
            <w:r w:rsidRPr="00D8012A">
              <w:rPr>
                <w:rFonts w:ascii="Times New Roman" w:eastAsia="Times New Roman" w:hAnsi="Times New Roman" w:cs="Times New Roman"/>
                <w:color w:val="000000"/>
                <w:sz w:val="20"/>
                <w:szCs w:val="20"/>
                <w:lang w:eastAsia="ru-RU"/>
              </w:rPr>
              <w:t xml:space="preserve"> (с южной стороны), дорога к очистным сооружениям.</w:t>
            </w:r>
          </w:p>
        </w:tc>
        <w:tc>
          <w:tcPr>
            <w:tcW w:w="2014" w:type="dxa"/>
            <w:shd w:val="clear" w:color="auto" w:fill="auto"/>
            <w:noWrap/>
          </w:tcPr>
          <w:p w:rsidR="00D8012A" w:rsidRPr="00D8012A" w:rsidRDefault="006473FF" w:rsidP="00D8012A">
            <w:pPr>
              <w:spacing w:after="0"/>
              <w:ind w:left="16"/>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З</w:t>
            </w:r>
            <w:r w:rsidRPr="00D8012A">
              <w:rPr>
                <w:rFonts w:ascii="Times New Roman" w:eastAsia="Times New Roman" w:hAnsi="Times New Roman" w:cs="Times New Roman"/>
                <w:sz w:val="20"/>
                <w:szCs w:val="20"/>
                <w:lang w:eastAsia="ru-RU"/>
              </w:rPr>
              <w:t>она транспортной инфраструктуры</w:t>
            </w:r>
          </w:p>
        </w:tc>
        <w:tc>
          <w:tcPr>
            <w:tcW w:w="1388"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color w:val="FF0000"/>
                <w:sz w:val="20"/>
                <w:szCs w:val="20"/>
                <w:lang w:eastAsia="ru-RU"/>
              </w:rPr>
            </w:pPr>
          </w:p>
        </w:tc>
        <w:tc>
          <w:tcPr>
            <w:tcW w:w="1701" w:type="dxa"/>
            <w:shd w:val="clear" w:color="auto" w:fill="auto"/>
            <w:noWrap/>
          </w:tcPr>
          <w:p w:rsidR="00D8012A" w:rsidRPr="00D8012A" w:rsidRDefault="00D8012A" w:rsidP="00D8012A">
            <w:pPr>
              <w:spacing w:after="0"/>
              <w:rPr>
                <w:rFonts w:ascii="Times New Roman" w:eastAsia="Times New Roman" w:hAnsi="Times New Roman" w:cs="Times New Roman"/>
                <w:color w:val="FF0000"/>
                <w:sz w:val="20"/>
                <w:szCs w:val="20"/>
                <w:lang w:eastAsia="ru-RU"/>
              </w:rPr>
            </w:pPr>
          </w:p>
        </w:tc>
      </w:tr>
      <w:tr w:rsidR="00D8012A" w:rsidRPr="00D8012A" w:rsidTr="00727993">
        <w:tc>
          <w:tcPr>
            <w:tcW w:w="14283" w:type="dxa"/>
            <w:gridSpan w:val="10"/>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b/>
                <w:bCs/>
                <w:color w:val="000000"/>
                <w:sz w:val="20"/>
                <w:szCs w:val="20"/>
                <w:lang w:eastAsia="ru-RU"/>
              </w:rPr>
              <w:t xml:space="preserve">VI. Объекты местного значения в области физической культуры и массового спорта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727993">
        <w:tc>
          <w:tcPr>
            <w:tcW w:w="67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6.1.</w:t>
            </w:r>
          </w:p>
        </w:tc>
        <w:tc>
          <w:tcPr>
            <w:tcW w:w="1134" w:type="dxa"/>
            <w:gridSpan w:val="2"/>
            <w:tcBorders>
              <w:top w:val="single" w:sz="3" w:space="0" w:color="000000"/>
              <w:left w:val="single" w:sz="3" w:space="0" w:color="000000"/>
              <w:bottom w:val="single" w:sz="3" w:space="0" w:color="000000"/>
              <w:right w:val="single" w:sz="3" w:space="0" w:color="000000"/>
            </w:tcBorders>
            <w:shd w:val="clear" w:color="auto" w:fill="auto"/>
            <w:noWrap/>
          </w:tcPr>
          <w:p w:rsidR="00D8012A" w:rsidRPr="00D8012A" w:rsidRDefault="00D8012A" w:rsidP="00D8012A">
            <w:pPr>
              <w:spacing w:after="0"/>
              <w:ind w:left="12"/>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602010302</w:t>
            </w:r>
          </w:p>
        </w:tc>
        <w:tc>
          <w:tcPr>
            <w:tcW w:w="1985" w:type="dxa"/>
            <w:tcBorders>
              <w:top w:val="single" w:sz="3" w:space="0" w:color="000000"/>
              <w:left w:val="single" w:sz="3" w:space="0" w:color="000000"/>
              <w:bottom w:val="single" w:sz="3" w:space="0" w:color="000000"/>
              <w:right w:val="single" w:sz="3" w:space="0" w:color="000000"/>
            </w:tcBorders>
            <w:shd w:val="clear" w:color="auto" w:fill="auto"/>
            <w:noWrap/>
          </w:tcPr>
          <w:p w:rsidR="00D8012A" w:rsidRPr="00D8012A" w:rsidRDefault="00D8012A" w:rsidP="00D8012A">
            <w:pPr>
              <w:spacing w:after="0"/>
              <w:ind w:left="8"/>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Спортивное сооружение</w:t>
            </w:r>
          </w:p>
        </w:tc>
        <w:tc>
          <w:tcPr>
            <w:tcW w:w="1984" w:type="dxa"/>
            <w:tcBorders>
              <w:top w:val="single" w:sz="3" w:space="0" w:color="000000"/>
              <w:left w:val="single" w:sz="3" w:space="0" w:color="000000"/>
              <w:bottom w:val="single" w:sz="3" w:space="0" w:color="000000"/>
              <w:right w:val="single" w:sz="3" w:space="0" w:color="000000"/>
            </w:tcBorders>
            <w:shd w:val="clear" w:color="auto" w:fill="auto"/>
            <w:noWrap/>
          </w:tcPr>
          <w:p w:rsidR="00D8012A" w:rsidRPr="00D8012A" w:rsidRDefault="00D8012A" w:rsidP="00D8012A">
            <w:pPr>
              <w:spacing w:after="0"/>
              <w:ind w:right="45"/>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Плоскостное спортивное сооружение (в том числе спортивные (игровые) площадки; спортивные поля, включая футбольные поля)</w:t>
            </w:r>
          </w:p>
        </w:tc>
        <w:tc>
          <w:tcPr>
            <w:tcW w:w="1560" w:type="dxa"/>
            <w:tcBorders>
              <w:top w:val="single" w:sz="3" w:space="0" w:color="000000"/>
              <w:left w:val="single" w:sz="3" w:space="0" w:color="000000"/>
              <w:bottom w:val="single" w:sz="3" w:space="0" w:color="000000"/>
              <w:right w:val="single" w:sz="3" w:space="0" w:color="000000"/>
            </w:tcBorders>
            <w:shd w:val="clear" w:color="auto" w:fill="auto"/>
            <w:noWrap/>
          </w:tcPr>
          <w:p w:rsidR="00D8012A" w:rsidRPr="00D8012A" w:rsidRDefault="00D8012A" w:rsidP="00D8012A">
            <w:pPr>
              <w:spacing w:after="0"/>
              <w:ind w:left="12"/>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tcBorders>
              <w:top w:val="single" w:sz="3" w:space="0" w:color="000000"/>
              <w:left w:val="single" w:sz="3" w:space="0" w:color="000000"/>
              <w:bottom w:val="single" w:sz="3" w:space="0" w:color="000000"/>
              <w:right w:val="single" w:sz="3" w:space="0" w:color="000000"/>
            </w:tcBorders>
            <w:shd w:val="clear" w:color="auto" w:fill="auto"/>
            <w:noWrap/>
          </w:tcPr>
          <w:p w:rsidR="00D8012A" w:rsidRPr="00D8012A" w:rsidRDefault="00D8012A" w:rsidP="00D8012A">
            <w:pPr>
              <w:spacing w:after="0"/>
              <w:ind w:left="9"/>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Вторые </w:t>
            </w:r>
            <w:proofErr w:type="spellStart"/>
            <w:r w:rsidRPr="00D8012A">
              <w:rPr>
                <w:rFonts w:ascii="Times New Roman" w:eastAsia="Times New Roman" w:hAnsi="Times New Roman" w:cs="Times New Roman"/>
                <w:sz w:val="20"/>
                <w:szCs w:val="20"/>
                <w:lang w:eastAsia="ru-RU"/>
              </w:rPr>
              <w:t>Вурманкасы</w:t>
            </w:r>
            <w:proofErr w:type="spellEnd"/>
            <w:r w:rsidRPr="00D8012A">
              <w:rPr>
                <w:rFonts w:ascii="Times New Roman" w:eastAsia="Times New Roman" w:hAnsi="Times New Roman" w:cs="Times New Roman"/>
                <w:sz w:val="20"/>
                <w:szCs w:val="20"/>
                <w:lang w:eastAsia="ru-RU"/>
              </w:rPr>
              <w:t xml:space="preserve"> </w:t>
            </w:r>
          </w:p>
          <w:p w:rsidR="00D8012A" w:rsidRPr="00D8012A" w:rsidRDefault="00D8012A" w:rsidP="00D8012A">
            <w:pPr>
              <w:spacing w:after="0"/>
              <w:ind w:left="9"/>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 (с южной стороны деревни)</w:t>
            </w:r>
          </w:p>
        </w:tc>
        <w:tc>
          <w:tcPr>
            <w:tcW w:w="2014" w:type="dxa"/>
            <w:tcBorders>
              <w:top w:val="single" w:sz="3" w:space="0" w:color="000000"/>
              <w:left w:val="single" w:sz="3" w:space="0" w:color="000000"/>
              <w:bottom w:val="single" w:sz="3" w:space="0" w:color="000000"/>
              <w:right w:val="single" w:sz="3" w:space="0" w:color="000000"/>
            </w:tcBorders>
            <w:shd w:val="clear" w:color="auto" w:fill="auto"/>
            <w:noWrap/>
          </w:tcPr>
          <w:p w:rsidR="00D8012A" w:rsidRPr="00D8012A" w:rsidRDefault="006473FF" w:rsidP="00D8012A">
            <w:pPr>
              <w:spacing w:after="0"/>
              <w:ind w:left="1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r w:rsidR="00D8012A" w:rsidRPr="00D8012A">
              <w:rPr>
                <w:rFonts w:ascii="Times New Roman" w:eastAsia="Times New Roman" w:hAnsi="Times New Roman" w:cs="Times New Roman"/>
                <w:sz w:val="20"/>
                <w:szCs w:val="20"/>
                <w:lang w:eastAsia="ru-RU"/>
              </w:rPr>
              <w:t>ногофункциональная общественно – деловая зона</w:t>
            </w:r>
          </w:p>
        </w:tc>
        <w:tc>
          <w:tcPr>
            <w:tcW w:w="1388" w:type="dxa"/>
            <w:tcBorders>
              <w:top w:val="single" w:sz="3" w:space="0" w:color="000000"/>
              <w:left w:val="single" w:sz="3" w:space="0" w:color="000000"/>
              <w:bottom w:val="single" w:sz="3" w:space="0" w:color="000000"/>
              <w:right w:val="single" w:sz="3" w:space="0" w:color="000000"/>
            </w:tcBorders>
            <w:shd w:val="clear" w:color="auto" w:fill="auto"/>
            <w:noWrap/>
          </w:tcPr>
          <w:p w:rsidR="00D8012A" w:rsidRPr="00D8012A" w:rsidRDefault="00D8012A" w:rsidP="00D8012A">
            <w:pPr>
              <w:spacing w:after="0"/>
              <w:ind w:left="12"/>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w:t>
            </w:r>
          </w:p>
        </w:tc>
        <w:tc>
          <w:tcPr>
            <w:tcW w:w="1701"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727993">
        <w:tc>
          <w:tcPr>
            <w:tcW w:w="67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lastRenderedPageBreak/>
              <w:t>6.2.</w:t>
            </w:r>
          </w:p>
        </w:tc>
        <w:tc>
          <w:tcPr>
            <w:tcW w:w="1134" w:type="dxa"/>
            <w:gridSpan w:val="2"/>
            <w:tcBorders>
              <w:top w:val="single" w:sz="3" w:space="0" w:color="000000"/>
              <w:left w:val="single" w:sz="3" w:space="0" w:color="000000"/>
              <w:bottom w:val="single" w:sz="3" w:space="0" w:color="000000"/>
              <w:right w:val="single" w:sz="3" w:space="0" w:color="000000"/>
            </w:tcBorders>
            <w:shd w:val="clear" w:color="auto" w:fill="auto"/>
            <w:noWrap/>
          </w:tcPr>
          <w:p w:rsidR="00D8012A" w:rsidRPr="00D8012A" w:rsidRDefault="00D8012A" w:rsidP="00D8012A">
            <w:pPr>
              <w:spacing w:after="0"/>
              <w:ind w:left="12"/>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602010302</w:t>
            </w:r>
          </w:p>
        </w:tc>
        <w:tc>
          <w:tcPr>
            <w:tcW w:w="1985" w:type="dxa"/>
            <w:tcBorders>
              <w:top w:val="single" w:sz="3" w:space="0" w:color="000000"/>
              <w:left w:val="single" w:sz="3" w:space="0" w:color="000000"/>
              <w:bottom w:val="single" w:sz="3" w:space="0" w:color="000000"/>
              <w:right w:val="single" w:sz="3" w:space="0" w:color="000000"/>
            </w:tcBorders>
            <w:shd w:val="clear" w:color="auto" w:fill="auto"/>
            <w:noWrap/>
          </w:tcPr>
          <w:p w:rsidR="00D8012A" w:rsidRPr="00D8012A" w:rsidRDefault="00D8012A" w:rsidP="00D8012A">
            <w:pPr>
              <w:spacing w:after="0"/>
              <w:ind w:left="8"/>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Спортивное сооружение</w:t>
            </w:r>
          </w:p>
        </w:tc>
        <w:tc>
          <w:tcPr>
            <w:tcW w:w="1984" w:type="dxa"/>
            <w:tcBorders>
              <w:top w:val="single" w:sz="3" w:space="0" w:color="000000"/>
              <w:left w:val="single" w:sz="3" w:space="0" w:color="000000"/>
              <w:bottom w:val="single" w:sz="3" w:space="0" w:color="000000"/>
              <w:right w:val="single" w:sz="3" w:space="0" w:color="000000"/>
            </w:tcBorders>
            <w:shd w:val="clear" w:color="auto" w:fill="auto"/>
            <w:noWrap/>
          </w:tcPr>
          <w:p w:rsidR="00D8012A" w:rsidRPr="00D8012A" w:rsidRDefault="00D8012A" w:rsidP="00D8012A">
            <w:pPr>
              <w:spacing w:after="0"/>
              <w:ind w:right="45"/>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Плоскостное спортивное сооружение (в том числе спортивные (игровые) площадки; спортивные поля, включая футбольные поля)</w:t>
            </w:r>
          </w:p>
        </w:tc>
        <w:tc>
          <w:tcPr>
            <w:tcW w:w="1560" w:type="dxa"/>
            <w:tcBorders>
              <w:top w:val="single" w:sz="3" w:space="0" w:color="000000"/>
              <w:left w:val="single" w:sz="3" w:space="0" w:color="000000"/>
              <w:bottom w:val="single" w:sz="3" w:space="0" w:color="000000"/>
              <w:right w:val="single" w:sz="3" w:space="0" w:color="000000"/>
            </w:tcBorders>
            <w:shd w:val="clear" w:color="auto" w:fill="auto"/>
            <w:noWrap/>
          </w:tcPr>
          <w:p w:rsidR="00D8012A" w:rsidRPr="00D8012A" w:rsidRDefault="00D8012A" w:rsidP="00D8012A">
            <w:pPr>
              <w:spacing w:after="0"/>
              <w:ind w:left="12"/>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tcBorders>
              <w:top w:val="single" w:sz="3" w:space="0" w:color="000000"/>
              <w:left w:val="single" w:sz="3" w:space="0" w:color="000000"/>
              <w:bottom w:val="single" w:sz="3" w:space="0" w:color="000000"/>
              <w:right w:val="single" w:sz="3" w:space="0" w:color="000000"/>
            </w:tcBorders>
            <w:shd w:val="clear" w:color="auto" w:fill="auto"/>
            <w:noWrap/>
          </w:tcPr>
          <w:p w:rsidR="00D8012A" w:rsidRPr="00D8012A" w:rsidRDefault="00D8012A" w:rsidP="00D8012A">
            <w:pPr>
              <w:spacing w:after="0"/>
              <w:ind w:left="9"/>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Вторые </w:t>
            </w:r>
            <w:proofErr w:type="spellStart"/>
            <w:r w:rsidRPr="00D8012A">
              <w:rPr>
                <w:rFonts w:ascii="Times New Roman" w:eastAsia="Times New Roman" w:hAnsi="Times New Roman" w:cs="Times New Roman"/>
                <w:sz w:val="20"/>
                <w:szCs w:val="20"/>
                <w:lang w:eastAsia="ru-RU"/>
              </w:rPr>
              <w:t>Вурманкасы</w:t>
            </w:r>
            <w:proofErr w:type="spellEnd"/>
            <w:r w:rsidRPr="00D8012A">
              <w:rPr>
                <w:rFonts w:ascii="Times New Roman" w:eastAsia="Times New Roman" w:hAnsi="Times New Roman" w:cs="Times New Roman"/>
                <w:sz w:val="20"/>
                <w:szCs w:val="20"/>
                <w:lang w:eastAsia="ru-RU"/>
              </w:rPr>
              <w:t xml:space="preserve"> </w:t>
            </w:r>
          </w:p>
          <w:p w:rsidR="00D8012A" w:rsidRPr="00D8012A" w:rsidRDefault="009B159F" w:rsidP="009B159F">
            <w:pPr>
              <w:spacing w:after="0"/>
              <w:ind w:left="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 северо-восточной </w:t>
            </w:r>
            <w:r w:rsidR="00D8012A" w:rsidRPr="00D8012A">
              <w:rPr>
                <w:rFonts w:ascii="Times New Roman" w:eastAsia="Times New Roman" w:hAnsi="Times New Roman" w:cs="Times New Roman"/>
                <w:sz w:val="20"/>
                <w:szCs w:val="20"/>
                <w:lang w:eastAsia="ru-RU"/>
              </w:rPr>
              <w:t>стороны деревни)</w:t>
            </w:r>
          </w:p>
        </w:tc>
        <w:tc>
          <w:tcPr>
            <w:tcW w:w="2014" w:type="dxa"/>
            <w:tcBorders>
              <w:top w:val="single" w:sz="3" w:space="0" w:color="000000"/>
              <w:left w:val="single" w:sz="3" w:space="0" w:color="000000"/>
              <w:bottom w:val="single" w:sz="3" w:space="0" w:color="000000"/>
              <w:right w:val="single" w:sz="3" w:space="0" w:color="000000"/>
            </w:tcBorders>
            <w:shd w:val="clear" w:color="auto" w:fill="auto"/>
            <w:noWrap/>
          </w:tcPr>
          <w:p w:rsidR="00D8012A" w:rsidRPr="00D8012A" w:rsidRDefault="006473FF" w:rsidP="00A05E2A">
            <w:pPr>
              <w:spacing w:after="0"/>
              <w:ind w:left="1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00A05E2A">
              <w:rPr>
                <w:rFonts w:ascii="Times New Roman" w:eastAsia="Times New Roman" w:hAnsi="Times New Roman" w:cs="Times New Roman"/>
                <w:sz w:val="20"/>
                <w:szCs w:val="20"/>
                <w:lang w:eastAsia="ru-RU"/>
              </w:rPr>
              <w:t>она рекреационного назначения</w:t>
            </w:r>
          </w:p>
        </w:tc>
        <w:tc>
          <w:tcPr>
            <w:tcW w:w="1388" w:type="dxa"/>
            <w:tcBorders>
              <w:top w:val="single" w:sz="3" w:space="0" w:color="000000"/>
              <w:left w:val="single" w:sz="3" w:space="0" w:color="000000"/>
              <w:bottom w:val="single" w:sz="3" w:space="0" w:color="000000"/>
              <w:right w:val="single" w:sz="3" w:space="0" w:color="000000"/>
            </w:tcBorders>
            <w:shd w:val="clear" w:color="auto" w:fill="auto"/>
            <w:noWrap/>
          </w:tcPr>
          <w:p w:rsidR="00D8012A" w:rsidRPr="00D8012A" w:rsidRDefault="00D8012A" w:rsidP="00D8012A">
            <w:pPr>
              <w:spacing w:after="0"/>
              <w:ind w:left="12"/>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w:t>
            </w:r>
          </w:p>
        </w:tc>
        <w:tc>
          <w:tcPr>
            <w:tcW w:w="1701"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727993">
        <w:tc>
          <w:tcPr>
            <w:tcW w:w="67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6.3.</w:t>
            </w:r>
          </w:p>
        </w:tc>
        <w:tc>
          <w:tcPr>
            <w:tcW w:w="1134" w:type="dxa"/>
            <w:gridSpan w:val="2"/>
            <w:tcBorders>
              <w:top w:val="single" w:sz="3" w:space="0" w:color="000000"/>
              <w:left w:val="single" w:sz="3" w:space="0" w:color="000000"/>
              <w:bottom w:val="single" w:sz="3" w:space="0" w:color="000000"/>
              <w:right w:val="single" w:sz="3" w:space="0" w:color="000000"/>
            </w:tcBorders>
            <w:shd w:val="clear" w:color="auto" w:fill="auto"/>
            <w:noWrap/>
          </w:tcPr>
          <w:p w:rsidR="00D8012A" w:rsidRPr="00D8012A" w:rsidRDefault="00D8012A" w:rsidP="00D8012A">
            <w:pPr>
              <w:spacing w:after="0"/>
              <w:ind w:left="12"/>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602010302</w:t>
            </w:r>
          </w:p>
        </w:tc>
        <w:tc>
          <w:tcPr>
            <w:tcW w:w="1985" w:type="dxa"/>
            <w:tcBorders>
              <w:top w:val="single" w:sz="3" w:space="0" w:color="000000"/>
              <w:left w:val="single" w:sz="3" w:space="0" w:color="000000"/>
              <w:bottom w:val="single" w:sz="3" w:space="0" w:color="000000"/>
              <w:right w:val="single" w:sz="3" w:space="0" w:color="000000"/>
            </w:tcBorders>
            <w:shd w:val="clear" w:color="auto" w:fill="auto"/>
            <w:noWrap/>
          </w:tcPr>
          <w:p w:rsidR="00D8012A" w:rsidRPr="00D8012A" w:rsidRDefault="00D8012A" w:rsidP="00D8012A">
            <w:pPr>
              <w:spacing w:after="0"/>
              <w:ind w:left="8"/>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Спортивное сооружение</w:t>
            </w:r>
          </w:p>
        </w:tc>
        <w:tc>
          <w:tcPr>
            <w:tcW w:w="1984" w:type="dxa"/>
            <w:tcBorders>
              <w:top w:val="single" w:sz="3" w:space="0" w:color="000000"/>
              <w:left w:val="single" w:sz="3" w:space="0" w:color="000000"/>
              <w:bottom w:val="single" w:sz="3" w:space="0" w:color="000000"/>
              <w:right w:val="single" w:sz="3" w:space="0" w:color="000000"/>
            </w:tcBorders>
            <w:shd w:val="clear" w:color="auto" w:fill="auto"/>
            <w:noWrap/>
          </w:tcPr>
          <w:p w:rsidR="00D8012A" w:rsidRPr="00D8012A" w:rsidRDefault="00D8012A" w:rsidP="00D8012A">
            <w:pPr>
              <w:spacing w:after="0"/>
              <w:ind w:right="45"/>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Плоскостное спортивное сооружение (в том числе спортивные (игровые) площадки; спортивные поля, включая футбольные поля)</w:t>
            </w:r>
          </w:p>
        </w:tc>
        <w:tc>
          <w:tcPr>
            <w:tcW w:w="1560" w:type="dxa"/>
            <w:tcBorders>
              <w:top w:val="single" w:sz="3" w:space="0" w:color="000000"/>
              <w:left w:val="single" w:sz="3" w:space="0" w:color="000000"/>
              <w:bottom w:val="single" w:sz="3" w:space="0" w:color="000000"/>
              <w:right w:val="single" w:sz="3" w:space="0" w:color="000000"/>
            </w:tcBorders>
            <w:shd w:val="clear" w:color="auto" w:fill="auto"/>
            <w:noWrap/>
          </w:tcPr>
          <w:p w:rsidR="00D8012A" w:rsidRPr="00D8012A" w:rsidRDefault="00D8012A" w:rsidP="00D8012A">
            <w:pPr>
              <w:spacing w:after="0"/>
              <w:ind w:left="12"/>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tcBorders>
              <w:top w:val="single" w:sz="3" w:space="0" w:color="000000"/>
              <w:left w:val="single" w:sz="3" w:space="0" w:color="000000"/>
              <w:bottom w:val="single" w:sz="3" w:space="0" w:color="000000"/>
              <w:right w:val="single" w:sz="3" w:space="0" w:color="000000"/>
            </w:tcBorders>
            <w:shd w:val="clear" w:color="auto" w:fill="auto"/>
            <w:noWrap/>
          </w:tcPr>
          <w:p w:rsidR="00D8012A" w:rsidRPr="00D8012A" w:rsidRDefault="00D8012A" w:rsidP="00D8012A">
            <w:pPr>
              <w:spacing w:after="0"/>
              <w:ind w:left="9"/>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w:t>
            </w:r>
            <w:proofErr w:type="spellStart"/>
            <w:r w:rsidRPr="00D8012A">
              <w:rPr>
                <w:rFonts w:ascii="Times New Roman" w:eastAsia="Times New Roman" w:hAnsi="Times New Roman" w:cs="Times New Roman"/>
                <w:sz w:val="20"/>
                <w:szCs w:val="20"/>
                <w:lang w:eastAsia="ru-RU"/>
              </w:rPr>
              <w:t>Табанары</w:t>
            </w:r>
            <w:proofErr w:type="spellEnd"/>
          </w:p>
        </w:tc>
        <w:tc>
          <w:tcPr>
            <w:tcW w:w="2014" w:type="dxa"/>
            <w:tcBorders>
              <w:top w:val="single" w:sz="3" w:space="0" w:color="000000"/>
              <w:left w:val="single" w:sz="3" w:space="0" w:color="000000"/>
              <w:bottom w:val="single" w:sz="3" w:space="0" w:color="000000"/>
              <w:right w:val="single" w:sz="3" w:space="0" w:color="000000"/>
            </w:tcBorders>
            <w:shd w:val="clear" w:color="auto" w:fill="auto"/>
            <w:noWrap/>
          </w:tcPr>
          <w:p w:rsidR="00D8012A" w:rsidRPr="00D8012A" w:rsidRDefault="006473FF" w:rsidP="00D8012A">
            <w:pPr>
              <w:spacing w:after="0"/>
              <w:ind w:left="1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Зона рекреационного назначения</w:t>
            </w:r>
          </w:p>
        </w:tc>
        <w:tc>
          <w:tcPr>
            <w:tcW w:w="1388" w:type="dxa"/>
            <w:tcBorders>
              <w:top w:val="single" w:sz="3" w:space="0" w:color="000000"/>
              <w:left w:val="single" w:sz="3" w:space="0" w:color="000000"/>
              <w:bottom w:val="single" w:sz="3" w:space="0" w:color="000000"/>
              <w:right w:val="single" w:sz="3" w:space="0" w:color="000000"/>
            </w:tcBorders>
            <w:shd w:val="clear" w:color="auto" w:fill="auto"/>
            <w:noWrap/>
          </w:tcPr>
          <w:p w:rsidR="00D8012A" w:rsidRPr="00D8012A" w:rsidRDefault="00D8012A" w:rsidP="00D8012A">
            <w:pPr>
              <w:spacing w:after="0"/>
              <w:ind w:left="12"/>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w:t>
            </w:r>
          </w:p>
        </w:tc>
        <w:tc>
          <w:tcPr>
            <w:tcW w:w="1701"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727993">
        <w:trPr>
          <w:trHeight w:val="497"/>
        </w:trPr>
        <w:tc>
          <w:tcPr>
            <w:tcW w:w="14283" w:type="dxa"/>
            <w:gridSpan w:val="10"/>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b/>
                <w:bCs/>
                <w:sz w:val="20"/>
                <w:szCs w:val="20"/>
                <w:lang w:eastAsia="ru-RU"/>
              </w:rPr>
              <w:t>VII. Объекты местного значения в области образования</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727993">
        <w:tc>
          <w:tcPr>
            <w:tcW w:w="67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7.1.</w:t>
            </w:r>
          </w:p>
        </w:tc>
        <w:tc>
          <w:tcPr>
            <w:tcW w:w="1134" w:type="dxa"/>
            <w:gridSpan w:val="2"/>
            <w:tcBorders>
              <w:top w:val="single" w:sz="3" w:space="0" w:color="000000"/>
              <w:left w:val="single" w:sz="3" w:space="0" w:color="000000"/>
              <w:bottom w:val="single" w:sz="3" w:space="0" w:color="000000"/>
              <w:right w:val="single" w:sz="3" w:space="0" w:color="000000"/>
            </w:tcBorders>
            <w:shd w:val="clear" w:color="auto" w:fill="auto"/>
            <w:noWrap/>
          </w:tcPr>
          <w:p w:rsidR="00D8012A" w:rsidRPr="00D8012A" w:rsidRDefault="00D8012A" w:rsidP="00D8012A">
            <w:pPr>
              <w:spacing w:after="0"/>
              <w:ind w:left="12"/>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602010101</w:t>
            </w:r>
          </w:p>
        </w:tc>
        <w:tc>
          <w:tcPr>
            <w:tcW w:w="1985" w:type="dxa"/>
            <w:tcBorders>
              <w:top w:val="single" w:sz="3" w:space="0" w:color="000000"/>
              <w:left w:val="single" w:sz="3" w:space="0" w:color="000000"/>
              <w:bottom w:val="single" w:sz="3" w:space="0" w:color="000000"/>
              <w:right w:val="single" w:sz="3" w:space="0" w:color="000000"/>
            </w:tcBorders>
            <w:shd w:val="clear" w:color="auto" w:fill="auto"/>
            <w:noWrap/>
          </w:tcPr>
          <w:p w:rsidR="00D8012A" w:rsidRPr="00D8012A" w:rsidRDefault="00D8012A" w:rsidP="00D8012A">
            <w:pPr>
              <w:spacing w:after="0"/>
              <w:ind w:left="29"/>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Дошкольная образовательная организация</w:t>
            </w:r>
          </w:p>
        </w:tc>
        <w:tc>
          <w:tcPr>
            <w:tcW w:w="1984" w:type="dxa"/>
            <w:tcBorders>
              <w:top w:val="single" w:sz="3" w:space="0" w:color="000000"/>
              <w:left w:val="single" w:sz="3" w:space="0" w:color="000000"/>
              <w:bottom w:val="single" w:sz="3" w:space="0" w:color="000000"/>
              <w:right w:val="single" w:sz="3" w:space="0" w:color="000000"/>
            </w:tcBorders>
            <w:shd w:val="clear" w:color="auto" w:fill="auto"/>
            <w:noWrap/>
          </w:tcPr>
          <w:p w:rsidR="00D8012A" w:rsidRPr="00D8012A" w:rsidRDefault="00D8012A" w:rsidP="00D8012A">
            <w:pPr>
              <w:spacing w:after="0"/>
              <w:ind w:left="24"/>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Дошкольная образовательная организация (детский садик) на 50 мест</w:t>
            </w:r>
          </w:p>
        </w:tc>
        <w:tc>
          <w:tcPr>
            <w:tcW w:w="1560" w:type="dxa"/>
            <w:tcBorders>
              <w:top w:val="single" w:sz="3" w:space="0" w:color="000000"/>
              <w:left w:val="single" w:sz="3" w:space="0" w:color="000000"/>
              <w:bottom w:val="single" w:sz="3" w:space="0" w:color="000000"/>
              <w:right w:val="single" w:sz="3" w:space="0" w:color="000000"/>
            </w:tcBorders>
            <w:shd w:val="clear" w:color="auto" w:fill="auto"/>
            <w:noWrap/>
          </w:tcPr>
          <w:p w:rsidR="00D8012A" w:rsidRPr="00D8012A" w:rsidRDefault="00D8012A" w:rsidP="00D8012A">
            <w:pPr>
              <w:spacing w:after="0"/>
              <w:ind w:left="12"/>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tcBorders>
              <w:top w:val="single" w:sz="3" w:space="0" w:color="000000"/>
              <w:left w:val="single" w:sz="3" w:space="0" w:color="000000"/>
              <w:bottom w:val="single" w:sz="3" w:space="0" w:color="000000"/>
              <w:right w:val="single" w:sz="3" w:space="0" w:color="000000"/>
            </w:tcBorders>
            <w:shd w:val="clear" w:color="auto" w:fill="auto"/>
            <w:noWrap/>
          </w:tcPr>
          <w:p w:rsidR="00D8012A" w:rsidRPr="00D8012A" w:rsidRDefault="00D8012A" w:rsidP="00D8012A">
            <w:pPr>
              <w:spacing w:after="0"/>
              <w:ind w:left="12"/>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Вторые </w:t>
            </w:r>
            <w:proofErr w:type="spellStart"/>
            <w:r w:rsidRPr="00D8012A">
              <w:rPr>
                <w:rFonts w:ascii="Times New Roman" w:eastAsia="Times New Roman" w:hAnsi="Times New Roman" w:cs="Times New Roman"/>
                <w:sz w:val="20"/>
                <w:szCs w:val="20"/>
                <w:lang w:eastAsia="ru-RU"/>
              </w:rPr>
              <w:t>Вурманкасы</w:t>
            </w:r>
            <w:proofErr w:type="spellEnd"/>
            <w:r w:rsidRPr="00D8012A">
              <w:rPr>
                <w:rFonts w:ascii="Times New Roman" w:eastAsia="Times New Roman" w:hAnsi="Times New Roman" w:cs="Times New Roman"/>
                <w:sz w:val="20"/>
                <w:szCs w:val="20"/>
                <w:lang w:eastAsia="ru-RU"/>
              </w:rPr>
              <w:t xml:space="preserve"> </w:t>
            </w:r>
          </w:p>
          <w:p w:rsidR="00D8012A" w:rsidRPr="00D8012A" w:rsidRDefault="00D8012A" w:rsidP="00D8012A">
            <w:pPr>
              <w:spacing w:after="0"/>
              <w:ind w:left="12"/>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 (с южной стороны деревни)</w:t>
            </w:r>
          </w:p>
        </w:tc>
        <w:tc>
          <w:tcPr>
            <w:tcW w:w="2014" w:type="dxa"/>
            <w:shd w:val="clear" w:color="auto" w:fill="auto"/>
            <w:noWrap/>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r w:rsidR="00D8012A" w:rsidRPr="00D8012A">
              <w:rPr>
                <w:rFonts w:ascii="Times New Roman" w:eastAsia="Times New Roman" w:hAnsi="Times New Roman" w:cs="Times New Roman"/>
                <w:sz w:val="20"/>
                <w:szCs w:val="20"/>
                <w:lang w:eastAsia="ru-RU"/>
              </w:rPr>
              <w:t>ногофункциональная общественно – деловая зона</w:t>
            </w:r>
          </w:p>
        </w:tc>
        <w:tc>
          <w:tcPr>
            <w:tcW w:w="1388"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w:t>
            </w:r>
          </w:p>
        </w:tc>
        <w:tc>
          <w:tcPr>
            <w:tcW w:w="1701"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727993">
        <w:tc>
          <w:tcPr>
            <w:tcW w:w="14283" w:type="dxa"/>
            <w:gridSpan w:val="10"/>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b/>
                <w:bCs/>
                <w:color w:val="000000"/>
                <w:sz w:val="20"/>
                <w:szCs w:val="20"/>
                <w:lang w:eastAsia="ru-RU"/>
              </w:rPr>
              <w:t xml:space="preserve">VIII. Объекты местного значения в области культуры и искусства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727993">
        <w:tc>
          <w:tcPr>
            <w:tcW w:w="67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8.1.</w:t>
            </w:r>
          </w:p>
        </w:tc>
        <w:tc>
          <w:tcPr>
            <w:tcW w:w="1134" w:type="dxa"/>
            <w:gridSpan w:val="2"/>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602010202</w:t>
            </w:r>
          </w:p>
        </w:tc>
        <w:tc>
          <w:tcPr>
            <w:tcW w:w="198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Объект культурно-досугового (клубного) типа</w:t>
            </w:r>
          </w:p>
        </w:tc>
        <w:tc>
          <w:tcPr>
            <w:tcW w:w="1984"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Дом культуры на 100 посадочных мест, включающих библиотеку, кабинеты для кружковой работы, занятий спортом</w:t>
            </w:r>
          </w:p>
        </w:tc>
        <w:tc>
          <w:tcPr>
            <w:tcW w:w="1560"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 Первомайское,</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земельный участок с кадастровым номером</w:t>
            </w:r>
          </w:p>
          <w:p w:rsidR="00D8012A" w:rsidRPr="00D8012A" w:rsidRDefault="00D8012A" w:rsidP="00D8012A">
            <w:pPr>
              <w:spacing w:after="0" w:line="240" w:lineRule="auto"/>
              <w:jc w:val="center"/>
              <w:rPr>
                <w:rFonts w:ascii="Times New Roman" w:eastAsia="Times New Roman" w:hAnsi="Times New Roman" w:cs="Times New Roman"/>
                <w:b/>
                <w:sz w:val="18"/>
                <w:szCs w:val="18"/>
                <w:lang w:eastAsia="ru-RU"/>
              </w:rPr>
            </w:pPr>
            <w:r w:rsidRPr="00D8012A">
              <w:rPr>
                <w:rFonts w:ascii="Times New Roman" w:eastAsia="Times New Roman" w:hAnsi="Times New Roman" w:cs="Times New Roman"/>
                <w:b/>
                <w:sz w:val="18"/>
                <w:szCs w:val="18"/>
                <w:lang w:eastAsia="ru-RU"/>
              </w:rPr>
              <w:t>21:20:000000:13156</w:t>
            </w:r>
          </w:p>
        </w:tc>
        <w:tc>
          <w:tcPr>
            <w:tcW w:w="2014"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Зона специализированной общественной застройки</w:t>
            </w:r>
          </w:p>
        </w:tc>
        <w:tc>
          <w:tcPr>
            <w:tcW w:w="1388"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w:t>
            </w:r>
          </w:p>
        </w:tc>
        <w:tc>
          <w:tcPr>
            <w:tcW w:w="1701"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727993">
        <w:tc>
          <w:tcPr>
            <w:tcW w:w="14283" w:type="dxa"/>
            <w:gridSpan w:val="10"/>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b/>
                <w:sz w:val="20"/>
                <w:szCs w:val="20"/>
                <w:lang w:eastAsia="ru-RU"/>
              </w:rPr>
            </w:pPr>
            <w:r w:rsidRPr="00D8012A">
              <w:rPr>
                <w:rFonts w:ascii="Times New Roman" w:eastAsia="Times New Roman" w:hAnsi="Times New Roman" w:cs="Times New Roman"/>
                <w:b/>
                <w:sz w:val="20"/>
                <w:szCs w:val="20"/>
                <w:lang w:val="en-US" w:eastAsia="ru-RU"/>
              </w:rPr>
              <w:t>IX</w:t>
            </w:r>
            <w:r w:rsidRPr="00D8012A">
              <w:rPr>
                <w:rFonts w:ascii="Times New Roman" w:eastAsia="Times New Roman" w:hAnsi="Times New Roman" w:cs="Times New Roman"/>
                <w:b/>
                <w:sz w:val="20"/>
                <w:szCs w:val="20"/>
                <w:lang w:eastAsia="ru-RU"/>
              </w:rPr>
              <w:t>. Иные объекты местного значения</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727993">
        <w:tc>
          <w:tcPr>
            <w:tcW w:w="67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9.1.</w:t>
            </w:r>
          </w:p>
        </w:tc>
        <w:tc>
          <w:tcPr>
            <w:tcW w:w="1116"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602050601</w:t>
            </w:r>
          </w:p>
        </w:tc>
        <w:tc>
          <w:tcPr>
            <w:tcW w:w="2003" w:type="dxa"/>
            <w:gridSpan w:val="2"/>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Иной объект </w:t>
            </w:r>
          </w:p>
        </w:tc>
        <w:tc>
          <w:tcPr>
            <w:tcW w:w="1984"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Детская площадка</w:t>
            </w:r>
          </w:p>
        </w:tc>
        <w:tc>
          <w:tcPr>
            <w:tcW w:w="1560"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Вторые </w:t>
            </w:r>
            <w:proofErr w:type="spellStart"/>
            <w:r w:rsidRPr="00D8012A">
              <w:rPr>
                <w:rFonts w:ascii="Times New Roman" w:eastAsia="Times New Roman" w:hAnsi="Times New Roman" w:cs="Times New Roman"/>
                <w:sz w:val="20"/>
                <w:szCs w:val="20"/>
                <w:lang w:eastAsia="ru-RU"/>
              </w:rPr>
              <w:t>Вурманкасы</w:t>
            </w:r>
            <w:proofErr w:type="spellEnd"/>
            <w:r w:rsidRPr="00D8012A">
              <w:rPr>
                <w:rFonts w:ascii="Times New Roman" w:eastAsia="Times New Roman" w:hAnsi="Times New Roman" w:cs="Times New Roman"/>
                <w:sz w:val="20"/>
                <w:szCs w:val="20"/>
                <w:lang w:eastAsia="ru-RU"/>
              </w:rPr>
              <w:t xml:space="preserve">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 (с южной стороны деревни)</w:t>
            </w:r>
          </w:p>
        </w:tc>
        <w:tc>
          <w:tcPr>
            <w:tcW w:w="2014" w:type="dxa"/>
            <w:shd w:val="clear" w:color="auto" w:fill="auto"/>
            <w:noWrap/>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М</w:t>
            </w:r>
            <w:r w:rsidR="00D8012A" w:rsidRPr="00D8012A">
              <w:rPr>
                <w:rFonts w:ascii="Times New Roman" w:eastAsia="Times New Roman" w:hAnsi="Times New Roman" w:cs="Times New Roman"/>
                <w:sz w:val="20"/>
                <w:szCs w:val="20"/>
                <w:lang w:eastAsia="ru-RU"/>
              </w:rPr>
              <w:t>ногофункци-ональная</w:t>
            </w:r>
            <w:proofErr w:type="spellEnd"/>
            <w:r w:rsidR="00D8012A" w:rsidRPr="00D8012A">
              <w:rPr>
                <w:rFonts w:ascii="Times New Roman" w:eastAsia="Times New Roman" w:hAnsi="Times New Roman" w:cs="Times New Roman"/>
                <w:sz w:val="20"/>
                <w:szCs w:val="20"/>
                <w:lang w:eastAsia="ru-RU"/>
              </w:rPr>
              <w:t xml:space="preserve">  общественно-деловая зона </w:t>
            </w:r>
          </w:p>
        </w:tc>
        <w:tc>
          <w:tcPr>
            <w:tcW w:w="1388"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w:t>
            </w:r>
          </w:p>
        </w:tc>
        <w:tc>
          <w:tcPr>
            <w:tcW w:w="1701"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727993">
        <w:tc>
          <w:tcPr>
            <w:tcW w:w="67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lastRenderedPageBreak/>
              <w:t xml:space="preserve">9.2. </w:t>
            </w:r>
          </w:p>
        </w:tc>
        <w:tc>
          <w:tcPr>
            <w:tcW w:w="1116"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602050601</w:t>
            </w:r>
          </w:p>
        </w:tc>
        <w:tc>
          <w:tcPr>
            <w:tcW w:w="2003" w:type="dxa"/>
            <w:gridSpan w:val="2"/>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Иной объект </w:t>
            </w:r>
          </w:p>
        </w:tc>
        <w:tc>
          <w:tcPr>
            <w:tcW w:w="1984"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Детская площадка</w:t>
            </w:r>
          </w:p>
        </w:tc>
        <w:tc>
          <w:tcPr>
            <w:tcW w:w="1560"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Вторые </w:t>
            </w:r>
            <w:proofErr w:type="spellStart"/>
            <w:r w:rsidRPr="00D8012A">
              <w:rPr>
                <w:rFonts w:ascii="Times New Roman" w:eastAsia="Times New Roman" w:hAnsi="Times New Roman" w:cs="Times New Roman"/>
                <w:sz w:val="20"/>
                <w:szCs w:val="20"/>
                <w:lang w:eastAsia="ru-RU"/>
              </w:rPr>
              <w:t>Вурманкасы</w:t>
            </w:r>
            <w:proofErr w:type="spellEnd"/>
            <w:r w:rsidRPr="00D8012A">
              <w:rPr>
                <w:rFonts w:ascii="Times New Roman" w:eastAsia="Times New Roman" w:hAnsi="Times New Roman" w:cs="Times New Roman"/>
                <w:sz w:val="20"/>
                <w:szCs w:val="20"/>
                <w:lang w:eastAsia="ru-RU"/>
              </w:rPr>
              <w:t xml:space="preserve">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 (с северо-восточной стороны деревни)</w:t>
            </w:r>
          </w:p>
        </w:tc>
        <w:tc>
          <w:tcPr>
            <w:tcW w:w="2014" w:type="dxa"/>
            <w:shd w:val="clear" w:color="auto" w:fill="auto"/>
            <w:noWrap/>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00D8012A" w:rsidRPr="00D8012A">
              <w:rPr>
                <w:rFonts w:ascii="Times New Roman" w:eastAsia="Times New Roman" w:hAnsi="Times New Roman" w:cs="Times New Roman"/>
                <w:sz w:val="20"/>
                <w:szCs w:val="20"/>
                <w:lang w:eastAsia="ru-RU"/>
              </w:rPr>
              <w:t>она рекреационного назначения</w:t>
            </w:r>
          </w:p>
        </w:tc>
        <w:tc>
          <w:tcPr>
            <w:tcW w:w="1388"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w:t>
            </w:r>
          </w:p>
        </w:tc>
        <w:tc>
          <w:tcPr>
            <w:tcW w:w="1701"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727993">
        <w:tc>
          <w:tcPr>
            <w:tcW w:w="67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9.3.</w:t>
            </w:r>
          </w:p>
        </w:tc>
        <w:tc>
          <w:tcPr>
            <w:tcW w:w="1116"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602050601</w:t>
            </w:r>
          </w:p>
        </w:tc>
        <w:tc>
          <w:tcPr>
            <w:tcW w:w="2003" w:type="dxa"/>
            <w:gridSpan w:val="2"/>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Иной объект </w:t>
            </w:r>
          </w:p>
        </w:tc>
        <w:tc>
          <w:tcPr>
            <w:tcW w:w="1984"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Детская площадка</w:t>
            </w:r>
          </w:p>
        </w:tc>
        <w:tc>
          <w:tcPr>
            <w:tcW w:w="1560"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w:t>
            </w:r>
            <w:proofErr w:type="spellStart"/>
            <w:r w:rsidRPr="00D8012A">
              <w:rPr>
                <w:rFonts w:ascii="Times New Roman" w:eastAsia="Times New Roman" w:hAnsi="Times New Roman" w:cs="Times New Roman"/>
                <w:sz w:val="20"/>
                <w:szCs w:val="20"/>
                <w:lang w:eastAsia="ru-RU"/>
              </w:rPr>
              <w:t>Табанары</w:t>
            </w:r>
            <w:proofErr w:type="spellEnd"/>
          </w:p>
        </w:tc>
        <w:tc>
          <w:tcPr>
            <w:tcW w:w="2014" w:type="dxa"/>
            <w:shd w:val="clear" w:color="auto" w:fill="auto"/>
            <w:noWrap/>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00D8012A" w:rsidRPr="00D8012A">
              <w:rPr>
                <w:rFonts w:ascii="Times New Roman" w:eastAsia="Times New Roman" w:hAnsi="Times New Roman" w:cs="Times New Roman"/>
                <w:sz w:val="20"/>
                <w:szCs w:val="20"/>
                <w:lang w:eastAsia="ru-RU"/>
              </w:rPr>
              <w:t>она рекреационного назначения</w:t>
            </w:r>
          </w:p>
        </w:tc>
        <w:tc>
          <w:tcPr>
            <w:tcW w:w="1388"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w:t>
            </w:r>
          </w:p>
        </w:tc>
        <w:tc>
          <w:tcPr>
            <w:tcW w:w="1701"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727993">
        <w:trPr>
          <w:trHeight w:val="582"/>
        </w:trPr>
        <w:tc>
          <w:tcPr>
            <w:tcW w:w="67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9.4. </w:t>
            </w:r>
          </w:p>
        </w:tc>
        <w:tc>
          <w:tcPr>
            <w:tcW w:w="1116"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602050601</w:t>
            </w:r>
          </w:p>
        </w:tc>
        <w:tc>
          <w:tcPr>
            <w:tcW w:w="2003" w:type="dxa"/>
            <w:gridSpan w:val="2"/>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Иной объект </w:t>
            </w:r>
          </w:p>
        </w:tc>
        <w:tc>
          <w:tcPr>
            <w:tcW w:w="1984"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Детская площадка</w:t>
            </w:r>
          </w:p>
        </w:tc>
        <w:tc>
          <w:tcPr>
            <w:tcW w:w="1560"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noWrap/>
          </w:tcPr>
          <w:p w:rsidR="00D8012A" w:rsidRPr="00D8012A" w:rsidRDefault="006763B0" w:rsidP="00D8012A">
            <w:pPr>
              <w:spacing w:after="0" w:line="240" w:lineRule="auto"/>
              <w:jc w:val="center"/>
              <w:rPr>
                <w:rFonts w:ascii="Times New Roman" w:eastAsia="Times New Roman" w:hAnsi="Times New Roman" w:cs="Times New Roman"/>
                <w:sz w:val="20"/>
                <w:szCs w:val="20"/>
                <w:lang w:eastAsia="ru-RU"/>
              </w:rPr>
            </w:pPr>
            <w:r w:rsidRPr="006763B0">
              <w:rPr>
                <w:rFonts w:ascii="Times New Roman" w:eastAsia="Times New Roman" w:hAnsi="Times New Roman" w:cs="Times New Roman"/>
                <w:sz w:val="20"/>
                <w:szCs w:val="20"/>
                <w:lang w:eastAsia="ru-RU"/>
              </w:rPr>
              <w:t xml:space="preserve">д. Вторые </w:t>
            </w:r>
            <w:proofErr w:type="spellStart"/>
            <w:r w:rsidRPr="006763B0">
              <w:rPr>
                <w:rFonts w:ascii="Times New Roman" w:eastAsia="Times New Roman" w:hAnsi="Times New Roman" w:cs="Times New Roman"/>
                <w:sz w:val="20"/>
                <w:szCs w:val="20"/>
                <w:lang w:eastAsia="ru-RU"/>
              </w:rPr>
              <w:t>Вурманкасы</w:t>
            </w:r>
            <w:proofErr w:type="spellEnd"/>
          </w:p>
        </w:tc>
        <w:tc>
          <w:tcPr>
            <w:tcW w:w="2014" w:type="dxa"/>
            <w:shd w:val="clear" w:color="auto" w:fill="auto"/>
            <w:noWrap/>
          </w:tcPr>
          <w:p w:rsidR="00D8012A" w:rsidRPr="00D8012A" w:rsidRDefault="00326C65"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Зона малоэтажной</w:t>
            </w:r>
            <w:r w:rsidR="00D8012A" w:rsidRPr="00D8012A">
              <w:rPr>
                <w:rFonts w:ascii="Times New Roman" w:eastAsia="Times New Roman" w:hAnsi="Times New Roman" w:cs="Times New Roman"/>
                <w:sz w:val="20"/>
                <w:szCs w:val="20"/>
                <w:lang w:eastAsia="ru-RU"/>
              </w:rPr>
              <w:t xml:space="preserve"> жилой застройки  </w:t>
            </w:r>
          </w:p>
        </w:tc>
        <w:tc>
          <w:tcPr>
            <w:tcW w:w="1388" w:type="dxa"/>
            <w:shd w:val="clear" w:color="auto" w:fill="auto"/>
            <w:noWrap/>
          </w:tcPr>
          <w:p w:rsidR="00D8012A" w:rsidRPr="00D8012A" w:rsidRDefault="006763B0"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701"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727993">
        <w:trPr>
          <w:trHeight w:val="897"/>
        </w:trPr>
        <w:tc>
          <w:tcPr>
            <w:tcW w:w="67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9.5. </w:t>
            </w:r>
          </w:p>
        </w:tc>
        <w:tc>
          <w:tcPr>
            <w:tcW w:w="1116"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602050601</w:t>
            </w:r>
          </w:p>
        </w:tc>
        <w:tc>
          <w:tcPr>
            <w:tcW w:w="2003" w:type="dxa"/>
            <w:gridSpan w:val="2"/>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Иной объект </w:t>
            </w:r>
          </w:p>
        </w:tc>
        <w:tc>
          <w:tcPr>
            <w:tcW w:w="1984"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Детская площадка</w:t>
            </w:r>
          </w:p>
        </w:tc>
        <w:tc>
          <w:tcPr>
            <w:tcW w:w="1560"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noWrap/>
          </w:tcPr>
          <w:p w:rsidR="00D8012A" w:rsidRPr="00D8012A" w:rsidRDefault="006763B0"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 </w:t>
            </w:r>
            <w:proofErr w:type="spellStart"/>
            <w:r>
              <w:rPr>
                <w:rFonts w:ascii="Times New Roman" w:eastAsia="Times New Roman" w:hAnsi="Times New Roman" w:cs="Times New Roman"/>
                <w:sz w:val="20"/>
                <w:szCs w:val="20"/>
                <w:lang w:eastAsia="ru-RU"/>
              </w:rPr>
              <w:t>Ситчараки</w:t>
            </w:r>
            <w:proofErr w:type="spellEnd"/>
          </w:p>
        </w:tc>
        <w:tc>
          <w:tcPr>
            <w:tcW w:w="2014"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Зона индивидуальной жилой застройки  </w:t>
            </w:r>
          </w:p>
        </w:tc>
        <w:tc>
          <w:tcPr>
            <w:tcW w:w="1388" w:type="dxa"/>
            <w:shd w:val="clear" w:color="auto" w:fill="auto"/>
            <w:noWrap/>
          </w:tcPr>
          <w:p w:rsidR="00D8012A" w:rsidRPr="00D8012A" w:rsidRDefault="006763B0"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701"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727993">
        <w:trPr>
          <w:trHeight w:val="897"/>
        </w:trPr>
        <w:tc>
          <w:tcPr>
            <w:tcW w:w="67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9.6. </w:t>
            </w:r>
          </w:p>
        </w:tc>
        <w:tc>
          <w:tcPr>
            <w:tcW w:w="1116"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602050601</w:t>
            </w:r>
          </w:p>
        </w:tc>
        <w:tc>
          <w:tcPr>
            <w:tcW w:w="2003" w:type="dxa"/>
            <w:gridSpan w:val="2"/>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Иной объект </w:t>
            </w:r>
          </w:p>
        </w:tc>
        <w:tc>
          <w:tcPr>
            <w:tcW w:w="1984"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Детская площадка</w:t>
            </w:r>
          </w:p>
        </w:tc>
        <w:tc>
          <w:tcPr>
            <w:tcW w:w="1560"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noWrap/>
          </w:tcPr>
          <w:p w:rsidR="00D8012A" w:rsidRPr="00D8012A" w:rsidRDefault="006763B0"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 </w:t>
            </w:r>
            <w:proofErr w:type="spellStart"/>
            <w:r>
              <w:rPr>
                <w:rFonts w:ascii="Times New Roman" w:eastAsia="Times New Roman" w:hAnsi="Times New Roman" w:cs="Times New Roman"/>
                <w:sz w:val="20"/>
                <w:szCs w:val="20"/>
                <w:lang w:eastAsia="ru-RU"/>
              </w:rPr>
              <w:t>Тебикасы</w:t>
            </w:r>
            <w:proofErr w:type="spellEnd"/>
          </w:p>
        </w:tc>
        <w:tc>
          <w:tcPr>
            <w:tcW w:w="2014"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Зона индивидуальной жилой застройки  </w:t>
            </w:r>
          </w:p>
        </w:tc>
        <w:tc>
          <w:tcPr>
            <w:tcW w:w="1388" w:type="dxa"/>
            <w:shd w:val="clear" w:color="auto" w:fill="auto"/>
            <w:noWrap/>
          </w:tcPr>
          <w:p w:rsidR="00D8012A" w:rsidRPr="00D8012A" w:rsidRDefault="006763B0"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701"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727993">
        <w:trPr>
          <w:trHeight w:val="897"/>
        </w:trPr>
        <w:tc>
          <w:tcPr>
            <w:tcW w:w="67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9.7 </w:t>
            </w:r>
          </w:p>
        </w:tc>
        <w:tc>
          <w:tcPr>
            <w:tcW w:w="1116"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602050601</w:t>
            </w:r>
          </w:p>
        </w:tc>
        <w:tc>
          <w:tcPr>
            <w:tcW w:w="2003" w:type="dxa"/>
            <w:gridSpan w:val="2"/>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Иной объект </w:t>
            </w:r>
          </w:p>
        </w:tc>
        <w:tc>
          <w:tcPr>
            <w:tcW w:w="1984"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Детская площадка</w:t>
            </w:r>
          </w:p>
        </w:tc>
        <w:tc>
          <w:tcPr>
            <w:tcW w:w="1560"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noWrap/>
          </w:tcPr>
          <w:p w:rsidR="00D8012A" w:rsidRPr="00D8012A" w:rsidRDefault="006763B0"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 Первомайское</w:t>
            </w:r>
          </w:p>
        </w:tc>
        <w:tc>
          <w:tcPr>
            <w:tcW w:w="2014"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Зона индивидуальной жилой застройки  </w:t>
            </w:r>
          </w:p>
        </w:tc>
        <w:tc>
          <w:tcPr>
            <w:tcW w:w="1388" w:type="dxa"/>
            <w:shd w:val="clear" w:color="auto" w:fill="auto"/>
            <w:noWrap/>
          </w:tcPr>
          <w:p w:rsidR="00D8012A" w:rsidRPr="00D8012A" w:rsidRDefault="006763B0"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701"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727993">
        <w:trPr>
          <w:trHeight w:val="897"/>
        </w:trPr>
        <w:tc>
          <w:tcPr>
            <w:tcW w:w="67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9.8 </w:t>
            </w:r>
          </w:p>
        </w:tc>
        <w:tc>
          <w:tcPr>
            <w:tcW w:w="1116"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602050601</w:t>
            </w:r>
          </w:p>
        </w:tc>
        <w:tc>
          <w:tcPr>
            <w:tcW w:w="2003" w:type="dxa"/>
            <w:gridSpan w:val="2"/>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Иной объект </w:t>
            </w:r>
          </w:p>
        </w:tc>
        <w:tc>
          <w:tcPr>
            <w:tcW w:w="1984"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Детская площадка</w:t>
            </w:r>
          </w:p>
        </w:tc>
        <w:tc>
          <w:tcPr>
            <w:tcW w:w="1560"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noWrap/>
          </w:tcPr>
          <w:p w:rsidR="00D8012A" w:rsidRPr="00D8012A" w:rsidRDefault="006763B0"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 </w:t>
            </w:r>
            <w:proofErr w:type="spellStart"/>
            <w:r>
              <w:rPr>
                <w:rFonts w:ascii="Times New Roman" w:eastAsia="Times New Roman" w:hAnsi="Times New Roman" w:cs="Times New Roman"/>
                <w:sz w:val="20"/>
                <w:szCs w:val="20"/>
                <w:lang w:eastAsia="ru-RU"/>
              </w:rPr>
              <w:t>Табанары</w:t>
            </w:r>
            <w:proofErr w:type="spellEnd"/>
          </w:p>
        </w:tc>
        <w:tc>
          <w:tcPr>
            <w:tcW w:w="2014"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Зона индивидуальной жилой застройки  </w:t>
            </w:r>
          </w:p>
        </w:tc>
        <w:tc>
          <w:tcPr>
            <w:tcW w:w="1388" w:type="dxa"/>
            <w:shd w:val="clear" w:color="auto" w:fill="auto"/>
            <w:noWrap/>
          </w:tcPr>
          <w:p w:rsidR="00D8012A" w:rsidRPr="00D8012A" w:rsidRDefault="006763B0"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701"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727993">
        <w:trPr>
          <w:trHeight w:val="897"/>
        </w:trPr>
        <w:tc>
          <w:tcPr>
            <w:tcW w:w="67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9.10. </w:t>
            </w:r>
          </w:p>
        </w:tc>
        <w:tc>
          <w:tcPr>
            <w:tcW w:w="1116"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602050601</w:t>
            </w:r>
          </w:p>
        </w:tc>
        <w:tc>
          <w:tcPr>
            <w:tcW w:w="2003" w:type="dxa"/>
            <w:gridSpan w:val="2"/>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Иной объект </w:t>
            </w:r>
          </w:p>
        </w:tc>
        <w:tc>
          <w:tcPr>
            <w:tcW w:w="1984"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Детская площадка</w:t>
            </w:r>
          </w:p>
        </w:tc>
        <w:tc>
          <w:tcPr>
            <w:tcW w:w="1560"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noWrap/>
          </w:tcPr>
          <w:p w:rsidR="00D8012A" w:rsidRPr="00D8012A" w:rsidRDefault="006763B0" w:rsidP="006763B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 </w:t>
            </w:r>
            <w:proofErr w:type="spellStart"/>
            <w:r>
              <w:rPr>
                <w:rFonts w:ascii="Times New Roman" w:eastAsia="Times New Roman" w:hAnsi="Times New Roman" w:cs="Times New Roman"/>
                <w:sz w:val="20"/>
                <w:szCs w:val="20"/>
                <w:lang w:eastAsia="ru-RU"/>
              </w:rPr>
              <w:t>Орбаши</w:t>
            </w:r>
            <w:proofErr w:type="spellEnd"/>
          </w:p>
        </w:tc>
        <w:tc>
          <w:tcPr>
            <w:tcW w:w="2014"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Зона индивидуальной жилой застройки  </w:t>
            </w:r>
          </w:p>
        </w:tc>
        <w:tc>
          <w:tcPr>
            <w:tcW w:w="1388" w:type="dxa"/>
            <w:shd w:val="clear" w:color="auto" w:fill="auto"/>
            <w:noWrap/>
          </w:tcPr>
          <w:p w:rsidR="00D8012A" w:rsidRPr="00D8012A" w:rsidRDefault="006763B0"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701"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727993">
        <w:trPr>
          <w:trHeight w:val="897"/>
        </w:trPr>
        <w:tc>
          <w:tcPr>
            <w:tcW w:w="675"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9.11. </w:t>
            </w:r>
          </w:p>
        </w:tc>
        <w:tc>
          <w:tcPr>
            <w:tcW w:w="1116"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602050601</w:t>
            </w:r>
          </w:p>
        </w:tc>
        <w:tc>
          <w:tcPr>
            <w:tcW w:w="2003" w:type="dxa"/>
            <w:gridSpan w:val="2"/>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Иной объект </w:t>
            </w:r>
          </w:p>
        </w:tc>
        <w:tc>
          <w:tcPr>
            <w:tcW w:w="1984"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Детская площадка</w:t>
            </w:r>
          </w:p>
        </w:tc>
        <w:tc>
          <w:tcPr>
            <w:tcW w:w="1560"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noWrap/>
          </w:tcPr>
          <w:p w:rsidR="00D8012A" w:rsidRPr="00D8012A" w:rsidRDefault="006763B0"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 Красная Горка</w:t>
            </w:r>
          </w:p>
        </w:tc>
        <w:tc>
          <w:tcPr>
            <w:tcW w:w="2014"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Зона индивидуальной жилой застройки  </w:t>
            </w:r>
          </w:p>
        </w:tc>
        <w:tc>
          <w:tcPr>
            <w:tcW w:w="1388" w:type="dxa"/>
            <w:shd w:val="clear" w:color="auto" w:fill="auto"/>
            <w:noWrap/>
          </w:tcPr>
          <w:p w:rsidR="00D8012A" w:rsidRPr="00D8012A" w:rsidRDefault="006763B0"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701" w:type="dxa"/>
            <w:shd w:val="clear" w:color="auto" w:fill="auto"/>
            <w:noWrap/>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9E1594" w:rsidRPr="00D8012A" w:rsidTr="00727993">
        <w:trPr>
          <w:trHeight w:val="897"/>
        </w:trPr>
        <w:tc>
          <w:tcPr>
            <w:tcW w:w="14283" w:type="dxa"/>
            <w:gridSpan w:val="10"/>
            <w:shd w:val="clear" w:color="auto" w:fill="auto"/>
            <w:noWrap/>
          </w:tcPr>
          <w:p w:rsidR="009E1594" w:rsidRDefault="009E1594" w:rsidP="009E1594">
            <w:pPr>
              <w:jc w:val="center"/>
              <w:rPr>
                <w:b/>
                <w:color w:val="000000"/>
                <w:sz w:val="20"/>
                <w:szCs w:val="20"/>
              </w:rPr>
            </w:pPr>
          </w:p>
          <w:p w:rsidR="009E1594" w:rsidRPr="009E1594" w:rsidRDefault="009E1594" w:rsidP="009E1594">
            <w:pPr>
              <w:jc w:val="center"/>
              <w:rPr>
                <w:rFonts w:ascii="Times New Roman" w:eastAsia="Times New Roman" w:hAnsi="Times New Roman" w:cs="Times New Roman"/>
                <w:b/>
                <w:sz w:val="20"/>
                <w:szCs w:val="20"/>
                <w:lang w:eastAsia="ru-RU"/>
              </w:rPr>
            </w:pPr>
            <w:r w:rsidRPr="009E1594">
              <w:rPr>
                <w:rFonts w:ascii="Times New Roman" w:eastAsia="Times New Roman" w:hAnsi="Times New Roman" w:cs="Times New Roman"/>
                <w:b/>
                <w:sz w:val="20"/>
                <w:szCs w:val="20"/>
                <w:lang w:eastAsia="ru-RU"/>
              </w:rPr>
              <w:t>X. Предприятия и объекты сельского и лесного хозяйства, рыболовства и рыбоводства</w:t>
            </w:r>
          </w:p>
          <w:p w:rsidR="009E1594" w:rsidRPr="00D8012A" w:rsidRDefault="009E1594" w:rsidP="00D8012A">
            <w:pPr>
              <w:spacing w:after="0" w:line="240" w:lineRule="auto"/>
              <w:jc w:val="center"/>
              <w:rPr>
                <w:rFonts w:ascii="Times New Roman" w:eastAsia="Times New Roman" w:hAnsi="Times New Roman" w:cs="Times New Roman"/>
                <w:sz w:val="20"/>
                <w:szCs w:val="20"/>
                <w:lang w:eastAsia="ru-RU"/>
              </w:rPr>
            </w:pPr>
          </w:p>
        </w:tc>
      </w:tr>
      <w:tr w:rsidR="009E1594" w:rsidRPr="00D8012A" w:rsidTr="00727993">
        <w:trPr>
          <w:trHeight w:val="897"/>
        </w:trPr>
        <w:tc>
          <w:tcPr>
            <w:tcW w:w="675" w:type="dxa"/>
            <w:shd w:val="clear" w:color="auto" w:fill="auto"/>
            <w:noWrap/>
          </w:tcPr>
          <w:p w:rsidR="009E1594" w:rsidRPr="009E1594" w:rsidRDefault="00026FD2" w:rsidP="00026F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10.1</w:t>
            </w:r>
          </w:p>
        </w:tc>
        <w:tc>
          <w:tcPr>
            <w:tcW w:w="1116" w:type="dxa"/>
            <w:shd w:val="clear" w:color="auto" w:fill="auto"/>
            <w:noWrap/>
          </w:tcPr>
          <w:p w:rsidR="009E1594" w:rsidRPr="009E1594" w:rsidRDefault="009E1594" w:rsidP="009E1594">
            <w:pPr>
              <w:spacing w:after="0" w:line="240" w:lineRule="auto"/>
              <w:jc w:val="center"/>
              <w:rPr>
                <w:rFonts w:ascii="Times New Roman" w:eastAsia="Times New Roman" w:hAnsi="Times New Roman" w:cs="Times New Roman"/>
                <w:sz w:val="20"/>
                <w:szCs w:val="20"/>
                <w:lang w:eastAsia="ru-RU"/>
              </w:rPr>
            </w:pPr>
            <w:r w:rsidRPr="009E1594">
              <w:rPr>
                <w:rFonts w:ascii="Times New Roman" w:eastAsia="Times New Roman" w:hAnsi="Times New Roman" w:cs="Times New Roman"/>
                <w:sz w:val="20"/>
                <w:szCs w:val="20"/>
                <w:lang w:eastAsia="ru-RU"/>
              </w:rPr>
              <w:t>602020201</w:t>
            </w:r>
          </w:p>
        </w:tc>
        <w:tc>
          <w:tcPr>
            <w:tcW w:w="2003" w:type="dxa"/>
            <w:gridSpan w:val="2"/>
            <w:shd w:val="clear" w:color="auto" w:fill="auto"/>
            <w:noWrap/>
          </w:tcPr>
          <w:p w:rsidR="009E1594" w:rsidRPr="009E1594" w:rsidRDefault="009E1594" w:rsidP="009E1594">
            <w:pPr>
              <w:spacing w:after="0" w:line="240" w:lineRule="auto"/>
              <w:jc w:val="center"/>
              <w:rPr>
                <w:rFonts w:ascii="Times New Roman" w:eastAsia="Times New Roman" w:hAnsi="Times New Roman" w:cs="Times New Roman"/>
                <w:sz w:val="20"/>
                <w:szCs w:val="20"/>
                <w:lang w:eastAsia="ru-RU"/>
              </w:rPr>
            </w:pPr>
            <w:r w:rsidRPr="009E1594">
              <w:rPr>
                <w:rFonts w:ascii="Times New Roman" w:eastAsia="Times New Roman" w:hAnsi="Times New Roman" w:cs="Times New Roman"/>
                <w:sz w:val="20"/>
                <w:szCs w:val="20"/>
                <w:lang w:eastAsia="ru-RU"/>
              </w:rPr>
              <w:t>Предприятие растениеводства</w:t>
            </w:r>
          </w:p>
        </w:tc>
        <w:tc>
          <w:tcPr>
            <w:tcW w:w="1984" w:type="dxa"/>
            <w:shd w:val="clear" w:color="auto" w:fill="auto"/>
            <w:noWrap/>
          </w:tcPr>
          <w:p w:rsidR="009E1594" w:rsidRPr="009E1594" w:rsidRDefault="009E1594" w:rsidP="009E1594">
            <w:pPr>
              <w:spacing w:after="0" w:line="240" w:lineRule="auto"/>
              <w:jc w:val="center"/>
              <w:rPr>
                <w:rFonts w:ascii="Times New Roman" w:eastAsia="Times New Roman" w:hAnsi="Times New Roman" w:cs="Times New Roman"/>
                <w:sz w:val="20"/>
                <w:szCs w:val="20"/>
                <w:lang w:eastAsia="ru-RU"/>
              </w:rPr>
            </w:pPr>
            <w:r w:rsidRPr="009E1594">
              <w:rPr>
                <w:rFonts w:ascii="Times New Roman" w:eastAsia="Times New Roman" w:hAnsi="Times New Roman" w:cs="Times New Roman"/>
                <w:sz w:val="20"/>
                <w:szCs w:val="20"/>
                <w:lang w:eastAsia="ru-RU"/>
              </w:rPr>
              <w:t>Объекты хранения, товарной обработки и переработки продукции</w:t>
            </w:r>
          </w:p>
        </w:tc>
        <w:tc>
          <w:tcPr>
            <w:tcW w:w="1560" w:type="dxa"/>
            <w:shd w:val="clear" w:color="auto" w:fill="auto"/>
            <w:noWrap/>
          </w:tcPr>
          <w:p w:rsidR="009E1594" w:rsidRPr="009E1594" w:rsidRDefault="009E1594" w:rsidP="009E1594">
            <w:pPr>
              <w:spacing w:after="0" w:line="240" w:lineRule="auto"/>
              <w:jc w:val="center"/>
              <w:rPr>
                <w:rFonts w:ascii="Times New Roman" w:eastAsia="Times New Roman" w:hAnsi="Times New Roman" w:cs="Times New Roman"/>
                <w:sz w:val="20"/>
                <w:szCs w:val="20"/>
                <w:lang w:eastAsia="ru-RU"/>
              </w:rPr>
            </w:pPr>
            <w:r w:rsidRPr="009E1594">
              <w:rPr>
                <w:rFonts w:ascii="Times New Roman" w:eastAsia="Times New Roman" w:hAnsi="Times New Roman" w:cs="Times New Roman"/>
                <w:sz w:val="20"/>
                <w:szCs w:val="20"/>
                <w:lang w:eastAsia="ru-RU"/>
              </w:rPr>
              <w:t>Новое строительство</w:t>
            </w:r>
          </w:p>
        </w:tc>
        <w:tc>
          <w:tcPr>
            <w:tcW w:w="1842" w:type="dxa"/>
            <w:shd w:val="clear" w:color="auto" w:fill="auto"/>
            <w:noWrap/>
          </w:tcPr>
          <w:p w:rsidR="00026FD2" w:rsidRPr="009E1594" w:rsidRDefault="009E1594" w:rsidP="00026FD2">
            <w:pPr>
              <w:spacing w:after="0" w:line="240" w:lineRule="auto"/>
              <w:jc w:val="center"/>
              <w:rPr>
                <w:rFonts w:ascii="Times New Roman" w:eastAsia="Times New Roman" w:hAnsi="Times New Roman" w:cs="Times New Roman"/>
                <w:sz w:val="20"/>
                <w:szCs w:val="20"/>
                <w:lang w:eastAsia="ru-RU"/>
              </w:rPr>
            </w:pPr>
            <w:r w:rsidRPr="009E1594">
              <w:rPr>
                <w:rFonts w:ascii="Times New Roman" w:eastAsia="Times New Roman" w:hAnsi="Times New Roman" w:cs="Times New Roman"/>
                <w:sz w:val="20"/>
                <w:szCs w:val="20"/>
                <w:lang w:eastAsia="ru-RU"/>
              </w:rPr>
              <w:t xml:space="preserve">ЗУ к/н </w:t>
            </w:r>
            <w:r w:rsidR="00026FD2" w:rsidRPr="00026FD2">
              <w:rPr>
                <w:rFonts w:ascii="Times New Roman" w:eastAsia="Times New Roman" w:hAnsi="Times New Roman" w:cs="Times New Roman"/>
                <w:sz w:val="20"/>
                <w:szCs w:val="20"/>
                <w:lang w:eastAsia="ru-RU"/>
              </w:rPr>
              <w:t>21:20:030501:1205</w:t>
            </w:r>
          </w:p>
          <w:p w:rsidR="009E1594" w:rsidRPr="009E1594" w:rsidRDefault="009E1594" w:rsidP="009E1594">
            <w:pPr>
              <w:spacing w:after="0" w:line="240" w:lineRule="auto"/>
              <w:jc w:val="center"/>
              <w:rPr>
                <w:rFonts w:ascii="Times New Roman" w:eastAsia="Times New Roman" w:hAnsi="Times New Roman" w:cs="Times New Roman"/>
                <w:sz w:val="20"/>
                <w:szCs w:val="20"/>
                <w:lang w:eastAsia="ru-RU"/>
              </w:rPr>
            </w:pPr>
          </w:p>
        </w:tc>
        <w:tc>
          <w:tcPr>
            <w:tcW w:w="2014" w:type="dxa"/>
            <w:shd w:val="clear" w:color="auto" w:fill="auto"/>
            <w:noWrap/>
          </w:tcPr>
          <w:p w:rsidR="009E1594" w:rsidRPr="009E1594" w:rsidRDefault="009E1594" w:rsidP="009E1594">
            <w:pPr>
              <w:spacing w:after="0" w:line="240" w:lineRule="auto"/>
              <w:jc w:val="center"/>
              <w:rPr>
                <w:rFonts w:ascii="Times New Roman" w:eastAsia="Times New Roman" w:hAnsi="Times New Roman" w:cs="Times New Roman"/>
                <w:sz w:val="20"/>
                <w:szCs w:val="20"/>
                <w:lang w:eastAsia="ru-RU"/>
              </w:rPr>
            </w:pPr>
            <w:r w:rsidRPr="009E1594">
              <w:rPr>
                <w:rFonts w:ascii="Times New Roman" w:eastAsia="Times New Roman" w:hAnsi="Times New Roman" w:cs="Times New Roman"/>
                <w:sz w:val="20"/>
                <w:szCs w:val="20"/>
                <w:lang w:eastAsia="ru-RU"/>
              </w:rPr>
              <w:t>Планируемая производственная зона сельскохозяйствен</w:t>
            </w:r>
            <w:r w:rsidR="00727993">
              <w:rPr>
                <w:rFonts w:ascii="Times New Roman" w:eastAsia="Times New Roman" w:hAnsi="Times New Roman" w:cs="Times New Roman"/>
                <w:sz w:val="20"/>
                <w:szCs w:val="20"/>
                <w:lang w:eastAsia="ru-RU"/>
              </w:rPr>
              <w:t>н</w:t>
            </w:r>
            <w:r w:rsidRPr="009E1594">
              <w:rPr>
                <w:rFonts w:ascii="Times New Roman" w:eastAsia="Times New Roman" w:hAnsi="Times New Roman" w:cs="Times New Roman"/>
                <w:sz w:val="20"/>
                <w:szCs w:val="20"/>
                <w:lang w:eastAsia="ru-RU"/>
              </w:rPr>
              <w:t>ых предприятий</w:t>
            </w:r>
          </w:p>
        </w:tc>
        <w:tc>
          <w:tcPr>
            <w:tcW w:w="1388" w:type="dxa"/>
            <w:shd w:val="clear" w:color="auto" w:fill="auto"/>
            <w:noWrap/>
          </w:tcPr>
          <w:p w:rsidR="009E1594" w:rsidRPr="009E1594" w:rsidRDefault="00026FD2" w:rsidP="009E159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701" w:type="dxa"/>
            <w:shd w:val="clear" w:color="auto" w:fill="auto"/>
            <w:noWrap/>
          </w:tcPr>
          <w:p w:rsidR="009E1594" w:rsidRPr="009E1594" w:rsidRDefault="009E1594" w:rsidP="009E1594">
            <w:pPr>
              <w:spacing w:after="0" w:line="240" w:lineRule="auto"/>
              <w:jc w:val="center"/>
              <w:rPr>
                <w:rFonts w:ascii="Times New Roman" w:eastAsia="Times New Roman" w:hAnsi="Times New Roman" w:cs="Times New Roman"/>
                <w:sz w:val="20"/>
                <w:szCs w:val="20"/>
                <w:lang w:eastAsia="ru-RU"/>
              </w:rPr>
            </w:pPr>
            <w:r w:rsidRPr="009E1594">
              <w:rPr>
                <w:rFonts w:ascii="Times New Roman" w:eastAsia="Times New Roman" w:hAnsi="Times New Roman" w:cs="Times New Roman"/>
                <w:sz w:val="20"/>
                <w:szCs w:val="20"/>
                <w:lang w:eastAsia="ru-RU"/>
              </w:rPr>
              <w:t>-</w:t>
            </w:r>
          </w:p>
        </w:tc>
      </w:tr>
      <w:tr w:rsidR="009E1594" w:rsidRPr="00D8012A" w:rsidTr="00727993">
        <w:trPr>
          <w:trHeight w:val="897"/>
        </w:trPr>
        <w:tc>
          <w:tcPr>
            <w:tcW w:w="14283" w:type="dxa"/>
            <w:gridSpan w:val="10"/>
            <w:shd w:val="clear" w:color="auto" w:fill="auto"/>
            <w:noWrap/>
          </w:tcPr>
          <w:p w:rsidR="009E1594" w:rsidRDefault="009E1594" w:rsidP="009E1594">
            <w:pPr>
              <w:rPr>
                <w:b/>
                <w:color w:val="000000"/>
                <w:sz w:val="20"/>
                <w:szCs w:val="20"/>
              </w:rPr>
            </w:pPr>
          </w:p>
          <w:p w:rsidR="009E1594" w:rsidRPr="00D8012A" w:rsidRDefault="009E1594" w:rsidP="009E1594">
            <w:pPr>
              <w:jc w:val="center"/>
              <w:rPr>
                <w:rFonts w:ascii="Times New Roman" w:eastAsia="Times New Roman" w:hAnsi="Times New Roman" w:cs="Times New Roman"/>
                <w:sz w:val="20"/>
                <w:szCs w:val="20"/>
                <w:lang w:eastAsia="ru-RU"/>
              </w:rPr>
            </w:pPr>
            <w:r w:rsidRPr="009E1594">
              <w:rPr>
                <w:rFonts w:ascii="Times New Roman" w:eastAsia="Times New Roman" w:hAnsi="Times New Roman" w:cs="Times New Roman"/>
                <w:b/>
                <w:sz w:val="20"/>
                <w:szCs w:val="20"/>
                <w:lang w:eastAsia="ru-RU"/>
              </w:rPr>
              <w:t>XI. Прочие объекты, связанные с производственной деятельностью</w:t>
            </w:r>
          </w:p>
        </w:tc>
      </w:tr>
      <w:tr w:rsidR="009E1594" w:rsidRPr="00D8012A" w:rsidTr="00727993">
        <w:trPr>
          <w:trHeight w:val="897"/>
        </w:trPr>
        <w:tc>
          <w:tcPr>
            <w:tcW w:w="675" w:type="dxa"/>
            <w:shd w:val="clear" w:color="auto" w:fill="auto"/>
            <w:noWrap/>
          </w:tcPr>
          <w:p w:rsidR="009E1594" w:rsidRPr="009E1594" w:rsidRDefault="00026FD2" w:rsidP="009E159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116" w:type="dxa"/>
            <w:shd w:val="clear" w:color="auto" w:fill="auto"/>
            <w:noWrap/>
          </w:tcPr>
          <w:p w:rsidR="009E1594" w:rsidRPr="009E1594" w:rsidRDefault="009E1594" w:rsidP="009E1594">
            <w:pPr>
              <w:spacing w:after="0" w:line="240" w:lineRule="auto"/>
              <w:jc w:val="center"/>
              <w:rPr>
                <w:rFonts w:ascii="Times New Roman" w:eastAsia="Times New Roman" w:hAnsi="Times New Roman" w:cs="Times New Roman"/>
                <w:sz w:val="20"/>
                <w:szCs w:val="20"/>
                <w:lang w:eastAsia="ru-RU"/>
              </w:rPr>
            </w:pPr>
            <w:r w:rsidRPr="009E1594">
              <w:rPr>
                <w:rFonts w:ascii="Times New Roman" w:eastAsia="Times New Roman" w:hAnsi="Times New Roman" w:cs="Times New Roman"/>
                <w:sz w:val="20"/>
                <w:szCs w:val="20"/>
                <w:lang w:eastAsia="ru-RU"/>
              </w:rPr>
              <w:t>602020301</w:t>
            </w:r>
          </w:p>
        </w:tc>
        <w:tc>
          <w:tcPr>
            <w:tcW w:w="2003" w:type="dxa"/>
            <w:gridSpan w:val="2"/>
            <w:shd w:val="clear" w:color="auto" w:fill="auto"/>
            <w:noWrap/>
          </w:tcPr>
          <w:p w:rsidR="009E1594" w:rsidRPr="009E1594" w:rsidRDefault="009E1594" w:rsidP="009E1594">
            <w:pPr>
              <w:spacing w:after="0" w:line="240" w:lineRule="auto"/>
              <w:jc w:val="center"/>
              <w:rPr>
                <w:rFonts w:ascii="Times New Roman" w:eastAsia="Times New Roman" w:hAnsi="Times New Roman" w:cs="Times New Roman"/>
                <w:sz w:val="20"/>
                <w:szCs w:val="20"/>
                <w:lang w:eastAsia="ru-RU"/>
              </w:rPr>
            </w:pPr>
            <w:r w:rsidRPr="009E1594">
              <w:rPr>
                <w:rFonts w:ascii="Times New Roman" w:eastAsia="Times New Roman" w:hAnsi="Times New Roman" w:cs="Times New Roman"/>
                <w:sz w:val="20"/>
                <w:szCs w:val="20"/>
                <w:lang w:eastAsia="ru-RU"/>
              </w:rPr>
              <w:t>Объект, связанный с производственной деятельностью</w:t>
            </w:r>
          </w:p>
        </w:tc>
        <w:tc>
          <w:tcPr>
            <w:tcW w:w="1984" w:type="dxa"/>
            <w:shd w:val="clear" w:color="auto" w:fill="auto"/>
            <w:noWrap/>
          </w:tcPr>
          <w:p w:rsidR="009E1594" w:rsidRPr="009E1594" w:rsidRDefault="009E1594" w:rsidP="009E1594">
            <w:pPr>
              <w:spacing w:after="0" w:line="240" w:lineRule="auto"/>
              <w:jc w:val="center"/>
              <w:rPr>
                <w:rFonts w:ascii="Times New Roman" w:eastAsia="Times New Roman" w:hAnsi="Times New Roman" w:cs="Times New Roman"/>
                <w:sz w:val="20"/>
                <w:szCs w:val="20"/>
                <w:lang w:eastAsia="ru-RU"/>
              </w:rPr>
            </w:pPr>
            <w:r w:rsidRPr="009E1594">
              <w:rPr>
                <w:rFonts w:ascii="Times New Roman" w:eastAsia="Times New Roman" w:hAnsi="Times New Roman" w:cs="Times New Roman"/>
                <w:sz w:val="20"/>
                <w:szCs w:val="20"/>
                <w:lang w:eastAsia="ru-RU"/>
              </w:rPr>
              <w:t>Административные здания различных предприятий, в том числе промышленных</w:t>
            </w:r>
          </w:p>
        </w:tc>
        <w:tc>
          <w:tcPr>
            <w:tcW w:w="1560" w:type="dxa"/>
            <w:shd w:val="clear" w:color="auto" w:fill="auto"/>
            <w:noWrap/>
          </w:tcPr>
          <w:p w:rsidR="009E1594" w:rsidRPr="009E1594" w:rsidRDefault="009E1594" w:rsidP="009E1594">
            <w:pPr>
              <w:spacing w:after="0" w:line="240" w:lineRule="auto"/>
              <w:jc w:val="center"/>
              <w:rPr>
                <w:rFonts w:ascii="Times New Roman" w:eastAsia="Times New Roman" w:hAnsi="Times New Roman" w:cs="Times New Roman"/>
                <w:sz w:val="20"/>
                <w:szCs w:val="20"/>
                <w:lang w:eastAsia="ru-RU"/>
              </w:rPr>
            </w:pPr>
            <w:r w:rsidRPr="009E1594">
              <w:rPr>
                <w:rFonts w:ascii="Times New Roman" w:eastAsia="Times New Roman" w:hAnsi="Times New Roman" w:cs="Times New Roman"/>
                <w:sz w:val="20"/>
                <w:szCs w:val="20"/>
                <w:lang w:eastAsia="ru-RU"/>
              </w:rPr>
              <w:t>Новое строительство</w:t>
            </w:r>
          </w:p>
        </w:tc>
        <w:tc>
          <w:tcPr>
            <w:tcW w:w="1842" w:type="dxa"/>
            <w:shd w:val="clear" w:color="auto" w:fill="auto"/>
            <w:noWrap/>
          </w:tcPr>
          <w:p w:rsidR="009E1594" w:rsidRPr="009E1594" w:rsidRDefault="009E1594" w:rsidP="009E1594">
            <w:pPr>
              <w:spacing w:after="0" w:line="240" w:lineRule="auto"/>
              <w:jc w:val="center"/>
              <w:rPr>
                <w:rFonts w:ascii="Times New Roman" w:eastAsia="Times New Roman" w:hAnsi="Times New Roman" w:cs="Times New Roman"/>
                <w:sz w:val="20"/>
                <w:szCs w:val="20"/>
                <w:lang w:eastAsia="ru-RU"/>
              </w:rPr>
            </w:pPr>
            <w:r w:rsidRPr="009E1594">
              <w:rPr>
                <w:rFonts w:ascii="Times New Roman" w:eastAsia="Times New Roman" w:hAnsi="Times New Roman" w:cs="Times New Roman"/>
                <w:sz w:val="20"/>
                <w:szCs w:val="20"/>
                <w:lang w:eastAsia="ru-RU"/>
              </w:rPr>
              <w:t>ЗУ к/н</w:t>
            </w:r>
          </w:p>
          <w:p w:rsidR="009E1594" w:rsidRPr="009E1594" w:rsidRDefault="00026FD2" w:rsidP="009E1594">
            <w:pPr>
              <w:spacing w:after="0" w:line="240" w:lineRule="auto"/>
              <w:jc w:val="center"/>
              <w:rPr>
                <w:rFonts w:ascii="Times New Roman" w:eastAsia="Times New Roman" w:hAnsi="Times New Roman" w:cs="Times New Roman"/>
                <w:sz w:val="20"/>
                <w:szCs w:val="20"/>
                <w:lang w:eastAsia="ru-RU"/>
              </w:rPr>
            </w:pPr>
            <w:r w:rsidRPr="00026FD2">
              <w:rPr>
                <w:rFonts w:ascii="Times New Roman" w:eastAsia="Times New Roman" w:hAnsi="Times New Roman" w:cs="Times New Roman"/>
                <w:sz w:val="20"/>
                <w:szCs w:val="20"/>
                <w:lang w:eastAsia="ru-RU"/>
              </w:rPr>
              <w:t>21:20:030501:1205</w:t>
            </w:r>
          </w:p>
        </w:tc>
        <w:tc>
          <w:tcPr>
            <w:tcW w:w="2014" w:type="dxa"/>
            <w:shd w:val="clear" w:color="auto" w:fill="auto"/>
            <w:noWrap/>
          </w:tcPr>
          <w:p w:rsidR="009E1594" w:rsidRPr="009E1594" w:rsidRDefault="009E1594" w:rsidP="009E1594">
            <w:pPr>
              <w:spacing w:after="0" w:line="240" w:lineRule="auto"/>
              <w:jc w:val="center"/>
              <w:rPr>
                <w:rFonts w:ascii="Times New Roman" w:eastAsia="Times New Roman" w:hAnsi="Times New Roman" w:cs="Times New Roman"/>
                <w:sz w:val="20"/>
                <w:szCs w:val="20"/>
                <w:lang w:eastAsia="ru-RU"/>
              </w:rPr>
            </w:pPr>
            <w:r w:rsidRPr="009E1594">
              <w:rPr>
                <w:rFonts w:ascii="Times New Roman" w:eastAsia="Times New Roman" w:hAnsi="Times New Roman" w:cs="Times New Roman"/>
                <w:sz w:val="20"/>
                <w:szCs w:val="20"/>
                <w:lang w:eastAsia="ru-RU"/>
              </w:rPr>
              <w:t>Планируемая производственная зона сельскохозяйственных предприятий</w:t>
            </w:r>
          </w:p>
        </w:tc>
        <w:tc>
          <w:tcPr>
            <w:tcW w:w="1388" w:type="dxa"/>
            <w:shd w:val="clear" w:color="auto" w:fill="auto"/>
            <w:noWrap/>
          </w:tcPr>
          <w:p w:rsidR="009E1594" w:rsidRPr="009E1594" w:rsidRDefault="00026FD2" w:rsidP="009E159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701" w:type="dxa"/>
            <w:shd w:val="clear" w:color="auto" w:fill="auto"/>
            <w:noWrap/>
          </w:tcPr>
          <w:p w:rsidR="009E1594" w:rsidRPr="009E1594" w:rsidRDefault="009E1594" w:rsidP="009E1594">
            <w:pPr>
              <w:spacing w:after="0" w:line="240" w:lineRule="auto"/>
              <w:jc w:val="center"/>
              <w:rPr>
                <w:rFonts w:ascii="Times New Roman" w:eastAsia="Times New Roman" w:hAnsi="Times New Roman" w:cs="Times New Roman"/>
                <w:sz w:val="20"/>
                <w:szCs w:val="20"/>
                <w:lang w:eastAsia="ru-RU"/>
              </w:rPr>
            </w:pPr>
            <w:r w:rsidRPr="009E1594">
              <w:rPr>
                <w:rFonts w:ascii="Times New Roman" w:eastAsia="Times New Roman" w:hAnsi="Times New Roman" w:cs="Times New Roman"/>
                <w:sz w:val="20"/>
                <w:szCs w:val="20"/>
                <w:lang w:eastAsia="ru-RU"/>
              </w:rPr>
              <w:t>-</w:t>
            </w:r>
          </w:p>
        </w:tc>
      </w:tr>
      <w:tr w:rsidR="00D8012A" w:rsidRPr="00D8012A" w:rsidTr="00727993">
        <w:trPr>
          <w:trHeight w:val="609"/>
        </w:trPr>
        <w:tc>
          <w:tcPr>
            <w:tcW w:w="14283" w:type="dxa"/>
            <w:gridSpan w:val="10"/>
            <w:shd w:val="clear" w:color="auto" w:fill="auto"/>
            <w:noWrap/>
          </w:tcPr>
          <w:p w:rsidR="00D8012A" w:rsidRPr="00D8012A" w:rsidRDefault="00D8012A" w:rsidP="00D8012A">
            <w:pPr>
              <w:spacing w:after="0" w:line="240" w:lineRule="auto"/>
              <w:jc w:val="both"/>
              <w:rPr>
                <w:rFonts w:ascii="Times New Roman" w:eastAsia="Times New Roman" w:hAnsi="Times New Roman" w:cs="Times New Roman"/>
                <w:b/>
                <w:i/>
                <w:sz w:val="16"/>
                <w:szCs w:val="16"/>
                <w:lang w:eastAsia="ru-RU"/>
              </w:rPr>
            </w:pPr>
            <w:r w:rsidRPr="00D8012A">
              <w:rPr>
                <w:rFonts w:ascii="Times New Roman" w:eastAsia="Times New Roman" w:hAnsi="Times New Roman" w:cs="Times New Roman"/>
                <w:b/>
                <w:i/>
                <w:sz w:val="16"/>
                <w:szCs w:val="16"/>
                <w:lang w:eastAsia="ru-RU"/>
              </w:rPr>
              <w:t xml:space="preserve">Примечание. </w:t>
            </w:r>
          </w:p>
          <w:p w:rsidR="00D8012A" w:rsidRPr="00D8012A" w:rsidRDefault="00D8012A" w:rsidP="00D8012A">
            <w:pPr>
              <w:spacing w:after="0" w:line="240" w:lineRule="auto"/>
              <w:jc w:val="both"/>
              <w:rPr>
                <w:rFonts w:ascii="Times New Roman" w:eastAsia="Times New Roman" w:hAnsi="Times New Roman" w:cs="Times New Roman"/>
                <w:b/>
                <w:i/>
                <w:sz w:val="16"/>
                <w:szCs w:val="16"/>
                <w:lang w:eastAsia="ru-RU"/>
              </w:rPr>
            </w:pPr>
            <w:r w:rsidRPr="00D8012A">
              <w:rPr>
                <w:rFonts w:ascii="Times New Roman" w:eastAsia="Times New Roman" w:hAnsi="Times New Roman" w:cs="Times New Roman"/>
                <w:b/>
                <w:i/>
                <w:sz w:val="16"/>
                <w:szCs w:val="16"/>
                <w:lang w:eastAsia="ru-RU"/>
              </w:rPr>
              <w:t xml:space="preserve">Номер по порядке в таблице соответствует номеру объекта на карте Функциональных зон. При этом на самой карте отражены лишь номера площадных объектов.  </w:t>
            </w:r>
          </w:p>
          <w:p w:rsidR="00D8012A" w:rsidRPr="00D8012A" w:rsidRDefault="00D8012A" w:rsidP="00D8012A">
            <w:pPr>
              <w:spacing w:after="0" w:line="240" w:lineRule="auto"/>
              <w:jc w:val="center"/>
              <w:rPr>
                <w:rFonts w:ascii="Times New Roman" w:eastAsia="Times New Roman" w:hAnsi="Times New Roman" w:cs="Times New Roman"/>
                <w:b/>
                <w:i/>
                <w:sz w:val="20"/>
                <w:szCs w:val="20"/>
                <w:lang w:eastAsia="ru-RU"/>
              </w:rPr>
            </w:pPr>
          </w:p>
        </w:tc>
      </w:tr>
    </w:tbl>
    <w:p w:rsidR="00D8012A" w:rsidRPr="00D8012A" w:rsidRDefault="00D8012A" w:rsidP="00D8012A">
      <w:pPr>
        <w:ind w:firstLine="708"/>
        <w:jc w:val="both"/>
        <w:rPr>
          <w:rFonts w:ascii="Times New Roman" w:hAnsi="Times New Roman" w:cs="Times New Roman"/>
          <w:b/>
          <w:sz w:val="28"/>
          <w:szCs w:val="28"/>
        </w:rPr>
      </w:pPr>
    </w:p>
    <w:p w:rsidR="006A647B" w:rsidRDefault="006A647B"/>
    <w:p w:rsidR="00045547" w:rsidRDefault="00045547" w:rsidP="006763B0">
      <w:pPr>
        <w:ind w:firstLine="567"/>
        <w:jc w:val="both"/>
        <w:rPr>
          <w:rFonts w:ascii="Times New Roman" w:hAnsi="Times New Roman" w:cs="Times New Roman"/>
          <w:b/>
          <w:smallCaps/>
          <w:sz w:val="24"/>
          <w:szCs w:val="24"/>
        </w:rPr>
        <w:sectPr w:rsidR="00045547" w:rsidSect="00D8012A">
          <w:pgSz w:w="16838" w:h="11906" w:orient="landscape"/>
          <w:pgMar w:top="1701" w:right="1134" w:bottom="851" w:left="1134" w:header="709" w:footer="709" w:gutter="0"/>
          <w:cols w:space="708"/>
          <w:docGrid w:linePitch="360"/>
        </w:sectPr>
      </w:pPr>
    </w:p>
    <w:p w:rsidR="006A647B" w:rsidRPr="003B1352" w:rsidRDefault="006763B0" w:rsidP="00B15EF2">
      <w:pPr>
        <w:pStyle w:val="1"/>
        <w:ind w:firstLine="567"/>
        <w:jc w:val="both"/>
        <w:rPr>
          <w:rFonts w:ascii="Times New Roman" w:hAnsi="Times New Roman" w:cs="Times New Roman"/>
          <w:b/>
          <w:i/>
          <w:smallCaps/>
          <w:color w:val="000000" w:themeColor="text1"/>
          <w:sz w:val="24"/>
          <w:szCs w:val="24"/>
        </w:rPr>
      </w:pPr>
      <w:bookmarkStart w:id="3" w:name="_Toc45308853"/>
      <w:r w:rsidRPr="003B1352">
        <w:rPr>
          <w:rFonts w:ascii="Times New Roman" w:hAnsi="Times New Roman" w:cs="Times New Roman"/>
          <w:b/>
          <w:i/>
          <w:smallCaps/>
          <w:color w:val="000000" w:themeColor="text1"/>
          <w:sz w:val="24"/>
          <w:szCs w:val="24"/>
        </w:rPr>
        <w:lastRenderedPageBreak/>
        <w:t xml:space="preserve">1.2. Характеристики зон с особыми условиями использования территорий, </w:t>
      </w:r>
      <w:r w:rsidR="00045547" w:rsidRPr="003B1352">
        <w:rPr>
          <w:rFonts w:ascii="Times New Roman" w:hAnsi="Times New Roman" w:cs="Times New Roman"/>
          <w:b/>
          <w:i/>
          <w:smallCaps/>
          <w:color w:val="000000" w:themeColor="text1"/>
          <w:sz w:val="24"/>
          <w:szCs w:val="24"/>
        </w:rPr>
        <w:t xml:space="preserve">если </w:t>
      </w:r>
      <w:r w:rsidRPr="003B1352">
        <w:rPr>
          <w:rFonts w:ascii="Times New Roman" w:hAnsi="Times New Roman" w:cs="Times New Roman"/>
          <w:b/>
          <w:i/>
          <w:smallCaps/>
          <w:color w:val="000000" w:themeColor="text1"/>
          <w:sz w:val="24"/>
          <w:szCs w:val="24"/>
        </w:rPr>
        <w:t xml:space="preserve">установление </w:t>
      </w:r>
      <w:r w:rsidR="00045547" w:rsidRPr="003B1352">
        <w:rPr>
          <w:rFonts w:ascii="Times New Roman" w:hAnsi="Times New Roman" w:cs="Times New Roman"/>
          <w:b/>
          <w:i/>
          <w:smallCaps/>
          <w:color w:val="000000" w:themeColor="text1"/>
          <w:sz w:val="24"/>
          <w:szCs w:val="24"/>
        </w:rPr>
        <w:t>таким зон т</w:t>
      </w:r>
      <w:r w:rsidRPr="003B1352">
        <w:rPr>
          <w:rFonts w:ascii="Times New Roman" w:hAnsi="Times New Roman" w:cs="Times New Roman"/>
          <w:b/>
          <w:i/>
          <w:smallCaps/>
          <w:color w:val="000000" w:themeColor="text1"/>
          <w:sz w:val="24"/>
          <w:szCs w:val="24"/>
        </w:rPr>
        <w:t>ребуется в связи с размещением объектов местного значения сельского поселения</w:t>
      </w:r>
      <w:bookmarkEnd w:id="3"/>
    </w:p>
    <w:p w:rsidR="00045547" w:rsidRPr="00045547" w:rsidRDefault="00045547" w:rsidP="00045547">
      <w:pPr>
        <w:numPr>
          <w:ilvl w:val="0"/>
          <w:numId w:val="4"/>
        </w:numPr>
        <w:suppressAutoHyphens/>
        <w:autoSpaceDE w:val="0"/>
        <w:autoSpaceDN w:val="0"/>
        <w:adjustRightInd w:val="0"/>
        <w:spacing w:after="0" w:line="240" w:lineRule="auto"/>
        <w:ind w:left="0" w:firstLine="567"/>
        <w:jc w:val="both"/>
        <w:rPr>
          <w:rFonts w:ascii="Times New Roman" w:eastAsia="Times New Roman" w:hAnsi="Times New Roman" w:cs="Times New Roman"/>
          <w:b/>
          <w:bCs/>
          <w:caps/>
          <w:sz w:val="24"/>
          <w:szCs w:val="24"/>
          <w:lang w:eastAsia="ar-SA"/>
        </w:rPr>
      </w:pPr>
      <w:r>
        <w:rPr>
          <w:rFonts w:ascii="Times New Roman" w:eastAsia="Times New Roman" w:hAnsi="Times New Roman" w:cs="Times New Roman"/>
          <w:b/>
          <w:sz w:val="24"/>
          <w:szCs w:val="24"/>
          <w:lang w:eastAsia="ru-RU"/>
        </w:rPr>
        <w:t xml:space="preserve"> </w:t>
      </w:r>
      <w:r w:rsidRPr="00045547">
        <w:rPr>
          <w:rFonts w:ascii="Times New Roman" w:eastAsia="Times New Roman" w:hAnsi="Times New Roman" w:cs="Times New Roman"/>
          <w:b/>
          <w:sz w:val="24"/>
          <w:szCs w:val="24"/>
          <w:lang w:eastAsia="ru-RU"/>
        </w:rPr>
        <w:t>С</w:t>
      </w:r>
      <w:bookmarkStart w:id="4" w:name="sub_26"/>
      <w:r>
        <w:rPr>
          <w:rFonts w:ascii="Times New Roman" w:eastAsia="Times New Roman" w:hAnsi="Times New Roman" w:cs="Times New Roman"/>
          <w:b/>
          <w:sz w:val="24"/>
          <w:szCs w:val="24"/>
          <w:lang w:eastAsia="ru-RU"/>
        </w:rPr>
        <w:t>анитарно-защитные зоны</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Санитарно-защитные зоны устанавливаются в отношении действующих, планируемых к строительству, реконструируемых объектов строительства, являющихся источниками химического, физического, биологического воздействия на среду обитания человека, в случае формирования за их контурами химического, физического и (или) биологического воздействия, превышающего санитарно-эпидемиологические требования.</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Допускается размещать в границах санитарно-защитной зоны промышленного объекта или производства:</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045547">
        <w:rPr>
          <w:rFonts w:ascii="Times New Roman" w:eastAsia="Times New Roman" w:hAnsi="Times New Roman" w:cs="Times New Roman"/>
          <w:sz w:val="24"/>
          <w:szCs w:val="24"/>
          <w:lang w:eastAsia="ar-SA"/>
        </w:rPr>
        <w:t>нефте</w:t>
      </w:r>
      <w:proofErr w:type="spellEnd"/>
      <w:r w:rsidRPr="00045547">
        <w:rPr>
          <w:rFonts w:ascii="Times New Roman" w:eastAsia="Times New Roman" w:hAnsi="Times New Roman" w:cs="Times New Roman"/>
          <w:sz w:val="24"/>
          <w:szCs w:val="24"/>
          <w:lang w:eastAsia="ar-SA"/>
        </w:rPr>
        <w:t xml:space="preserve">- и газопроводы, артезианские скважины для технического водоснабжения, </w:t>
      </w:r>
      <w:proofErr w:type="spellStart"/>
      <w:r w:rsidRPr="00045547">
        <w:rPr>
          <w:rFonts w:ascii="Times New Roman" w:eastAsia="Times New Roman" w:hAnsi="Times New Roman" w:cs="Times New Roman"/>
          <w:sz w:val="24"/>
          <w:szCs w:val="24"/>
          <w:lang w:eastAsia="ar-SA"/>
        </w:rPr>
        <w:t>водоохлаждающие</w:t>
      </w:r>
      <w:proofErr w:type="spellEnd"/>
      <w:r w:rsidRPr="00045547">
        <w:rPr>
          <w:rFonts w:ascii="Times New Roman" w:eastAsia="Times New Roman" w:hAnsi="Times New Roman" w:cs="Times New Roman"/>
          <w:sz w:val="24"/>
          <w:szCs w:val="24"/>
          <w:lang w:eastAsia="ar-SA"/>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bCs/>
          <w:caps/>
          <w:sz w:val="24"/>
          <w:szCs w:val="24"/>
          <w:lang w:eastAsia="ar-SA"/>
        </w:rPr>
        <w:lastRenderedPageBreak/>
        <w:tab/>
      </w:r>
      <w:bookmarkStart w:id="5" w:name="sub_107001"/>
      <w:r w:rsidRPr="00045547">
        <w:rPr>
          <w:rFonts w:ascii="Times New Roman" w:eastAsia="Times New Roman" w:hAnsi="Times New Roman" w:cs="Times New Roman"/>
          <w:sz w:val="24"/>
          <w:szCs w:val="24"/>
          <w:lang w:eastAsia="ar-SA"/>
        </w:rPr>
        <w:t>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bookmarkEnd w:id="5"/>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 промышленные объекты и производства первого класса - 1000 м;</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 промышленные объекты и производства второго класса - 500 м;</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 промышленные объекты и производства третьего класса - 300 м;</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 промышленные объекты и производства четвертого класса - 100 м;</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 промышленные объекты и производства пятого класса - 50 м.</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При размещении объектов малого бизнеса, относящихся к 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Для действующих объектов малого бизнеса V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 xml:space="preserve">Для размещения </w:t>
      </w:r>
      <w:proofErr w:type="spellStart"/>
      <w:r w:rsidRPr="00045547">
        <w:rPr>
          <w:rFonts w:ascii="Times New Roman" w:eastAsia="Times New Roman" w:hAnsi="Times New Roman" w:cs="Times New Roman"/>
          <w:sz w:val="24"/>
          <w:szCs w:val="24"/>
          <w:lang w:eastAsia="ar-SA"/>
        </w:rPr>
        <w:t>микропредприятий</w:t>
      </w:r>
      <w:proofErr w:type="spellEnd"/>
      <w:r w:rsidRPr="00045547">
        <w:rPr>
          <w:rFonts w:ascii="Times New Roman" w:eastAsia="Times New Roman" w:hAnsi="Times New Roman" w:cs="Times New Roman"/>
          <w:sz w:val="24"/>
          <w:szCs w:val="24"/>
          <w:lang w:eastAsia="ar-SA"/>
        </w:rPr>
        <w:t xml:space="preserve">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w:t>
      </w:r>
      <w:r w:rsidRPr="00045547">
        <w:rPr>
          <w:rFonts w:ascii="Times New Roman" w:eastAsia="Times New Roman" w:hAnsi="Times New Roman" w:cs="Times New Roman"/>
          <w:b/>
          <w:sz w:val="24"/>
          <w:szCs w:val="24"/>
          <w:lang w:eastAsia="ar-SA"/>
        </w:rPr>
        <w:t>далее - санитарные разрывы</w:t>
      </w:r>
      <w:r w:rsidRPr="00045547">
        <w:rPr>
          <w:rFonts w:ascii="Times New Roman" w:eastAsia="Times New Roman" w:hAnsi="Times New Roman" w:cs="Times New Roman"/>
          <w:sz w:val="24"/>
          <w:szCs w:val="24"/>
          <w:lang w:eastAsia="ar-SA"/>
        </w:rPr>
        <w:t>).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приведены в СанПиН 2.2.1/2.1.1.1200-03 "Санитарно-защитные зоны и санитарная классификация предприятий, сооружений и иных объектов" (утв. постановлением Главного государственного санитарного врача РФ от 25 сентября 2007 г. N 74).</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 xml:space="preserve">Размер санитарного разрыва от населенного пункта до сельскохозяйственных полей, обрабатываемых пестицидами и </w:t>
      </w:r>
      <w:proofErr w:type="spellStart"/>
      <w:r w:rsidRPr="00045547">
        <w:rPr>
          <w:rFonts w:ascii="Times New Roman" w:eastAsia="Times New Roman" w:hAnsi="Times New Roman" w:cs="Times New Roman"/>
          <w:sz w:val="24"/>
          <w:szCs w:val="24"/>
          <w:lang w:eastAsia="ar-SA"/>
        </w:rPr>
        <w:t>агрохимикатами</w:t>
      </w:r>
      <w:proofErr w:type="spellEnd"/>
      <w:r w:rsidRPr="00045547">
        <w:rPr>
          <w:rFonts w:ascii="Times New Roman" w:eastAsia="Times New Roman" w:hAnsi="Times New Roman" w:cs="Times New Roman"/>
          <w:sz w:val="24"/>
          <w:szCs w:val="24"/>
          <w:lang w:eastAsia="ar-SA"/>
        </w:rPr>
        <w:t xml:space="preserve"> авиационным способом, должен составлять не менее 2000 м.</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lastRenderedPageBreak/>
        <w:t>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данными правилами.</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Размер санитарно-защитной зоны для предприятий III, IV, V классов опасности может быть изменен Главным государственным санитарным врачом субъекта Российской Федерации или его заместителем в порядке, установленном данными правилами.</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bCs/>
          <w:sz w:val="24"/>
          <w:szCs w:val="24"/>
          <w:lang w:eastAsia="ar-SA"/>
        </w:rPr>
      </w:pPr>
      <w:r w:rsidRPr="00045547">
        <w:rPr>
          <w:rFonts w:ascii="Times New Roman" w:eastAsia="Times New Roman" w:hAnsi="Times New Roman" w:cs="Times New Roman"/>
          <w:bCs/>
          <w:caps/>
          <w:sz w:val="24"/>
          <w:szCs w:val="24"/>
          <w:lang w:eastAsia="ar-SA"/>
        </w:rPr>
        <w:t xml:space="preserve">в </w:t>
      </w:r>
      <w:r w:rsidRPr="00045547">
        <w:rPr>
          <w:rFonts w:ascii="Times New Roman" w:eastAsia="Times New Roman" w:hAnsi="Times New Roman" w:cs="Times New Roman"/>
          <w:bCs/>
          <w:sz w:val="24"/>
          <w:szCs w:val="24"/>
          <w:lang w:eastAsia="ar-SA"/>
        </w:rPr>
        <w:t xml:space="preserve">границах населенных пунктов </w:t>
      </w:r>
      <w:proofErr w:type="spellStart"/>
      <w:r w:rsidRPr="00045547">
        <w:rPr>
          <w:rFonts w:ascii="Times New Roman" w:eastAsia="Times New Roman" w:hAnsi="Times New Roman" w:cs="Times New Roman"/>
          <w:bCs/>
          <w:sz w:val="24"/>
          <w:szCs w:val="24"/>
          <w:lang w:eastAsia="ar-SA"/>
        </w:rPr>
        <w:t>Второвурманкасинского</w:t>
      </w:r>
      <w:proofErr w:type="spellEnd"/>
      <w:r w:rsidRPr="00045547">
        <w:rPr>
          <w:rFonts w:ascii="Times New Roman" w:eastAsia="Times New Roman" w:hAnsi="Times New Roman" w:cs="Times New Roman"/>
          <w:bCs/>
          <w:sz w:val="24"/>
          <w:szCs w:val="24"/>
          <w:lang w:eastAsia="ar-SA"/>
        </w:rPr>
        <w:t xml:space="preserve"> сельского поселения не допускается размещать объекты, требующие устройства санитарно-защитных зон шириной более 50 м.</w:t>
      </w:r>
    </w:p>
    <w:p w:rsidR="00045547" w:rsidRPr="00045547" w:rsidRDefault="00045547" w:rsidP="00045547">
      <w:pPr>
        <w:spacing w:after="0"/>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В поселении санитарно-защитные зоны подлежат установлению в отношении следующих существующих объектов:</w:t>
      </w:r>
    </w:p>
    <w:p w:rsidR="00045547" w:rsidRPr="00045547" w:rsidRDefault="00045547" w:rsidP="00045547">
      <w:pPr>
        <w:numPr>
          <w:ilvl w:val="0"/>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В отношении производственных объектов, расположенных на территории деревень сельского поселения – 50 метров; объекты </w:t>
      </w:r>
      <w:r w:rsidRPr="00045547">
        <w:rPr>
          <w:rFonts w:ascii="Times New Roman" w:eastAsia="Times New Roman" w:hAnsi="Times New Roman" w:cs="Times New Roman"/>
          <w:color w:val="000000"/>
          <w:sz w:val="24"/>
          <w:szCs w:val="24"/>
          <w:lang w:val="en-US" w:eastAsia="ru-RU"/>
        </w:rPr>
        <w:t>V</w:t>
      </w:r>
      <w:r w:rsidRPr="00045547">
        <w:rPr>
          <w:rFonts w:ascii="Times New Roman" w:eastAsia="Times New Roman" w:hAnsi="Times New Roman" w:cs="Times New Roman"/>
          <w:color w:val="000000"/>
          <w:sz w:val="24"/>
          <w:szCs w:val="24"/>
          <w:lang w:eastAsia="ru-RU"/>
        </w:rPr>
        <w:t xml:space="preserve"> класса опасности.</w:t>
      </w:r>
    </w:p>
    <w:p w:rsidR="00045547" w:rsidRPr="00045547" w:rsidRDefault="00045547" w:rsidP="00045547">
      <w:pPr>
        <w:numPr>
          <w:ilvl w:val="0"/>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В отношении скотомогильников – 1000 метров; объекты V класса опасности; СЗЗ подлежит уменьшению.</w:t>
      </w:r>
    </w:p>
    <w:p w:rsidR="00045547" w:rsidRPr="00045547" w:rsidRDefault="00045547" w:rsidP="00045547">
      <w:pPr>
        <w:numPr>
          <w:ilvl w:val="0"/>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В отношении производственных объектов АО «</w:t>
      </w:r>
      <w:proofErr w:type="spellStart"/>
      <w:r w:rsidRPr="00045547">
        <w:rPr>
          <w:rFonts w:ascii="Times New Roman" w:eastAsia="Times New Roman" w:hAnsi="Times New Roman" w:cs="Times New Roman"/>
          <w:color w:val="000000"/>
          <w:sz w:val="24"/>
          <w:szCs w:val="24"/>
          <w:lang w:eastAsia="ru-RU"/>
        </w:rPr>
        <w:t>Цивильский</w:t>
      </w:r>
      <w:proofErr w:type="spellEnd"/>
      <w:r w:rsidRPr="00045547">
        <w:rPr>
          <w:rFonts w:ascii="Times New Roman" w:eastAsia="Times New Roman" w:hAnsi="Times New Roman" w:cs="Times New Roman"/>
          <w:color w:val="000000"/>
          <w:sz w:val="24"/>
          <w:szCs w:val="24"/>
          <w:lang w:eastAsia="ru-RU"/>
        </w:rPr>
        <w:t xml:space="preserve"> ветеринарно-санитарный утилизационный завод» - 1000 метров; объекты </w:t>
      </w:r>
      <w:r w:rsidRPr="00045547">
        <w:rPr>
          <w:rFonts w:ascii="Times New Roman" w:eastAsia="Times New Roman" w:hAnsi="Times New Roman" w:cs="Times New Roman"/>
          <w:sz w:val="24"/>
          <w:szCs w:val="24"/>
          <w:lang w:eastAsia="ru-RU"/>
        </w:rPr>
        <w:t>I класса опасности</w:t>
      </w:r>
      <w:r w:rsidRPr="00045547">
        <w:rPr>
          <w:rFonts w:ascii="Times New Roman" w:eastAsia="Times New Roman" w:hAnsi="Times New Roman" w:cs="Times New Roman"/>
          <w:color w:val="000000"/>
          <w:sz w:val="24"/>
          <w:szCs w:val="24"/>
          <w:lang w:eastAsia="ru-RU"/>
        </w:rPr>
        <w:t>.</w:t>
      </w:r>
    </w:p>
    <w:p w:rsidR="00045547" w:rsidRPr="00045547" w:rsidRDefault="00045547" w:rsidP="00045547">
      <w:pPr>
        <w:numPr>
          <w:ilvl w:val="0"/>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В отношении кладбищ – 100 метров;</w:t>
      </w:r>
      <w:r w:rsidRPr="00045547">
        <w:rPr>
          <w:rFonts w:ascii="Times New Roman" w:eastAsia="Times New Roman" w:hAnsi="Times New Roman" w:cs="Times New Roman"/>
          <w:sz w:val="24"/>
          <w:szCs w:val="24"/>
          <w:lang w:eastAsia="ru-RU"/>
        </w:rPr>
        <w:t xml:space="preserve"> объекты </w:t>
      </w:r>
      <w:r w:rsidRPr="00045547">
        <w:rPr>
          <w:rFonts w:ascii="Times New Roman" w:eastAsia="Times New Roman" w:hAnsi="Times New Roman" w:cs="Times New Roman"/>
          <w:color w:val="000000"/>
          <w:sz w:val="24"/>
          <w:szCs w:val="24"/>
          <w:lang w:eastAsia="ru-RU"/>
        </w:rPr>
        <w:t>IV класса опасности.</w:t>
      </w:r>
    </w:p>
    <w:p w:rsidR="00045547" w:rsidRPr="00045547" w:rsidRDefault="00045547" w:rsidP="00045547">
      <w:pPr>
        <w:numPr>
          <w:ilvl w:val="0"/>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В отношении производственных объектов, расположенных в границах земельного участка с кадастровым номером 21:20:030501:912,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300 метров;</w:t>
      </w:r>
      <w:r w:rsidRPr="00045547">
        <w:rPr>
          <w:rFonts w:ascii="Times New Roman" w:eastAsia="Times New Roman" w:hAnsi="Times New Roman" w:cs="Times New Roman"/>
          <w:sz w:val="24"/>
          <w:szCs w:val="24"/>
          <w:lang w:eastAsia="ru-RU"/>
        </w:rPr>
        <w:t xml:space="preserve"> объекты </w:t>
      </w:r>
      <w:r w:rsidRPr="00045547">
        <w:rPr>
          <w:rFonts w:ascii="Times New Roman" w:eastAsia="Times New Roman" w:hAnsi="Times New Roman" w:cs="Times New Roman"/>
          <w:color w:val="000000"/>
          <w:sz w:val="24"/>
          <w:szCs w:val="24"/>
          <w:lang w:eastAsia="ru-RU"/>
        </w:rPr>
        <w:t>III класса опасности.</w:t>
      </w:r>
    </w:p>
    <w:p w:rsidR="00045547" w:rsidRPr="00045547" w:rsidRDefault="00045547" w:rsidP="00045547">
      <w:pPr>
        <w:numPr>
          <w:ilvl w:val="0"/>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В отношении производственных объектов сельскохозяйственного назначения, расположенных за границами населенных пунктов – 50 метров; объекты V класса опасности.</w:t>
      </w:r>
    </w:p>
    <w:p w:rsidR="00045547" w:rsidRPr="00045547" w:rsidRDefault="00045547" w:rsidP="003658E8">
      <w:pPr>
        <w:rPr>
          <w:rFonts w:ascii="Times New Roman" w:eastAsia="Times New Roman" w:hAnsi="Times New Roman" w:cs="Times New Roman"/>
          <w:b/>
          <w:bCs/>
          <w:color w:val="26282F"/>
          <w:sz w:val="24"/>
          <w:szCs w:val="24"/>
          <w:lang w:eastAsia="ru-RU"/>
        </w:rPr>
      </w:pPr>
      <w:r w:rsidRPr="00045547">
        <w:rPr>
          <w:rFonts w:ascii="Arial" w:eastAsia="Times New Roman" w:hAnsi="Arial" w:cs="Arial"/>
          <w:b/>
          <w:bCs/>
          <w:color w:val="000000"/>
          <w:sz w:val="24"/>
          <w:szCs w:val="24"/>
          <w:lang w:eastAsia="ru-RU"/>
        </w:rPr>
        <w:tab/>
      </w:r>
      <w:r w:rsidRPr="00045547">
        <w:rPr>
          <w:rFonts w:ascii="Times New Roman" w:eastAsia="Times New Roman" w:hAnsi="Times New Roman" w:cs="Times New Roman"/>
          <w:b/>
          <w:bCs/>
          <w:color w:val="26282F"/>
          <w:sz w:val="24"/>
          <w:szCs w:val="24"/>
          <w:lang w:eastAsia="ru-RU"/>
        </w:rPr>
        <w:t>Санитарно-защитные зоны для канализационных очистных сооружений</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1418"/>
        <w:gridCol w:w="1559"/>
        <w:gridCol w:w="1701"/>
        <w:gridCol w:w="1701"/>
      </w:tblGrid>
      <w:tr w:rsidR="00045547" w:rsidRPr="00045547" w:rsidTr="00045547">
        <w:tc>
          <w:tcPr>
            <w:tcW w:w="2977" w:type="dxa"/>
            <w:vMerge w:val="restart"/>
            <w:tcBorders>
              <w:top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Сооружения для очистки сточных вод</w:t>
            </w:r>
          </w:p>
        </w:tc>
        <w:tc>
          <w:tcPr>
            <w:tcW w:w="6379" w:type="dxa"/>
            <w:gridSpan w:val="4"/>
            <w:tcBorders>
              <w:top w:val="single" w:sz="4" w:space="0" w:color="auto"/>
              <w:left w:val="single" w:sz="4" w:space="0" w:color="auto"/>
              <w:bottom w:val="single" w:sz="4" w:space="0" w:color="auto"/>
            </w:tcBorders>
          </w:tcPr>
          <w:p w:rsidR="00045547" w:rsidRPr="00045547" w:rsidRDefault="00045547" w:rsidP="00045547">
            <w:pPr>
              <w:tabs>
                <w:tab w:val="left" w:pos="627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Расстояние в м при расчетной производительности очистных сооружений в тыс. м3/сутки</w:t>
            </w:r>
          </w:p>
        </w:tc>
      </w:tr>
      <w:tr w:rsidR="00045547" w:rsidRPr="00045547" w:rsidTr="00045547">
        <w:tc>
          <w:tcPr>
            <w:tcW w:w="2977" w:type="dxa"/>
            <w:vMerge/>
            <w:tcBorders>
              <w:top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до 0,2</w:t>
            </w:r>
          </w:p>
        </w:tc>
        <w:tc>
          <w:tcPr>
            <w:tcW w:w="1559"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более 0,2 до 5,0</w:t>
            </w:r>
          </w:p>
        </w:tc>
        <w:tc>
          <w:tcPr>
            <w:tcW w:w="1701"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более 5,0 до 50,0</w:t>
            </w:r>
          </w:p>
        </w:tc>
        <w:tc>
          <w:tcPr>
            <w:tcW w:w="1701" w:type="dxa"/>
            <w:tcBorders>
              <w:top w:val="single" w:sz="4" w:space="0" w:color="auto"/>
              <w:left w:val="single" w:sz="4" w:space="0" w:color="auto"/>
              <w:bottom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более 50,0 до 280</w:t>
            </w:r>
          </w:p>
        </w:tc>
      </w:tr>
      <w:tr w:rsidR="00045547" w:rsidRPr="00045547" w:rsidTr="00045547">
        <w:tc>
          <w:tcPr>
            <w:tcW w:w="2977" w:type="dxa"/>
            <w:tcBorders>
              <w:top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Насосные станции и аварийно-регулирующие резервуары, локальные очистные сооружения</w:t>
            </w:r>
          </w:p>
        </w:tc>
        <w:tc>
          <w:tcPr>
            <w:tcW w:w="1418"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15</w:t>
            </w:r>
          </w:p>
        </w:tc>
        <w:tc>
          <w:tcPr>
            <w:tcW w:w="1559"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20</w:t>
            </w:r>
          </w:p>
        </w:tc>
        <w:tc>
          <w:tcPr>
            <w:tcW w:w="1701"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20</w:t>
            </w:r>
          </w:p>
        </w:tc>
        <w:tc>
          <w:tcPr>
            <w:tcW w:w="1701" w:type="dxa"/>
            <w:tcBorders>
              <w:top w:val="single" w:sz="4" w:space="0" w:color="auto"/>
              <w:left w:val="single" w:sz="4" w:space="0" w:color="auto"/>
              <w:bottom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30</w:t>
            </w:r>
          </w:p>
        </w:tc>
      </w:tr>
      <w:tr w:rsidR="00045547" w:rsidRPr="00045547" w:rsidTr="00045547">
        <w:tc>
          <w:tcPr>
            <w:tcW w:w="2977" w:type="dxa"/>
            <w:tcBorders>
              <w:top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 xml:space="preserve">Сооружения для механической и биологической очистки с иловыми площадками для </w:t>
            </w:r>
            <w:proofErr w:type="spellStart"/>
            <w:r w:rsidRPr="00045547">
              <w:rPr>
                <w:rFonts w:ascii="Times New Roman" w:eastAsia="Times New Roman" w:hAnsi="Times New Roman" w:cs="Times New Roman"/>
                <w:sz w:val="24"/>
                <w:szCs w:val="24"/>
                <w:lang w:eastAsia="ru-RU"/>
              </w:rPr>
              <w:t>сброженных</w:t>
            </w:r>
            <w:proofErr w:type="spellEnd"/>
            <w:r w:rsidRPr="00045547">
              <w:rPr>
                <w:rFonts w:ascii="Times New Roman" w:eastAsia="Times New Roman" w:hAnsi="Times New Roman" w:cs="Times New Roman"/>
                <w:sz w:val="24"/>
                <w:szCs w:val="24"/>
                <w:lang w:eastAsia="ru-RU"/>
              </w:rPr>
              <w:t xml:space="preserve"> осадков, а также иловые площадки</w:t>
            </w:r>
          </w:p>
        </w:tc>
        <w:tc>
          <w:tcPr>
            <w:tcW w:w="1418"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150</w:t>
            </w:r>
          </w:p>
        </w:tc>
        <w:tc>
          <w:tcPr>
            <w:tcW w:w="1559"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200</w:t>
            </w:r>
          </w:p>
        </w:tc>
        <w:tc>
          <w:tcPr>
            <w:tcW w:w="1701"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400</w:t>
            </w:r>
          </w:p>
        </w:tc>
        <w:tc>
          <w:tcPr>
            <w:tcW w:w="1701" w:type="dxa"/>
            <w:tcBorders>
              <w:top w:val="single" w:sz="4" w:space="0" w:color="auto"/>
              <w:left w:val="single" w:sz="4" w:space="0" w:color="auto"/>
              <w:bottom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500</w:t>
            </w:r>
          </w:p>
        </w:tc>
      </w:tr>
      <w:tr w:rsidR="00045547" w:rsidRPr="00045547" w:rsidTr="00045547">
        <w:tc>
          <w:tcPr>
            <w:tcW w:w="2977" w:type="dxa"/>
            <w:tcBorders>
              <w:top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Сооружения для механической и биологической очистки с термомеханической обработкой осадка в закрытых помещениях</w:t>
            </w:r>
          </w:p>
        </w:tc>
        <w:tc>
          <w:tcPr>
            <w:tcW w:w="1418"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150</w:t>
            </w:r>
          </w:p>
        </w:tc>
        <w:tc>
          <w:tcPr>
            <w:tcW w:w="1701"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300</w:t>
            </w:r>
          </w:p>
        </w:tc>
        <w:tc>
          <w:tcPr>
            <w:tcW w:w="1701" w:type="dxa"/>
            <w:tcBorders>
              <w:top w:val="single" w:sz="4" w:space="0" w:color="auto"/>
              <w:left w:val="single" w:sz="4" w:space="0" w:color="auto"/>
              <w:bottom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400</w:t>
            </w:r>
          </w:p>
        </w:tc>
      </w:tr>
      <w:tr w:rsidR="00045547" w:rsidRPr="00045547" w:rsidTr="00045547">
        <w:tc>
          <w:tcPr>
            <w:tcW w:w="2977" w:type="dxa"/>
            <w:tcBorders>
              <w:top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Поля:</w:t>
            </w:r>
          </w:p>
        </w:tc>
        <w:tc>
          <w:tcPr>
            <w:tcW w:w="1418"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tcBorders>
          </w:tcPr>
          <w:p w:rsidR="00045547" w:rsidRPr="00045547" w:rsidRDefault="00045547" w:rsidP="0004554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45547" w:rsidRPr="00045547" w:rsidTr="00045547">
        <w:tc>
          <w:tcPr>
            <w:tcW w:w="2977" w:type="dxa"/>
            <w:tcBorders>
              <w:top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а) фильтрации</w:t>
            </w:r>
          </w:p>
        </w:tc>
        <w:tc>
          <w:tcPr>
            <w:tcW w:w="1418"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300</w:t>
            </w:r>
          </w:p>
        </w:tc>
        <w:tc>
          <w:tcPr>
            <w:tcW w:w="1701"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500</w:t>
            </w:r>
          </w:p>
        </w:tc>
        <w:tc>
          <w:tcPr>
            <w:tcW w:w="1701" w:type="dxa"/>
            <w:tcBorders>
              <w:top w:val="single" w:sz="4" w:space="0" w:color="auto"/>
              <w:left w:val="single" w:sz="4" w:space="0" w:color="auto"/>
              <w:bottom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1000</w:t>
            </w:r>
          </w:p>
        </w:tc>
      </w:tr>
      <w:tr w:rsidR="00045547" w:rsidRPr="00045547" w:rsidTr="00045547">
        <w:tc>
          <w:tcPr>
            <w:tcW w:w="2977" w:type="dxa"/>
            <w:tcBorders>
              <w:top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б) орошения</w:t>
            </w:r>
          </w:p>
        </w:tc>
        <w:tc>
          <w:tcPr>
            <w:tcW w:w="1418"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150</w:t>
            </w:r>
          </w:p>
        </w:tc>
        <w:tc>
          <w:tcPr>
            <w:tcW w:w="1559"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200</w:t>
            </w:r>
          </w:p>
        </w:tc>
        <w:tc>
          <w:tcPr>
            <w:tcW w:w="1701"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400</w:t>
            </w:r>
          </w:p>
        </w:tc>
        <w:tc>
          <w:tcPr>
            <w:tcW w:w="1701" w:type="dxa"/>
            <w:tcBorders>
              <w:top w:val="single" w:sz="4" w:space="0" w:color="auto"/>
              <w:left w:val="single" w:sz="4" w:space="0" w:color="auto"/>
              <w:bottom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1000</w:t>
            </w:r>
          </w:p>
        </w:tc>
      </w:tr>
      <w:tr w:rsidR="00045547" w:rsidRPr="00045547" w:rsidTr="00045547">
        <w:tc>
          <w:tcPr>
            <w:tcW w:w="2977" w:type="dxa"/>
            <w:tcBorders>
              <w:top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Биологические пруды</w:t>
            </w:r>
          </w:p>
        </w:tc>
        <w:tc>
          <w:tcPr>
            <w:tcW w:w="1418"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200</w:t>
            </w:r>
          </w:p>
        </w:tc>
        <w:tc>
          <w:tcPr>
            <w:tcW w:w="1701"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300</w:t>
            </w:r>
          </w:p>
        </w:tc>
        <w:tc>
          <w:tcPr>
            <w:tcW w:w="1701" w:type="dxa"/>
            <w:tcBorders>
              <w:top w:val="single" w:sz="4" w:space="0" w:color="auto"/>
              <w:left w:val="single" w:sz="4" w:space="0" w:color="auto"/>
              <w:bottom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300</w:t>
            </w:r>
          </w:p>
        </w:tc>
      </w:tr>
    </w:tbl>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lastRenderedPageBreak/>
        <w:t>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м3/сутки, СЗЗ следует принимать размером 100 м.</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Для полей подземной фильтрации пропускной способностью до 15 м3/сутки размер СЗЗ следует принимать размером 50 м.</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Размер СЗЗ от сливных станций следует принимать 300 м.</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Размер СЗЗ от очистных сооружений поверхностного стока открытого типа до жилой территории следует принимать 100 м, закрытого типа - 50 м.</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sz w:val="24"/>
          <w:szCs w:val="24"/>
          <w:lang w:eastAsia="ru-RU"/>
        </w:rPr>
        <w:t xml:space="preserve">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 СЗЗ следует принимать такими же, как для производств, от которых поступают сточные воды, но не менее указанных в </w:t>
      </w:r>
      <w:hyperlink w:anchor="sub_712" w:history="1">
        <w:r w:rsidRPr="00045547">
          <w:rPr>
            <w:rFonts w:ascii="Times New Roman" w:eastAsia="Times New Roman" w:hAnsi="Times New Roman" w:cs="Times New Roman"/>
            <w:color w:val="000000"/>
            <w:sz w:val="24"/>
            <w:szCs w:val="24"/>
            <w:lang w:eastAsia="ru-RU"/>
          </w:rPr>
          <w:t>таблице.</w:t>
        </w:r>
      </w:hyperlink>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 xml:space="preserve">Размер СЗЗ от снеготаялок и </w:t>
      </w:r>
      <w:proofErr w:type="spellStart"/>
      <w:r w:rsidRPr="00045547">
        <w:rPr>
          <w:rFonts w:ascii="Times New Roman" w:eastAsia="Times New Roman" w:hAnsi="Times New Roman" w:cs="Times New Roman"/>
          <w:sz w:val="24"/>
          <w:szCs w:val="24"/>
          <w:lang w:eastAsia="ru-RU"/>
        </w:rPr>
        <w:t>снегосплавных</w:t>
      </w:r>
      <w:proofErr w:type="spellEnd"/>
      <w:r w:rsidRPr="00045547">
        <w:rPr>
          <w:rFonts w:ascii="Times New Roman" w:eastAsia="Times New Roman" w:hAnsi="Times New Roman" w:cs="Times New Roman"/>
          <w:sz w:val="24"/>
          <w:szCs w:val="24"/>
          <w:lang w:eastAsia="ru-RU"/>
        </w:rPr>
        <w:t xml:space="preserve"> пунктов до жилой территории следует принимать 100 м.</w:t>
      </w:r>
    </w:p>
    <w:p w:rsidR="00045547" w:rsidRPr="00045547" w:rsidRDefault="00045547" w:rsidP="00045547">
      <w:pPr>
        <w:tabs>
          <w:tab w:val="left" w:pos="2580"/>
        </w:tabs>
        <w:spacing w:after="0"/>
        <w:ind w:firstLine="567"/>
        <w:jc w:val="both"/>
        <w:rPr>
          <w:rFonts w:ascii="Times New Roman" w:eastAsia="Times New Roman" w:hAnsi="Times New Roman" w:cs="Times New Roman"/>
          <w:color w:val="000000"/>
          <w:sz w:val="24"/>
          <w:szCs w:val="24"/>
          <w:lang w:eastAsia="ru-RU"/>
        </w:rPr>
      </w:pPr>
    </w:p>
    <w:p w:rsidR="00045547" w:rsidRPr="00045547" w:rsidRDefault="00045547" w:rsidP="00045547">
      <w:pPr>
        <w:numPr>
          <w:ilvl w:val="0"/>
          <w:numId w:val="4"/>
        </w:numPr>
        <w:spacing w:after="0" w:line="240" w:lineRule="auto"/>
        <w:rPr>
          <w:rFonts w:ascii="Times New Roman" w:eastAsia="Times New Roman" w:hAnsi="Times New Roman" w:cs="Times New Roman"/>
          <w:b/>
          <w:color w:val="000000"/>
          <w:sz w:val="24"/>
          <w:szCs w:val="24"/>
          <w:lang w:eastAsia="ru-RU"/>
        </w:rPr>
      </w:pPr>
      <w:r w:rsidRPr="00045547">
        <w:rPr>
          <w:rFonts w:ascii="Times New Roman" w:eastAsia="Times New Roman" w:hAnsi="Times New Roman" w:cs="Times New Roman"/>
          <w:b/>
          <w:color w:val="000000"/>
          <w:sz w:val="24"/>
          <w:szCs w:val="24"/>
          <w:lang w:eastAsia="ru-RU"/>
        </w:rPr>
        <w:t xml:space="preserve"> Придорожные полосы автомобильных дорог</w:t>
      </w:r>
    </w:p>
    <w:p w:rsidR="00045547" w:rsidRPr="00045547" w:rsidRDefault="00045547" w:rsidP="00045547">
      <w:pPr>
        <w:spacing w:after="0"/>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045547" w:rsidRPr="00045547" w:rsidRDefault="00045547" w:rsidP="00045547">
      <w:pPr>
        <w:spacing w:after="0"/>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b/>
          <w:color w:val="000000"/>
          <w:sz w:val="24"/>
          <w:szCs w:val="24"/>
          <w:lang w:eastAsia="ru-RU"/>
        </w:rPr>
        <w:t xml:space="preserve">придорожные полосы автомобильной дороги </w:t>
      </w:r>
      <w:r w:rsidRPr="00045547">
        <w:rPr>
          <w:rFonts w:ascii="Times New Roman" w:eastAsia="Times New Roman" w:hAnsi="Times New Roman" w:cs="Times New Roman"/>
          <w:color w:val="000000"/>
          <w:sz w:val="24"/>
          <w:szCs w:val="24"/>
          <w:lang w:eastAsia="ru-RU"/>
        </w:rPr>
        <w:t>-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045547" w:rsidRPr="00045547" w:rsidRDefault="00045547" w:rsidP="00045547">
      <w:pPr>
        <w:spacing w:after="0"/>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045547" w:rsidRPr="00045547" w:rsidRDefault="00045547" w:rsidP="00045547">
      <w:pPr>
        <w:spacing w:after="0"/>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В населенных пунктах </w:t>
      </w:r>
      <w:proofErr w:type="spellStart"/>
      <w:r w:rsidRPr="00045547">
        <w:rPr>
          <w:rFonts w:ascii="Times New Roman" w:eastAsia="Times New Roman" w:hAnsi="Times New Roman" w:cs="Times New Roman"/>
          <w:color w:val="000000"/>
          <w:sz w:val="24"/>
          <w:szCs w:val="24"/>
          <w:lang w:eastAsia="ru-RU"/>
        </w:rPr>
        <w:t>Второвурманкасинского</w:t>
      </w:r>
      <w:proofErr w:type="spellEnd"/>
      <w:r w:rsidRPr="00045547">
        <w:rPr>
          <w:rFonts w:ascii="Times New Roman" w:eastAsia="Times New Roman" w:hAnsi="Times New Roman" w:cs="Times New Roman"/>
          <w:color w:val="000000"/>
          <w:sz w:val="24"/>
          <w:szCs w:val="24"/>
          <w:lang w:eastAsia="ru-RU"/>
        </w:rPr>
        <w:t xml:space="preserve"> сельского поселения придорожные полосы не устанавливаются.</w:t>
      </w:r>
    </w:p>
    <w:p w:rsidR="00045547" w:rsidRPr="00045547" w:rsidRDefault="00045547" w:rsidP="00045547">
      <w:pPr>
        <w:spacing w:after="0"/>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045547" w:rsidRPr="00045547" w:rsidRDefault="00045547" w:rsidP="00045547">
      <w:pPr>
        <w:spacing w:after="0"/>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1) семидесяти пяти метров - для автомобильных дорог первой и второй категорий;</w:t>
      </w:r>
    </w:p>
    <w:p w:rsidR="00045547" w:rsidRPr="00045547" w:rsidRDefault="00045547" w:rsidP="00045547">
      <w:pPr>
        <w:spacing w:after="0"/>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2) пятидесяти метров - для автомобильных дорог третьей и четвертой категорий;</w:t>
      </w:r>
    </w:p>
    <w:p w:rsidR="00045547" w:rsidRPr="00045547" w:rsidRDefault="00045547" w:rsidP="00045547">
      <w:pPr>
        <w:spacing w:after="0"/>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3) </w:t>
      </w:r>
      <w:r w:rsidRPr="00045547">
        <w:rPr>
          <w:rFonts w:ascii="Times New Roman" w:eastAsia="Times New Roman" w:hAnsi="Times New Roman" w:cs="Times New Roman"/>
          <w:b/>
          <w:color w:val="000000"/>
          <w:sz w:val="24"/>
          <w:szCs w:val="24"/>
          <w:lang w:eastAsia="ru-RU"/>
        </w:rPr>
        <w:t>двадцати пяти метров - для автомобильных дорог пятой категории;</w:t>
      </w:r>
    </w:p>
    <w:p w:rsidR="00045547" w:rsidRPr="00045547" w:rsidRDefault="00045547" w:rsidP="00045547">
      <w:pPr>
        <w:spacing w:after="0"/>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045547" w:rsidRPr="00045547" w:rsidRDefault="00045547" w:rsidP="00045547">
      <w:pPr>
        <w:spacing w:after="0"/>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045547" w:rsidRPr="00045547" w:rsidRDefault="00045547" w:rsidP="00045547">
      <w:pPr>
        <w:spacing w:after="0"/>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w:t>
      </w:r>
      <w:r w:rsidRPr="00045547">
        <w:rPr>
          <w:rFonts w:ascii="Times New Roman" w:eastAsia="Times New Roman" w:hAnsi="Times New Roman" w:cs="Times New Roman"/>
          <w:color w:val="000000"/>
          <w:sz w:val="24"/>
          <w:szCs w:val="24"/>
          <w:lang w:eastAsia="ru-RU"/>
        </w:rPr>
        <w:lastRenderedPageBreak/>
        <w:t>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045547" w:rsidRPr="00045547" w:rsidRDefault="00045547" w:rsidP="00045547">
      <w:pPr>
        <w:spacing w:after="0"/>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b/>
          <w:color w:val="000000"/>
          <w:sz w:val="24"/>
          <w:szCs w:val="24"/>
          <w:lang w:eastAsia="ru-RU"/>
        </w:rPr>
        <w:t xml:space="preserve">полоса отвода автомобильной дороги </w:t>
      </w:r>
      <w:r w:rsidRPr="00045547">
        <w:rPr>
          <w:rFonts w:ascii="Times New Roman" w:eastAsia="Times New Roman" w:hAnsi="Times New Roman" w:cs="Times New Roman"/>
          <w:color w:val="000000"/>
          <w:sz w:val="24"/>
          <w:szCs w:val="24"/>
          <w:lang w:eastAsia="ru-RU"/>
        </w:rPr>
        <w:t>-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045547" w:rsidRPr="00045547" w:rsidRDefault="00045547" w:rsidP="00045547">
      <w:pPr>
        <w:spacing w:after="0"/>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045547" w:rsidRPr="00045547" w:rsidRDefault="00045547" w:rsidP="00045547">
      <w:pPr>
        <w:spacing w:after="0"/>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Порядок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кодексом Российской Федерации.</w:t>
      </w:r>
    </w:p>
    <w:p w:rsidR="00045547" w:rsidRPr="00045547" w:rsidRDefault="00045547" w:rsidP="00045547">
      <w:pPr>
        <w:spacing w:after="0"/>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В границах полосы отвода автомобильной дороги, за исключением случаев, предусмотренных настоящим Федеральным законом, запрещаются:</w:t>
      </w:r>
    </w:p>
    <w:p w:rsidR="00045547" w:rsidRPr="00045547" w:rsidRDefault="00045547" w:rsidP="00045547">
      <w:pPr>
        <w:spacing w:after="0"/>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045547" w:rsidRPr="00045547" w:rsidRDefault="00045547" w:rsidP="00045547">
      <w:pPr>
        <w:spacing w:after="0"/>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045547" w:rsidRPr="00045547" w:rsidRDefault="00045547" w:rsidP="00045547">
      <w:pPr>
        <w:spacing w:after="0"/>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045547" w:rsidRPr="00045547" w:rsidRDefault="00045547" w:rsidP="00045547">
      <w:pPr>
        <w:spacing w:after="0"/>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045547" w:rsidRPr="00045547" w:rsidRDefault="00045547" w:rsidP="00045547">
      <w:pPr>
        <w:spacing w:after="0"/>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045547" w:rsidRPr="00045547" w:rsidRDefault="00045547" w:rsidP="00045547">
      <w:pPr>
        <w:spacing w:after="0"/>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045547" w:rsidRDefault="00045547" w:rsidP="00045547">
      <w:pPr>
        <w:spacing w:after="0"/>
        <w:ind w:firstLine="567"/>
        <w:jc w:val="both"/>
        <w:rPr>
          <w:rFonts w:ascii="Times New Roman" w:eastAsia="Times New Roman" w:hAnsi="Times New Roman" w:cs="Times New Roman"/>
          <w:color w:val="000000"/>
          <w:sz w:val="24"/>
          <w:szCs w:val="24"/>
          <w:lang w:eastAsia="ru-RU"/>
        </w:rPr>
      </w:pPr>
    </w:p>
    <w:p w:rsidR="00045547" w:rsidRPr="00045547" w:rsidRDefault="00045547" w:rsidP="006473FF">
      <w:pPr>
        <w:spacing w:after="0"/>
        <w:jc w:val="both"/>
        <w:rPr>
          <w:rFonts w:ascii="Times New Roman" w:eastAsia="Times New Roman" w:hAnsi="Times New Roman" w:cs="Times New Roman"/>
          <w:color w:val="000000"/>
          <w:sz w:val="24"/>
          <w:szCs w:val="24"/>
          <w:lang w:eastAsia="ru-RU"/>
        </w:rPr>
      </w:pPr>
    </w:p>
    <w:bookmarkEnd w:id="4"/>
    <w:p w:rsidR="00045547" w:rsidRPr="00045547" w:rsidRDefault="00045547" w:rsidP="00045547">
      <w:pPr>
        <w:numPr>
          <w:ilvl w:val="0"/>
          <w:numId w:val="4"/>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45547">
        <w:rPr>
          <w:rFonts w:ascii="Times New Roman" w:eastAsia="Times New Roman" w:hAnsi="Times New Roman" w:cs="Times New Roman"/>
          <w:b/>
          <w:sz w:val="24"/>
          <w:szCs w:val="24"/>
          <w:lang w:eastAsia="ru-RU"/>
        </w:rPr>
        <w:t>Охранная зона инженерных коммуникаций</w:t>
      </w:r>
    </w:p>
    <w:p w:rsidR="00045547" w:rsidRPr="00045547" w:rsidRDefault="00045547" w:rsidP="00045547">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rsidR="00045547" w:rsidRPr="00045547" w:rsidRDefault="00045547" w:rsidP="00045547">
      <w:pPr>
        <w:suppressAutoHyphens/>
        <w:spacing w:after="0" w:line="240" w:lineRule="auto"/>
        <w:jc w:val="both"/>
        <w:rPr>
          <w:rFonts w:ascii="Times New Roman" w:eastAsia="Times New Roman" w:hAnsi="Times New Roman" w:cs="Times New Roman"/>
          <w:b/>
          <w:caps/>
          <w:sz w:val="24"/>
          <w:szCs w:val="24"/>
          <w:lang w:eastAsia="ar-SA"/>
        </w:rPr>
      </w:pPr>
      <w:r w:rsidRPr="00045547">
        <w:rPr>
          <w:rFonts w:ascii="Times New Roman" w:eastAsia="Times New Roman" w:hAnsi="Times New Roman" w:cs="Times New Roman"/>
          <w:b/>
          <w:caps/>
          <w:noProof/>
          <w:sz w:val="24"/>
          <w:szCs w:val="24"/>
          <w:lang w:eastAsia="ru-RU"/>
        </w:rPr>
        <w:lastRenderedPageBreak/>
        <w:drawing>
          <wp:inline distT="0" distB="0" distL="0" distR="0">
            <wp:extent cx="5990590" cy="1857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0590" cy="1857375"/>
                    </a:xfrm>
                    <a:prstGeom prst="rect">
                      <a:avLst/>
                    </a:prstGeom>
                    <a:noFill/>
                  </pic:spPr>
                </pic:pic>
              </a:graphicData>
            </a:graphic>
          </wp:inline>
        </w:drawing>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aps/>
          <w:color w:val="000000"/>
          <w:sz w:val="24"/>
          <w:szCs w:val="24"/>
          <w:lang w:eastAsia="ru-RU"/>
        </w:rPr>
        <w:tab/>
      </w:r>
      <w:r w:rsidRPr="00045547">
        <w:rPr>
          <w:rFonts w:ascii="Times New Roman" w:eastAsia="Times New Roman" w:hAnsi="Times New Roman" w:cs="Times New Roman"/>
          <w:caps/>
          <w:noProof/>
          <w:color w:val="000000"/>
          <w:sz w:val="24"/>
          <w:szCs w:val="24"/>
          <w:lang w:eastAsia="ru-RU"/>
        </w:rPr>
        <w:drawing>
          <wp:inline distT="0" distB="0" distL="0" distR="0">
            <wp:extent cx="5962015" cy="600075"/>
            <wp:effectExtent l="0" t="0" r="63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2015" cy="600075"/>
                    </a:xfrm>
                    <a:prstGeom prst="rect">
                      <a:avLst/>
                    </a:prstGeom>
                    <a:noFill/>
                  </pic:spPr>
                </pic:pic>
              </a:graphicData>
            </a:graphic>
          </wp:inline>
        </w:drawing>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b/>
          <w:i/>
          <w:color w:val="000000"/>
          <w:sz w:val="24"/>
          <w:szCs w:val="24"/>
          <w:lang w:eastAsia="ru-RU"/>
        </w:rPr>
      </w:pPr>
      <w:r w:rsidRPr="00045547">
        <w:rPr>
          <w:rFonts w:ascii="Times New Roman" w:eastAsia="Times New Roman" w:hAnsi="Times New Roman" w:cs="Times New Roman"/>
          <w:b/>
          <w:i/>
          <w:color w:val="000000"/>
          <w:sz w:val="24"/>
          <w:szCs w:val="24"/>
          <w:lang w:eastAsia="ru-RU"/>
        </w:rPr>
        <w:t>Охранная зона нефтепроводов</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b/>
          <w:i/>
          <w:color w:val="000000"/>
          <w:sz w:val="24"/>
          <w:szCs w:val="24"/>
          <w:lang w:eastAsia="ru-RU"/>
        </w:rPr>
      </w:pPr>
      <w:r w:rsidRPr="00045547">
        <w:rPr>
          <w:rFonts w:ascii="Times New Roman" w:eastAsia="Times New Roman" w:hAnsi="Times New Roman" w:cs="Times New Roman"/>
          <w:b/>
          <w:color w:val="000000"/>
          <w:sz w:val="24"/>
          <w:szCs w:val="24"/>
          <w:lang w:eastAsia="ru-RU"/>
        </w:rPr>
        <w:t>Охранная зона магистрального нефтепровода (нефтепродуктопровода):</w:t>
      </w:r>
      <w:r w:rsidRPr="00045547">
        <w:rPr>
          <w:rFonts w:ascii="Times New Roman" w:eastAsia="Times New Roman" w:hAnsi="Times New Roman" w:cs="Times New Roman"/>
          <w:color w:val="000000"/>
          <w:sz w:val="24"/>
          <w:szCs w:val="24"/>
          <w:lang w:eastAsia="ru-RU"/>
        </w:rPr>
        <w:t xml:space="preserve"> Территория или акватория с особыми условиями использования, устанавливаемая вдоль и/или вокруг объектов магистрального нефтепровода (нефтепродуктопровода), инженерных коммуникаций в целях обеспечения их безопасности.</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Минимальные расстояния от оси подземных магистральных нефтепроводов и нефтеперекачивающих станций до населенных пунктов, промышленных предприятий, отдельных зданий и сооружений определяются СНиП "Магистральные нефтепроводы. Нормы проектирования".</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На остальных участках трассы магистральных нефтепроводов для обеспечения надежных условий эксплуатации и исключения повреждений их устанавливаются охранные зоны в виде полосы земли, ограниченной линиями, проходящими в 50 м (на землях сельскохозяйственного назначения в 25 м) от оси трубопровода с каждой стороны.</w:t>
      </w:r>
      <w:bookmarkStart w:id="6" w:name="sub_29"/>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Для нефтеперекачивающих станций, баз приема и отгрузки нефти, пунктов подогрева, станций смешения нефти и т.п. территориальных объектов охранная зона ограничивается замкнутой линией, отстоящей от границ объектов на расстоянии 100 м.</w:t>
      </w:r>
      <w:bookmarkStart w:id="7" w:name="sub_211"/>
      <w:bookmarkEnd w:id="6"/>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В охранной зоне магистральных нефтепроводов и их объектов запрещается:</w:t>
      </w:r>
    </w:p>
    <w:bookmarkEnd w:id="7"/>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возводить какие-либо постройки и сооружения, кроме сооружений, оговоренных СНиП и согласованных с УМН (ПОМН);</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производить всякого рода горные, карьерные, строительные, монтажные и взрывные работы;</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сооружать линии связи других министерств и ведомств, воздушные и кабельные электросети и различные трубопроводы;</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располагать полевые станы, загоны для скота, коновязи, складировать корма и удобрения, скирдовать сено и солому, устраивать стоянки машин, устраивать стрельбища, разводить костры, выделять участки под сады, сооружать проезды и переезды и др.;</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бросать якоря, устраивать причалы, выделять рыболовные угодья, производить дноуглубительные и землечерпательные работы;</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производить земляные работы на глубину более 0,3 м и планировку грунта землеройными машинами.</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В отдельных случаях производство указанных работ допускается при условии предварительного согласования в каждом отдельном случае с УМН (ПОМН) и принятия необходимых мер безопасности.</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В любых случаях размещение производственных, общественных и жилых зданий (включая домики садоводческих кооперативов) и складов сгораемых материалов не допускается.</w:t>
      </w:r>
      <w:bookmarkStart w:id="8" w:name="sub_212"/>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lastRenderedPageBreak/>
        <w:t>В охранной зоне магистральных нефтепроводов посторонним лицам запрещается производить всякого рода действия, которые могут нарушить их нормальную эксплуатацию, в частности, производить засыпку и поломку замерных и сигнальных знаков, открывать двери и люки необслуживаемых усилительных пунктов, станций катодной и дренажной защиты, линейных и смотровых колодцев и других линейных устройств.</w:t>
      </w:r>
      <w:bookmarkStart w:id="9" w:name="sub_213"/>
      <w:bookmarkEnd w:id="8"/>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Земли, входящие в охранную зону магистральных нефтепроводов, не подлежат изъятию у землепользователей и используются ими при обязательном выполнении требований, предусмотренных нормативно-правовыми актами.</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 w:name="sub_215"/>
      <w:bookmarkEnd w:id="9"/>
      <w:r w:rsidRPr="00045547">
        <w:rPr>
          <w:rFonts w:ascii="Times New Roman" w:eastAsia="Times New Roman" w:hAnsi="Times New Roman" w:cs="Times New Roman"/>
          <w:sz w:val="24"/>
          <w:szCs w:val="24"/>
          <w:lang w:eastAsia="ru-RU"/>
        </w:rPr>
        <w:t>При совпадении охранной зоны магистральных трубопроводов с полосой отвода железных и автомобильных дорог, ЛЭП и других объектов земли, находящиеся в границах такого совпадения, используются заинтересованными сторонами по согласованию между собой, с соблюдением установленных для эксплуатации этих сооружений правил.</w:t>
      </w:r>
      <w:bookmarkStart w:id="11" w:name="sub_216"/>
      <w:bookmarkEnd w:id="10"/>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Условия выполнения сельскохозяйственных работ над трубопроводами и в охранной зоне устанавливаются УМН (ПОМН) и направляются в исполкомы Советов народных депутатов.</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2" w:name="sub_221"/>
      <w:bookmarkEnd w:id="11"/>
      <w:r w:rsidRPr="00045547">
        <w:rPr>
          <w:rFonts w:ascii="Times New Roman" w:eastAsia="Times New Roman" w:hAnsi="Times New Roman" w:cs="Times New Roman"/>
          <w:sz w:val="24"/>
          <w:szCs w:val="24"/>
          <w:lang w:eastAsia="ru-RU"/>
        </w:rPr>
        <w:t>Объезд естественных и искусственных препятствий (овраги, небольшие речки, ручьи и т.д.), встречающихся на трассе нефтепровода, осуществляется по существующим дорогам общего пользования, а там, где их нет, должны быть сделаны земляные насыпи с водоспуском для проезда транспорта и аварийной техники.</w:t>
      </w:r>
      <w:bookmarkStart w:id="13" w:name="sub_228"/>
      <w:bookmarkEnd w:id="12"/>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 xml:space="preserve"> </w:t>
      </w:r>
      <w:bookmarkEnd w:id="13"/>
    </w:p>
    <w:p w:rsidR="00045547" w:rsidRPr="00045547" w:rsidRDefault="00045547" w:rsidP="00045547">
      <w:pPr>
        <w:autoSpaceDE w:val="0"/>
        <w:autoSpaceDN w:val="0"/>
        <w:adjustRightInd w:val="0"/>
        <w:spacing w:after="0" w:line="240" w:lineRule="auto"/>
        <w:ind w:left="567"/>
        <w:jc w:val="both"/>
        <w:rPr>
          <w:rFonts w:ascii="Times New Roman" w:eastAsia="Times New Roman" w:hAnsi="Times New Roman" w:cs="Times New Roman"/>
          <w:b/>
          <w:i/>
          <w:color w:val="000000"/>
          <w:sz w:val="24"/>
          <w:szCs w:val="24"/>
          <w:lang w:eastAsia="ru-RU"/>
        </w:rPr>
      </w:pPr>
      <w:r w:rsidRPr="00045547">
        <w:rPr>
          <w:rFonts w:ascii="Times New Roman" w:eastAsia="Times New Roman" w:hAnsi="Times New Roman" w:cs="Times New Roman"/>
          <w:b/>
          <w:i/>
          <w:color w:val="000000"/>
          <w:sz w:val="24"/>
          <w:szCs w:val="24"/>
          <w:lang w:eastAsia="ru-RU"/>
        </w:rPr>
        <w:t>Охранная зона газопроводов и систем газоснабжения</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Для газораспределительных сетей устанавливаются следующие охранные зоны: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вдоль трасс наружных газопроводов – в виде территории, ограниченной условными линиями, проходящими на расстоянии 2 метров с каждой стороны газопровода;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На территории населенных пунктов техническая зона газопровода высокого давления составляет 20 метров (по 10 метров с каждой стороны).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В охранных зонах систем газоснабжения запрещается: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набрасывать, приставлять и привязывать к опорам и газопроводам, ограждениям и зданиям систем газоснабжения посторонние предметы, загромождать к ним проходы и влезать на них;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открывать помещения газорегуляторных пунктов, дверцы станций электрохимической защиты и редукционных головок групповых резервуарных установок, люки колодцев подземных газовых сооружений, открывать или закрывать отключающие устройства на газопроводах, отключать или включать электроснабжение средств оповещения, систем телемеханики;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складировать химические удобрения, грунт, строительные отходы, выливать растворы кислот, солей и щелочей;</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перемещать и производить засыпку, нарушать сохранность опознавательных и предупредительных знаков;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разводить огонь или размещать какие-либо открытые или закрытые источники огня;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lastRenderedPageBreak/>
        <w:t xml:space="preserve">посторонним лицам находиться на территории и в помещениях систем газоснабжения.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производить строительство, капитальный ремонт, реконструкцию или снос любых зданий и сооружений;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складировать материалы, высаживать деревья всех видов;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осуществлять всякого рода горные, дноуглубительные, землечерпательные, взрывные, мелиоративные работы;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производить земляные и дорожные работы;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устраивать проезды под надземными газопроводами для машин и механизмов, имеющих общую высоту с грузом или без груза от поверхности дороги более 4,5 м.</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045547" w:rsidRPr="00045547" w:rsidRDefault="00045547" w:rsidP="00045547">
      <w:pPr>
        <w:autoSpaceDE w:val="0"/>
        <w:autoSpaceDN w:val="0"/>
        <w:adjustRightInd w:val="0"/>
        <w:spacing w:after="0" w:line="240" w:lineRule="auto"/>
        <w:ind w:left="720"/>
        <w:jc w:val="both"/>
        <w:rPr>
          <w:rFonts w:ascii="Times New Roman" w:eastAsia="Times New Roman" w:hAnsi="Times New Roman" w:cs="Times New Roman"/>
          <w:b/>
          <w:i/>
          <w:color w:val="000000"/>
          <w:sz w:val="24"/>
          <w:szCs w:val="24"/>
          <w:lang w:eastAsia="ru-RU"/>
        </w:rPr>
      </w:pPr>
      <w:r w:rsidRPr="00045547">
        <w:rPr>
          <w:rFonts w:ascii="Times New Roman" w:eastAsia="Times New Roman" w:hAnsi="Times New Roman" w:cs="Times New Roman"/>
          <w:b/>
          <w:i/>
          <w:color w:val="000000"/>
          <w:sz w:val="24"/>
          <w:szCs w:val="24"/>
          <w:lang w:eastAsia="ru-RU"/>
        </w:rPr>
        <w:t>Охранная зона объектов электросетевого хозяйства (вдоль линий электропередачи, вокруг подстанций)</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4" w:name="sub_1041"/>
      <w:r w:rsidRPr="00045547">
        <w:rPr>
          <w:rFonts w:ascii="Times New Roman" w:eastAsia="Times New Roman" w:hAnsi="Times New Roman" w:cs="Times New Roman"/>
          <w:sz w:val="24"/>
          <w:szCs w:val="24"/>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5" w:name="sub_1082"/>
      <w:bookmarkEnd w:id="14"/>
      <w:r w:rsidRPr="00045547">
        <w:rPr>
          <w:rFonts w:ascii="Times New Roman" w:eastAsia="Times New Roman" w:hAnsi="Times New Roman" w:cs="Times New Roman"/>
          <w:sz w:val="24"/>
          <w:szCs w:val="24"/>
          <w:lang w:eastAsia="ru-RU"/>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bookmarkEnd w:id="15"/>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6" w:name="sub_1084"/>
      <w:r w:rsidRPr="00045547">
        <w:rPr>
          <w:rFonts w:ascii="Times New Roman" w:eastAsia="Times New Roman" w:hAnsi="Times New Roman" w:cs="Times New Roman"/>
          <w:sz w:val="24"/>
          <w:szCs w:val="24"/>
          <w:lang w:eastAsia="ru-RU"/>
        </w:rPr>
        <w:t>г) размещать свалки;</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7" w:name="sub_1085"/>
      <w:bookmarkEnd w:id="16"/>
      <w:r w:rsidRPr="00045547">
        <w:rPr>
          <w:rFonts w:ascii="Times New Roman" w:eastAsia="Times New Roman" w:hAnsi="Times New Roman" w:cs="Times New Roman"/>
          <w:sz w:val="24"/>
          <w:szCs w:val="24"/>
          <w:lang w:eastAsia="ru-RU"/>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bookmarkEnd w:id="17"/>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В охранных зонах, установленных для объектов электросетевого хозяйства напряжением свыше 1000 вольт, помимо действий, предусмотренных предыдущим пунктом запрещается:</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8" w:name="sub_1091"/>
      <w:r w:rsidRPr="00045547">
        <w:rPr>
          <w:rFonts w:ascii="Times New Roman" w:eastAsia="Times New Roman" w:hAnsi="Times New Roman" w:cs="Times New Roman"/>
          <w:sz w:val="24"/>
          <w:szCs w:val="24"/>
          <w:lang w:eastAsia="ru-RU"/>
        </w:rPr>
        <w:t>а) складировать или размещать хранилища любых, в том числе горюче-смазочных, материалов;</w:t>
      </w:r>
    </w:p>
    <w:bookmarkEnd w:id="18"/>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9" w:name="sub_1093"/>
      <w:r w:rsidRPr="00045547">
        <w:rPr>
          <w:rFonts w:ascii="Times New Roman" w:eastAsia="Times New Roman" w:hAnsi="Times New Roman" w:cs="Times New Roman"/>
          <w:sz w:val="24"/>
          <w:szCs w:val="24"/>
          <w:lang w:eastAsia="ru-RU"/>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0" w:name="sub_1094"/>
      <w:bookmarkEnd w:id="19"/>
      <w:r w:rsidRPr="00045547">
        <w:rPr>
          <w:rFonts w:ascii="Times New Roman" w:eastAsia="Times New Roman" w:hAnsi="Times New Roman" w:cs="Times New Roman"/>
          <w:sz w:val="24"/>
          <w:szCs w:val="24"/>
          <w:lang w:eastAsia="ru-RU"/>
        </w:rPr>
        <w:lastRenderedPageBreak/>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1" w:name="sub_1095"/>
      <w:bookmarkEnd w:id="20"/>
      <w:r w:rsidRPr="00045547">
        <w:rPr>
          <w:rFonts w:ascii="Times New Roman" w:eastAsia="Times New Roman" w:hAnsi="Times New Roman" w:cs="Times New Roman"/>
          <w:sz w:val="24"/>
          <w:szCs w:val="24"/>
          <w:lang w:eastAsia="ru-RU"/>
        </w:rPr>
        <w:t>д) осуществлять проход судов с поднятыми стрелами кранов и других механизмов (в охранных зонах воздушных линий электропередачи).</w:t>
      </w:r>
      <w:bookmarkStart w:id="22" w:name="sub_1010"/>
      <w:bookmarkEnd w:id="21"/>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3" w:name="sub_10101"/>
      <w:bookmarkEnd w:id="22"/>
      <w:r w:rsidRPr="00045547">
        <w:rPr>
          <w:rFonts w:ascii="Times New Roman" w:eastAsia="Times New Roman" w:hAnsi="Times New Roman" w:cs="Times New Roman"/>
          <w:sz w:val="24"/>
          <w:szCs w:val="24"/>
          <w:lang w:eastAsia="ru-RU"/>
        </w:rPr>
        <w:t>а) строительство, капитальный ремонт, реконструкция или снос зданий и сооружений;</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4" w:name="sub_10102"/>
      <w:bookmarkEnd w:id="23"/>
      <w:r w:rsidRPr="00045547">
        <w:rPr>
          <w:rFonts w:ascii="Times New Roman" w:eastAsia="Times New Roman" w:hAnsi="Times New Roman" w:cs="Times New Roman"/>
          <w:sz w:val="24"/>
          <w:szCs w:val="24"/>
          <w:lang w:eastAsia="ru-RU"/>
        </w:rPr>
        <w:t>б) горные, взрывные, мелиоративные работы, в том числе связанные с временным затоплением земель;</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5" w:name="sub_10103"/>
      <w:bookmarkEnd w:id="24"/>
      <w:r w:rsidRPr="00045547">
        <w:rPr>
          <w:rFonts w:ascii="Times New Roman" w:eastAsia="Times New Roman" w:hAnsi="Times New Roman" w:cs="Times New Roman"/>
          <w:sz w:val="24"/>
          <w:szCs w:val="24"/>
          <w:lang w:eastAsia="ru-RU"/>
        </w:rPr>
        <w:t>в) посадка и вырубка деревьев и кустарников;</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6" w:name="sub_10104"/>
      <w:bookmarkEnd w:id="25"/>
      <w:r w:rsidRPr="00045547">
        <w:rPr>
          <w:rFonts w:ascii="Times New Roman" w:eastAsia="Times New Roman" w:hAnsi="Times New Roman" w:cs="Times New Roman"/>
          <w:sz w:val="24"/>
          <w:szCs w:val="24"/>
          <w:lang w:eastAsia="ru-RU"/>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7" w:name="sub_10105"/>
      <w:bookmarkEnd w:id="26"/>
      <w:r w:rsidRPr="00045547">
        <w:rPr>
          <w:rFonts w:ascii="Times New Roman" w:eastAsia="Times New Roman" w:hAnsi="Times New Roman" w:cs="Times New Roman"/>
          <w:sz w:val="24"/>
          <w:szCs w:val="24"/>
          <w:lang w:eastAsia="ru-RU"/>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8" w:name="sub_10106"/>
      <w:bookmarkEnd w:id="27"/>
      <w:r w:rsidRPr="00045547">
        <w:rPr>
          <w:rFonts w:ascii="Times New Roman" w:eastAsia="Times New Roman" w:hAnsi="Times New Roman" w:cs="Times New Roman"/>
          <w:sz w:val="24"/>
          <w:szCs w:val="24"/>
          <w:lang w:eastAsia="ru-RU"/>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9" w:name="sub_10107"/>
      <w:bookmarkEnd w:id="28"/>
      <w:r w:rsidRPr="00045547">
        <w:rPr>
          <w:rFonts w:ascii="Times New Roman" w:eastAsia="Times New Roman" w:hAnsi="Times New Roman" w:cs="Times New Roman"/>
          <w:sz w:val="24"/>
          <w:szCs w:val="24"/>
          <w:lang w:eastAsia="ru-RU"/>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0" w:name="sub_10108"/>
      <w:bookmarkEnd w:id="29"/>
      <w:r w:rsidRPr="00045547">
        <w:rPr>
          <w:rFonts w:ascii="Times New Roman" w:eastAsia="Times New Roman" w:hAnsi="Times New Roman" w:cs="Times New Roman"/>
          <w:sz w:val="24"/>
          <w:szCs w:val="24"/>
          <w:lang w:eastAsia="ru-RU"/>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1" w:name="sub_10109"/>
      <w:bookmarkEnd w:id="30"/>
      <w:r w:rsidRPr="00045547">
        <w:rPr>
          <w:rFonts w:ascii="Times New Roman" w:eastAsia="Times New Roman" w:hAnsi="Times New Roman" w:cs="Times New Roman"/>
          <w:sz w:val="24"/>
          <w:szCs w:val="24"/>
          <w:lang w:eastAsia="ru-RU"/>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bookmarkStart w:id="32" w:name="sub_1011"/>
      <w:bookmarkEnd w:id="31"/>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В охранных зонах, установленных для объектов электросетевого хозяйства напряжением до 1000 вольт, помимо вышеприведенных действий, без письменного решения о согласовании сетевых организаций запрещается:</w:t>
      </w:r>
    </w:p>
    <w:bookmarkEnd w:id="32"/>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3" w:name="sub_10112"/>
      <w:r w:rsidRPr="00045547">
        <w:rPr>
          <w:rFonts w:ascii="Times New Roman" w:eastAsia="Times New Roman" w:hAnsi="Times New Roman" w:cs="Times New Roman"/>
          <w:sz w:val="24"/>
          <w:szCs w:val="24"/>
          <w:lang w:eastAsia="ru-RU"/>
        </w:rPr>
        <w:t>б) складировать или размещать хранилища любых, в том числе горюче-смазочных, материалов;</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4" w:name="sub_10113"/>
      <w:bookmarkEnd w:id="33"/>
      <w:r w:rsidRPr="00045547">
        <w:rPr>
          <w:rFonts w:ascii="Times New Roman" w:eastAsia="Times New Roman" w:hAnsi="Times New Roman" w:cs="Times New Roman"/>
          <w:sz w:val="24"/>
          <w:szCs w:val="24"/>
          <w:lang w:eastAsia="ru-RU"/>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bookmarkEnd w:id="34"/>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 xml:space="preserve">Порядок получения письменного решения о согласовании предусмотрен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 постановлением Правительства РФ от 24 февраля 2009 г. N 160)</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Охранные зоны устанавливаются:</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5" w:name="sub_11001"/>
      <w:r w:rsidRPr="00045547">
        <w:rPr>
          <w:rFonts w:ascii="Times New Roman" w:eastAsia="Times New Roman" w:hAnsi="Times New Roman" w:cs="Times New Roman"/>
          <w:sz w:val="24"/>
          <w:szCs w:val="24"/>
          <w:lang w:eastAsia="ru-RU"/>
        </w:rPr>
        <w:lastRenderedPageBreak/>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045547">
        <w:rPr>
          <w:rFonts w:ascii="Times New Roman" w:eastAsia="Times New Roman" w:hAnsi="Times New Roman" w:cs="Times New Roman"/>
          <w:sz w:val="24"/>
          <w:szCs w:val="24"/>
          <w:lang w:eastAsia="ru-RU"/>
        </w:rPr>
        <w:t>неотклоненном</w:t>
      </w:r>
      <w:proofErr w:type="spellEnd"/>
      <w:r w:rsidRPr="00045547">
        <w:rPr>
          <w:rFonts w:ascii="Times New Roman" w:eastAsia="Times New Roman" w:hAnsi="Times New Roman" w:cs="Times New Roman"/>
          <w:sz w:val="24"/>
          <w:szCs w:val="24"/>
          <w:lang w:eastAsia="ru-RU"/>
        </w:rPr>
        <w:t xml:space="preserve"> их положении на следующем расстоянии:</w:t>
      </w:r>
    </w:p>
    <w:bookmarkEnd w:id="35"/>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7088"/>
      </w:tblGrid>
      <w:tr w:rsidR="00045547" w:rsidRPr="00045547" w:rsidTr="00045547">
        <w:tc>
          <w:tcPr>
            <w:tcW w:w="2268" w:type="dxa"/>
            <w:tcBorders>
              <w:top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 xml:space="preserve">Проектный номинальный класс напряжения, </w:t>
            </w:r>
            <w:proofErr w:type="spellStart"/>
            <w:r w:rsidRPr="00045547">
              <w:rPr>
                <w:rFonts w:ascii="Times New Roman" w:eastAsia="Times New Roman" w:hAnsi="Times New Roman" w:cs="Times New Roman"/>
                <w:sz w:val="24"/>
                <w:szCs w:val="24"/>
                <w:lang w:eastAsia="ru-RU"/>
              </w:rPr>
              <w:t>кВ</w:t>
            </w:r>
            <w:proofErr w:type="spellEnd"/>
          </w:p>
        </w:tc>
        <w:tc>
          <w:tcPr>
            <w:tcW w:w="7088" w:type="dxa"/>
            <w:tcBorders>
              <w:top w:val="single" w:sz="4" w:space="0" w:color="auto"/>
              <w:left w:val="single" w:sz="4" w:space="0" w:color="auto"/>
              <w:bottom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Расстояние, м</w:t>
            </w:r>
          </w:p>
        </w:tc>
      </w:tr>
      <w:tr w:rsidR="00045547" w:rsidRPr="00045547" w:rsidTr="00045547">
        <w:tc>
          <w:tcPr>
            <w:tcW w:w="2268" w:type="dxa"/>
            <w:tcBorders>
              <w:top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до 1</w:t>
            </w:r>
          </w:p>
        </w:tc>
        <w:tc>
          <w:tcPr>
            <w:tcW w:w="7088" w:type="dxa"/>
            <w:tcBorders>
              <w:top w:val="single" w:sz="4" w:space="0" w:color="auto"/>
              <w:left w:val="single" w:sz="4" w:space="0" w:color="auto"/>
              <w:bottom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045547" w:rsidRPr="00045547" w:rsidTr="00045547">
        <w:tc>
          <w:tcPr>
            <w:tcW w:w="2268" w:type="dxa"/>
            <w:tcBorders>
              <w:top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1 - 20</w:t>
            </w:r>
          </w:p>
        </w:tc>
        <w:tc>
          <w:tcPr>
            <w:tcW w:w="7088" w:type="dxa"/>
            <w:tcBorders>
              <w:top w:val="single" w:sz="4" w:space="0" w:color="auto"/>
              <w:left w:val="single" w:sz="4" w:space="0" w:color="auto"/>
              <w:bottom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10 (5 - для линий с самонесущими или изолированными проводами, размещенных в границах населенных пунктов)</w:t>
            </w:r>
          </w:p>
        </w:tc>
      </w:tr>
      <w:tr w:rsidR="00045547" w:rsidRPr="00045547" w:rsidTr="00045547">
        <w:tc>
          <w:tcPr>
            <w:tcW w:w="2268" w:type="dxa"/>
            <w:tcBorders>
              <w:top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35</w:t>
            </w:r>
          </w:p>
        </w:tc>
        <w:tc>
          <w:tcPr>
            <w:tcW w:w="7088" w:type="dxa"/>
            <w:tcBorders>
              <w:top w:val="single" w:sz="4" w:space="0" w:color="auto"/>
              <w:left w:val="single" w:sz="4" w:space="0" w:color="auto"/>
              <w:bottom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15</w:t>
            </w:r>
          </w:p>
        </w:tc>
      </w:tr>
      <w:tr w:rsidR="00045547" w:rsidRPr="00045547" w:rsidTr="00045547">
        <w:tc>
          <w:tcPr>
            <w:tcW w:w="2268" w:type="dxa"/>
            <w:tcBorders>
              <w:top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110</w:t>
            </w:r>
          </w:p>
        </w:tc>
        <w:tc>
          <w:tcPr>
            <w:tcW w:w="7088" w:type="dxa"/>
            <w:tcBorders>
              <w:top w:val="single" w:sz="4" w:space="0" w:color="auto"/>
              <w:left w:val="single" w:sz="4" w:space="0" w:color="auto"/>
              <w:bottom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20</w:t>
            </w:r>
          </w:p>
        </w:tc>
      </w:tr>
      <w:tr w:rsidR="00045547" w:rsidRPr="00045547" w:rsidTr="00045547">
        <w:tc>
          <w:tcPr>
            <w:tcW w:w="2268" w:type="dxa"/>
            <w:tcBorders>
              <w:top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150, 220</w:t>
            </w:r>
          </w:p>
        </w:tc>
        <w:tc>
          <w:tcPr>
            <w:tcW w:w="7088" w:type="dxa"/>
            <w:tcBorders>
              <w:top w:val="single" w:sz="4" w:space="0" w:color="auto"/>
              <w:left w:val="single" w:sz="4" w:space="0" w:color="auto"/>
              <w:bottom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25</w:t>
            </w:r>
          </w:p>
        </w:tc>
      </w:tr>
      <w:tr w:rsidR="00045547" w:rsidRPr="00045547" w:rsidTr="00045547">
        <w:tc>
          <w:tcPr>
            <w:tcW w:w="2268" w:type="dxa"/>
            <w:tcBorders>
              <w:top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300, 500, +/-400</w:t>
            </w:r>
          </w:p>
        </w:tc>
        <w:tc>
          <w:tcPr>
            <w:tcW w:w="7088" w:type="dxa"/>
            <w:tcBorders>
              <w:top w:val="single" w:sz="4" w:space="0" w:color="auto"/>
              <w:left w:val="single" w:sz="4" w:space="0" w:color="auto"/>
              <w:bottom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30</w:t>
            </w:r>
          </w:p>
        </w:tc>
      </w:tr>
      <w:tr w:rsidR="00045547" w:rsidRPr="00045547" w:rsidTr="00045547">
        <w:tc>
          <w:tcPr>
            <w:tcW w:w="2268" w:type="dxa"/>
            <w:tcBorders>
              <w:top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750,+/-750</w:t>
            </w:r>
          </w:p>
        </w:tc>
        <w:tc>
          <w:tcPr>
            <w:tcW w:w="7088" w:type="dxa"/>
            <w:tcBorders>
              <w:top w:val="single" w:sz="4" w:space="0" w:color="auto"/>
              <w:left w:val="single" w:sz="4" w:space="0" w:color="auto"/>
              <w:bottom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40</w:t>
            </w:r>
          </w:p>
        </w:tc>
      </w:tr>
      <w:tr w:rsidR="00045547" w:rsidRPr="00045547" w:rsidTr="00045547">
        <w:tc>
          <w:tcPr>
            <w:tcW w:w="2268" w:type="dxa"/>
            <w:tcBorders>
              <w:top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1150</w:t>
            </w:r>
          </w:p>
        </w:tc>
        <w:tc>
          <w:tcPr>
            <w:tcW w:w="7088" w:type="dxa"/>
            <w:tcBorders>
              <w:top w:val="single" w:sz="4" w:space="0" w:color="auto"/>
              <w:left w:val="single" w:sz="4" w:space="0" w:color="auto"/>
              <w:bottom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55</w:t>
            </w:r>
          </w:p>
        </w:tc>
      </w:tr>
    </w:tbl>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6" w:name="sub_11002"/>
      <w:r w:rsidRPr="00045547">
        <w:rPr>
          <w:rFonts w:ascii="Times New Roman" w:eastAsia="Times New Roman" w:hAnsi="Times New Roman" w:cs="Times New Roman"/>
          <w:sz w:val="24"/>
          <w:szCs w:val="24"/>
          <w:lang w:eastAsia="ru-RU"/>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7" w:name="sub_11003"/>
      <w:bookmarkEnd w:id="36"/>
      <w:r w:rsidRPr="00045547">
        <w:rPr>
          <w:rFonts w:ascii="Times New Roman" w:eastAsia="Times New Roman" w:hAnsi="Times New Roman" w:cs="Times New Roman"/>
          <w:sz w:val="24"/>
          <w:szCs w:val="24"/>
          <w:lang w:eastAsia="ru-RU"/>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8" w:name="sub_11004"/>
      <w:bookmarkEnd w:id="37"/>
      <w:r w:rsidRPr="00045547">
        <w:rPr>
          <w:rFonts w:ascii="Times New Roman" w:eastAsia="Times New Roman" w:hAnsi="Times New Roman" w:cs="Times New Roman"/>
          <w:sz w:val="24"/>
          <w:szCs w:val="24"/>
          <w:lang w:eastAsia="ru-RU"/>
        </w:rP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045547">
        <w:rPr>
          <w:rFonts w:ascii="Times New Roman" w:eastAsia="Times New Roman" w:hAnsi="Times New Roman" w:cs="Times New Roman"/>
          <w:sz w:val="24"/>
          <w:szCs w:val="24"/>
          <w:lang w:eastAsia="ru-RU"/>
        </w:rPr>
        <w:t>неотклоненном</w:t>
      </w:r>
      <w:proofErr w:type="spellEnd"/>
      <w:r w:rsidRPr="00045547">
        <w:rPr>
          <w:rFonts w:ascii="Times New Roman" w:eastAsia="Times New Roman" w:hAnsi="Times New Roman" w:cs="Times New Roman"/>
          <w:sz w:val="24"/>
          <w:szCs w:val="24"/>
          <w:lang w:eastAsia="ru-RU"/>
        </w:rPr>
        <w:t xml:space="preserve">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bookmarkEnd w:id="38"/>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 xml:space="preserve">д)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w:t>
      </w:r>
      <w:hyperlink w:anchor="sub_11001" w:history="1">
        <w:r w:rsidRPr="00045547">
          <w:rPr>
            <w:rFonts w:ascii="Times New Roman" w:eastAsia="Times New Roman" w:hAnsi="Times New Roman" w:cs="Times New Roman"/>
            <w:color w:val="000000"/>
            <w:sz w:val="24"/>
            <w:szCs w:val="24"/>
            <w:lang w:eastAsia="ru-RU"/>
          </w:rPr>
          <w:t>подпункте "а"</w:t>
        </w:r>
      </w:hyperlink>
      <w:r w:rsidRPr="00045547">
        <w:rPr>
          <w:rFonts w:ascii="Times New Roman" w:eastAsia="Times New Roman" w:hAnsi="Times New Roman" w:cs="Times New Roman"/>
          <w:color w:val="000000"/>
          <w:sz w:val="24"/>
          <w:szCs w:val="24"/>
          <w:lang w:eastAsia="ru-RU"/>
        </w:rPr>
        <w:t xml:space="preserve">, </w:t>
      </w:r>
      <w:r w:rsidRPr="00045547">
        <w:rPr>
          <w:rFonts w:ascii="Times New Roman" w:eastAsia="Times New Roman" w:hAnsi="Times New Roman" w:cs="Times New Roman"/>
          <w:sz w:val="24"/>
          <w:szCs w:val="24"/>
          <w:lang w:eastAsia="ru-RU"/>
        </w:rPr>
        <w:t>применительно к высшему классу напряжения подстанции.</w:t>
      </w:r>
    </w:p>
    <w:p w:rsidR="00045547" w:rsidRDefault="00045547" w:rsidP="00045547">
      <w:pPr>
        <w:autoSpaceDE w:val="0"/>
        <w:autoSpaceDN w:val="0"/>
        <w:adjustRightInd w:val="0"/>
        <w:spacing w:after="0" w:line="240" w:lineRule="auto"/>
        <w:ind w:firstLine="708"/>
        <w:jc w:val="both"/>
        <w:rPr>
          <w:rFonts w:ascii="Times New Roman" w:eastAsia="Times New Roman" w:hAnsi="Times New Roman" w:cs="Times New Roman"/>
          <w:b/>
          <w:bCs/>
          <w:i/>
          <w:iCs/>
          <w:color w:val="000000"/>
          <w:sz w:val="24"/>
          <w:szCs w:val="24"/>
          <w:lang w:eastAsia="ru-RU"/>
        </w:rPr>
      </w:pPr>
    </w:p>
    <w:p w:rsidR="00045547" w:rsidRPr="00045547" w:rsidRDefault="00045547" w:rsidP="00045547">
      <w:pPr>
        <w:autoSpaceDE w:val="0"/>
        <w:autoSpaceDN w:val="0"/>
        <w:adjustRightInd w:val="0"/>
        <w:spacing w:after="0" w:line="240" w:lineRule="auto"/>
        <w:ind w:firstLine="708"/>
        <w:jc w:val="both"/>
        <w:rPr>
          <w:rFonts w:ascii="Times New Roman" w:eastAsia="Times New Roman" w:hAnsi="Times New Roman" w:cs="Times New Roman"/>
          <w:b/>
          <w:bCs/>
          <w:i/>
          <w:iCs/>
          <w:color w:val="000000"/>
          <w:sz w:val="24"/>
          <w:szCs w:val="24"/>
          <w:lang w:eastAsia="ru-RU"/>
        </w:rPr>
      </w:pPr>
    </w:p>
    <w:p w:rsidR="00045547" w:rsidRPr="00045547" w:rsidRDefault="00045547" w:rsidP="00045547">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b/>
          <w:bCs/>
          <w:i/>
          <w:iCs/>
          <w:color w:val="000000"/>
          <w:sz w:val="24"/>
          <w:szCs w:val="24"/>
          <w:lang w:eastAsia="ru-RU"/>
        </w:rPr>
        <w:t xml:space="preserve">Охранная зона линий и сооружений связи </w:t>
      </w:r>
    </w:p>
    <w:p w:rsidR="00045547" w:rsidRPr="00045547" w:rsidRDefault="00045547" w:rsidP="00045547">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На трассах кабельных и воздушных линий связи и линий радиофикации устанавливаются охранные зоны: </w:t>
      </w:r>
    </w:p>
    <w:p w:rsidR="00045547" w:rsidRPr="00045547" w:rsidRDefault="00045547" w:rsidP="00045547">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w:t>
      </w:r>
      <w:r w:rsidRPr="00045547">
        <w:rPr>
          <w:rFonts w:ascii="Times New Roman" w:eastAsia="Times New Roman" w:hAnsi="Times New Roman" w:cs="Times New Roman"/>
          <w:color w:val="000000"/>
          <w:sz w:val="24"/>
          <w:szCs w:val="24"/>
          <w:lang w:eastAsia="ru-RU"/>
        </w:rPr>
        <w:lastRenderedPageBreak/>
        <w:t xml:space="preserve">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 </w:t>
      </w:r>
    </w:p>
    <w:p w:rsidR="00045547" w:rsidRPr="00045547" w:rsidRDefault="00045547" w:rsidP="00045547">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для наземных и подземных необслуживаемых усилительных и регенерационных пунктов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 </w:t>
      </w:r>
    </w:p>
    <w:p w:rsidR="00045547" w:rsidRPr="00045547" w:rsidRDefault="00045547" w:rsidP="00045547">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В пределах охранных зон линий и сооружений связи без письменного согласия и присутствия представителей предприятий, эксплуатирующих линии связи и линии радиофикации, в частности, запрещается: </w:t>
      </w:r>
    </w:p>
    <w:p w:rsidR="00045547" w:rsidRPr="00045547" w:rsidRDefault="00045547" w:rsidP="00045547">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осуществлять строительные, монтажные и взрывные работы, планировку грунта землеройными механизмами и земляные работы (за исключением вспашки на глубину не более 0,3 м); </w:t>
      </w:r>
    </w:p>
    <w:p w:rsidR="00045547" w:rsidRPr="00045547" w:rsidRDefault="00045547" w:rsidP="00045547">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производить геолого-съемочные, поисковые, геодезические и другие изыскательские работы, которые связаны с бурением скважин, </w:t>
      </w:r>
      <w:proofErr w:type="spellStart"/>
      <w:r w:rsidRPr="00045547">
        <w:rPr>
          <w:rFonts w:ascii="Times New Roman" w:eastAsia="Times New Roman" w:hAnsi="Times New Roman" w:cs="Times New Roman"/>
          <w:color w:val="000000"/>
          <w:sz w:val="24"/>
          <w:szCs w:val="24"/>
          <w:lang w:eastAsia="ru-RU"/>
        </w:rPr>
        <w:t>шурфованием</w:t>
      </w:r>
      <w:proofErr w:type="spellEnd"/>
      <w:r w:rsidRPr="00045547">
        <w:rPr>
          <w:rFonts w:ascii="Times New Roman" w:eastAsia="Times New Roman" w:hAnsi="Times New Roman" w:cs="Times New Roman"/>
          <w:color w:val="000000"/>
          <w:sz w:val="24"/>
          <w:szCs w:val="24"/>
          <w:lang w:eastAsia="ru-RU"/>
        </w:rPr>
        <w:t xml:space="preserve">, взятием проб грунта, осуществлением взрывных работ; </w:t>
      </w:r>
    </w:p>
    <w:p w:rsidR="00045547" w:rsidRPr="00045547" w:rsidRDefault="00045547" w:rsidP="00045547">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производить посадку деревьев, располагать полевые станы, содержать скот, складировать материалы, корма и удобрения, жечь костры, устраивать стрельбища; </w:t>
      </w:r>
    </w:p>
    <w:p w:rsidR="00045547" w:rsidRPr="00045547" w:rsidRDefault="00045547" w:rsidP="000455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 </w:t>
      </w:r>
    </w:p>
    <w:p w:rsidR="00045547" w:rsidRPr="00045547" w:rsidRDefault="00045547" w:rsidP="00045547">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 </w:t>
      </w:r>
    </w:p>
    <w:p w:rsidR="00045547" w:rsidRPr="00045547" w:rsidRDefault="00045547" w:rsidP="00045547">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производить защиту подземных коммуникаций от коррозии без учета проходящих подземных кабельных линий связи.</w:t>
      </w:r>
    </w:p>
    <w:p w:rsidR="00045547" w:rsidRPr="00045547" w:rsidRDefault="00045547" w:rsidP="00045547">
      <w:pPr>
        <w:autoSpaceDE w:val="0"/>
        <w:autoSpaceDN w:val="0"/>
        <w:adjustRightInd w:val="0"/>
        <w:spacing w:after="0" w:line="240" w:lineRule="auto"/>
        <w:ind w:firstLine="720"/>
        <w:jc w:val="both"/>
        <w:rPr>
          <w:rFonts w:ascii="Arial" w:eastAsia="Times New Roman" w:hAnsi="Arial" w:cs="Arial"/>
          <w:sz w:val="24"/>
          <w:szCs w:val="24"/>
          <w:lang w:eastAsia="ru-RU"/>
        </w:rPr>
      </w:pPr>
    </w:p>
    <w:p w:rsidR="00045547" w:rsidRPr="00045547" w:rsidRDefault="00045547" w:rsidP="00045547">
      <w:pPr>
        <w:autoSpaceDE w:val="0"/>
        <w:autoSpaceDN w:val="0"/>
        <w:adjustRightInd w:val="0"/>
        <w:spacing w:after="0" w:line="240" w:lineRule="auto"/>
        <w:ind w:left="720"/>
        <w:jc w:val="both"/>
        <w:rPr>
          <w:rFonts w:ascii="Times New Roman" w:eastAsia="Times New Roman" w:hAnsi="Times New Roman" w:cs="Times New Roman"/>
          <w:i/>
          <w:color w:val="000000"/>
          <w:sz w:val="24"/>
          <w:szCs w:val="24"/>
          <w:lang w:eastAsia="ru-RU"/>
        </w:rPr>
      </w:pPr>
      <w:r w:rsidRPr="00045547">
        <w:rPr>
          <w:rFonts w:ascii="Times New Roman" w:eastAsia="Times New Roman" w:hAnsi="Times New Roman" w:cs="Times New Roman"/>
          <w:b/>
          <w:bCs/>
          <w:i/>
          <w:iCs/>
          <w:color w:val="000000"/>
          <w:sz w:val="24"/>
          <w:szCs w:val="24"/>
          <w:lang w:eastAsia="ru-RU"/>
        </w:rPr>
        <w:t>Охранные зоны тепловых сетей</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w:t>
      </w:r>
      <w:proofErr w:type="spellStart"/>
      <w:r w:rsidRPr="00045547">
        <w:rPr>
          <w:rFonts w:ascii="Times New Roman" w:eastAsia="Times New Roman" w:hAnsi="Times New Roman" w:cs="Times New Roman"/>
          <w:color w:val="000000"/>
          <w:sz w:val="24"/>
          <w:szCs w:val="24"/>
          <w:lang w:eastAsia="ru-RU"/>
        </w:rPr>
        <w:t>бесканальной</w:t>
      </w:r>
      <w:proofErr w:type="spellEnd"/>
      <w:r w:rsidRPr="00045547">
        <w:rPr>
          <w:rFonts w:ascii="Times New Roman" w:eastAsia="Times New Roman" w:hAnsi="Times New Roman" w:cs="Times New Roman"/>
          <w:color w:val="000000"/>
          <w:sz w:val="24"/>
          <w:szCs w:val="24"/>
          <w:lang w:eastAsia="ru-RU"/>
        </w:rPr>
        <w:t xml:space="preserve"> прокладки.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В пределах охранных зон тепловых сетей, в частности, не допускается: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размещать автозаправочные станции, хранилища горюче-смазочных материалов, складировать агрессивные химические материалы;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устраивать всякого рода свалки, разжигать костры, сжигать бытовой мусор или промышленные отходы;</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производить работы ударными механизмами, производить сброс и слив едких и коррозионно-активных веществ и горюче-смазочных материалов;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занимать подвалы зданий, в которых проложены тепловые сети или оборудованы тепловые вводы, под мастерские, склады, для иных целей;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lastRenderedPageBreak/>
        <w:t xml:space="preserve">В пределах территории охранных зон тепловых сетей без письменного согласия предприятий и организаций, в ведении которых находятся эти сети, запрещается: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производить строительство, капитальный ремонт, реконструкцию или снос любых зданий и сооружений;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производить земляные работы, планировку грунта, посадку деревьев и кустарников, устраивать монументальные клумбы;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производить погрузочно-разгрузочные работы, а также работы, связанные с разбиванием грунта и дорожных покрытий;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сооружать переезды и переходы через трубопроводы тепловых сетей.</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b/>
          <w:i/>
          <w:color w:val="000000"/>
          <w:sz w:val="24"/>
          <w:szCs w:val="24"/>
          <w:lang w:eastAsia="ru-RU"/>
        </w:rPr>
      </w:pPr>
      <w:r w:rsidRPr="00045547">
        <w:rPr>
          <w:rFonts w:ascii="Times New Roman" w:eastAsia="Times New Roman" w:hAnsi="Times New Roman" w:cs="Times New Roman"/>
          <w:b/>
          <w:i/>
          <w:color w:val="000000"/>
          <w:sz w:val="24"/>
          <w:szCs w:val="24"/>
          <w:lang w:eastAsia="ru-RU"/>
        </w:rPr>
        <w:t>Охранная зона канализационных сетей и сооружений</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Если диаметр труб не превышает 600 миллиметров, охранная зона коллектора канализации должна составлять не менее 5 метров в каждую сторону от стенок магистрали.</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Если диаметр труб будет большим, то минимальное расстояние, в котором будет располагаться охранная зона канализационного коллектора, не должно быть меньше десяти метров по обе стороны. Этот параметр может возрастать до 25 метров и зависеть от назначения коммуникации, а также почвы, в которой прокладывается канализация.</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В нормативном документе СНиП 2.07.01-89* содержится четкая информация о соблюдении положенного расстояния в горизонтальной плоскости от деталей напорной или самотечной сточной системы до иных объектов и строений, а также охранная зона ливневой канализации сколько метров:</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045547" w:rsidRPr="00045547" w:rsidRDefault="00045547" w:rsidP="00045547">
      <w:pPr>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b/>
          <w:i/>
          <w:color w:val="000000"/>
          <w:sz w:val="24"/>
          <w:szCs w:val="24"/>
          <w:lang w:eastAsia="ru-RU"/>
        </w:rPr>
      </w:pPr>
      <w:r w:rsidRPr="00045547">
        <w:rPr>
          <w:rFonts w:ascii="Times New Roman" w:eastAsia="Times New Roman" w:hAnsi="Times New Roman" w:cs="Times New Roman"/>
          <w:b/>
          <w:i/>
          <w:color w:val="000000"/>
          <w:sz w:val="24"/>
          <w:szCs w:val="24"/>
          <w:lang w:eastAsia="ru-RU"/>
        </w:rPr>
        <w:t>Охранная зона особо охраняемых природных территорий</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К землям особо охраняемых территорий относятся земли:</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1) особо охраняемых природных территорий;</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2) природоохранного назначения;</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3) рекреационного назначения;</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4) историко-культурного назначения;</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5) особо ценные земли.</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w:t>
      </w:r>
      <w:r w:rsidRPr="00045547">
        <w:rPr>
          <w:rFonts w:ascii="Times New Roman" w:eastAsia="Times New Roman" w:hAnsi="Times New Roman" w:cs="Times New Roman"/>
          <w:color w:val="000000"/>
          <w:sz w:val="24"/>
          <w:szCs w:val="24"/>
          <w:lang w:eastAsia="ru-RU"/>
        </w:rPr>
        <w:lastRenderedPageBreak/>
        <w:t>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 В границах этих зон запрещается деятельность, оказывающая негативное воздействие на природные комплексы особо охраняемых природных территорий.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На территории особо охраняемой природной территории запрещается любая хозяйственная и иная деятельность, ведущая к уничтожению (деградации) особо охраняемой природной территории местного значения, в том числе: распашка земель; применение ядохимикатов, </w:t>
      </w:r>
      <w:proofErr w:type="spellStart"/>
      <w:r w:rsidRPr="00045547">
        <w:rPr>
          <w:rFonts w:ascii="Times New Roman" w:eastAsia="Times New Roman" w:hAnsi="Times New Roman" w:cs="Times New Roman"/>
          <w:color w:val="000000"/>
          <w:sz w:val="24"/>
          <w:szCs w:val="24"/>
          <w:lang w:eastAsia="ru-RU"/>
        </w:rPr>
        <w:t>хиических</w:t>
      </w:r>
      <w:proofErr w:type="spellEnd"/>
      <w:r w:rsidRPr="00045547">
        <w:rPr>
          <w:rFonts w:ascii="Times New Roman" w:eastAsia="Times New Roman" w:hAnsi="Times New Roman" w:cs="Times New Roman"/>
          <w:color w:val="000000"/>
          <w:sz w:val="24"/>
          <w:szCs w:val="24"/>
          <w:lang w:eastAsia="ru-RU"/>
        </w:rPr>
        <w:t xml:space="preserve"> средств защиты растений и стимуляторов роста, удобрений, навозных стоков; выпас скота; самовольные рубки деревьев и кустарников; заправка, мойка и ремонт автомобилей, других машин и механизмов; устройство </w:t>
      </w:r>
      <w:proofErr w:type="spellStart"/>
      <w:r w:rsidRPr="00045547">
        <w:rPr>
          <w:rFonts w:ascii="Times New Roman" w:eastAsia="Times New Roman" w:hAnsi="Times New Roman" w:cs="Times New Roman"/>
          <w:color w:val="000000"/>
          <w:sz w:val="24"/>
          <w:szCs w:val="24"/>
          <w:lang w:eastAsia="ru-RU"/>
        </w:rPr>
        <w:t>купочных</w:t>
      </w:r>
      <w:proofErr w:type="spellEnd"/>
      <w:r w:rsidRPr="00045547">
        <w:rPr>
          <w:rFonts w:ascii="Times New Roman" w:eastAsia="Times New Roman" w:hAnsi="Times New Roman" w:cs="Times New Roman"/>
          <w:color w:val="000000"/>
          <w:sz w:val="24"/>
          <w:szCs w:val="24"/>
          <w:lang w:eastAsia="ru-RU"/>
        </w:rPr>
        <w:t xml:space="preserve"> ям; проезд и стоянка автотранспорта; размещение объектов, способных вызвать загрязнение или оказать негативное влияние на природный объект, в том числе стоянок транспортных средств, дачных и садово-огородных участков, летних лагерей скота, палаточных городков. Допустимые виды пользования особо охраняемой природной территории местного значения: научные (</w:t>
      </w:r>
      <w:proofErr w:type="spellStart"/>
      <w:r w:rsidRPr="00045547">
        <w:rPr>
          <w:rFonts w:ascii="Times New Roman" w:eastAsia="Times New Roman" w:hAnsi="Times New Roman" w:cs="Times New Roman"/>
          <w:color w:val="000000"/>
          <w:sz w:val="24"/>
          <w:szCs w:val="24"/>
          <w:lang w:eastAsia="ru-RU"/>
        </w:rPr>
        <w:t>монторинг</w:t>
      </w:r>
      <w:proofErr w:type="spellEnd"/>
      <w:r w:rsidRPr="00045547">
        <w:rPr>
          <w:rFonts w:ascii="Times New Roman" w:eastAsia="Times New Roman" w:hAnsi="Times New Roman" w:cs="Times New Roman"/>
          <w:color w:val="000000"/>
          <w:sz w:val="24"/>
          <w:szCs w:val="24"/>
          <w:lang w:eastAsia="ru-RU"/>
        </w:rPr>
        <w:t xml:space="preserve"> состояния окружающей среды, изучение функционирования и развития природных экосистем и их компонентов и другие); эколого-просветительские (проведение учебно-познавательных экскурсий, организация и обустройство экологических троп, снятие видеофильмов, фотографирование с целью выпуска слайдов, буклетов); рекреационные (транзитные прогулки); природоохранные (сохранение генофонда видов живых организмов, обеспечение условий обитания редких и исчезающих видов растений и животных, предупреждение чрезвычайных ситуаций и другие); иные, не противоречащие задачам объявления данной природной территории особо охраняемой и установленному в ее отношении режиму охраны.</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lang w:eastAsia="ru-RU"/>
        </w:rPr>
      </w:pPr>
    </w:p>
    <w:p w:rsidR="00045547" w:rsidRPr="00045547" w:rsidRDefault="00045547" w:rsidP="00045547">
      <w:pPr>
        <w:numPr>
          <w:ilvl w:val="0"/>
          <w:numId w:val="4"/>
        </w:num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ru-RU"/>
        </w:rPr>
      </w:pPr>
      <w:r w:rsidRPr="00045547">
        <w:rPr>
          <w:rFonts w:ascii="Times New Roman" w:eastAsia="Times New Roman" w:hAnsi="Times New Roman" w:cs="Times New Roman"/>
          <w:b/>
          <w:bCs/>
          <w:i/>
          <w:color w:val="000000"/>
          <w:sz w:val="24"/>
          <w:szCs w:val="24"/>
          <w:lang w:eastAsia="ru-RU"/>
        </w:rPr>
        <w:t xml:space="preserve">Зоны санитарной охраны источников питьевого водоснабжения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Санитарная охрана водоводов обеспечивается санитарно-защитной полосой.</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ab/>
        <w:t>Факторы, определяющие ЗСО</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Дальность распространения загрязнения зависит от:</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вида источника водоснабжения (поверхностный или подземный);</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характера загрязнения (микробное или химическое);</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степени естественной защищенности от поверхностного загрязнения (для подземного источника);</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гидрогеологических или гидрологических условий.</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lastRenderedPageBreak/>
        <w:tab/>
        <w:t>При определении размеров поясов ЗСО необходимо учитывать время выживаемости микроорганизмов (2 пояс), а для химического загрязнения - дальность распространения, принимая стабильным его состав в водной среде (3 пояс).</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ab/>
        <w:t>Другие факторы, ограничивающие возможность распространения микроорганизмов (адсорбция, температура воды и др.), а также способность химических загрязнений к трансформации и снижение их концентрации под влиянием физико-химических процессов, протекающих в источниках водоснабжения (сорбция, выпадение в осадок и др.), могут учитываться, если закономерности этих процессов достаточно изучены.</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ab/>
        <w:t>Определение границ поясов ЗСО подземного источника</w:t>
      </w:r>
    </w:p>
    <w:p w:rsidR="00045547" w:rsidRPr="00045547" w:rsidRDefault="00045547" w:rsidP="00045547">
      <w:pPr>
        <w:suppressAutoHyphens/>
        <w:spacing w:after="0" w:line="240" w:lineRule="auto"/>
        <w:ind w:firstLine="708"/>
        <w:jc w:val="both"/>
        <w:rPr>
          <w:rFonts w:ascii="Times New Roman" w:eastAsia="Times New Roman" w:hAnsi="Times New Roman" w:cs="Times New Roman"/>
          <w:b/>
          <w:sz w:val="24"/>
          <w:szCs w:val="24"/>
          <w:lang w:eastAsia="ar-SA"/>
        </w:rPr>
      </w:pPr>
      <w:r w:rsidRPr="00045547">
        <w:rPr>
          <w:rFonts w:ascii="Times New Roman" w:eastAsia="Times New Roman" w:hAnsi="Times New Roman" w:cs="Times New Roman"/>
          <w:b/>
          <w:sz w:val="24"/>
          <w:szCs w:val="24"/>
          <w:lang w:eastAsia="ar-SA"/>
        </w:rPr>
        <w:t>Границы первого пояса</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ab/>
        <w:t xml:space="preserve">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надлежащем обосновании. Граница первого пояса устанавливается на расстоянии не менее </w:t>
      </w:r>
      <w:r w:rsidRPr="00045547">
        <w:rPr>
          <w:rFonts w:ascii="Times New Roman" w:eastAsia="Times New Roman" w:hAnsi="Times New Roman" w:cs="Times New Roman"/>
          <w:b/>
          <w:sz w:val="24"/>
          <w:szCs w:val="24"/>
          <w:lang w:eastAsia="ar-SA"/>
        </w:rPr>
        <w:t>30 м от</w:t>
      </w:r>
      <w:r w:rsidRPr="00045547">
        <w:rPr>
          <w:rFonts w:ascii="Times New Roman" w:eastAsia="Times New Roman" w:hAnsi="Times New Roman" w:cs="Times New Roman"/>
          <w:sz w:val="24"/>
          <w:szCs w:val="24"/>
          <w:lang w:eastAsia="ar-SA"/>
        </w:rPr>
        <w:t xml:space="preserve"> водозабора - при использовании защищенных подземных вод и на расстоянии не менее </w:t>
      </w:r>
      <w:r w:rsidRPr="00045547">
        <w:rPr>
          <w:rFonts w:ascii="Times New Roman" w:eastAsia="Times New Roman" w:hAnsi="Times New Roman" w:cs="Times New Roman"/>
          <w:b/>
          <w:sz w:val="24"/>
          <w:szCs w:val="24"/>
          <w:lang w:eastAsia="ar-SA"/>
        </w:rPr>
        <w:t>50 м</w:t>
      </w:r>
      <w:r w:rsidRPr="00045547">
        <w:rPr>
          <w:rFonts w:ascii="Times New Roman" w:eastAsia="Times New Roman" w:hAnsi="Times New Roman" w:cs="Times New Roman"/>
          <w:sz w:val="24"/>
          <w:szCs w:val="24"/>
          <w:lang w:eastAsia="ar-SA"/>
        </w:rPr>
        <w:t xml:space="preserve"> - при использовании недостаточно защищенных подземных вод.</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ab/>
        <w:t>Граница первого пояса ЗСО группы подземных водозаборов должна находиться на расстоянии не менее 30 и 50 м от крайних скважин.</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ab/>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ab/>
        <w:t>К защищенным подземным водам относятся напорные и безнапорные межпластовые воды, имеющие в пределах всех поясов ЗСО сплошную водоупорную кровлю, исключающую возможность местного питания из вышележащих недостаточно защищенных водоносных горизонтов.</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ab/>
        <w:t>К недостаточно защищенным подземным водам относятся:</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а) грунтовые воды, т.е. подземные воды первого от поверхности земли безнапорного водоносного горизонта, получающего питание на площади его распространения;</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б) напорные и безнапорные межпластовые воды, которые в естественных условиях или в результате эксплуатации водозабора получают питание на площади ЗСО из вышележащих недостаточно защищенных водоносных горизонтов через гидрогеологические окна или проницаемые породы кровли, а также из водотоков и водоемов путем непосредственной гидравлической связи.</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ab/>
        <w:t>Для водозаборов при искусственном пополнении запасов подземных вод граница первого пояса устанавливается как для подземного недостаточно защищенного источника водоснабжения на расстоянии не менее 50 м от водозабора и не менее 100 м от инфильтрационных сооружений (бассейнов, каналов и др.).</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ab/>
        <w:t>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045547" w:rsidRPr="00045547" w:rsidRDefault="00045547" w:rsidP="00045547">
      <w:pPr>
        <w:suppressAutoHyphens/>
        <w:spacing w:after="0" w:line="240" w:lineRule="auto"/>
        <w:jc w:val="both"/>
        <w:rPr>
          <w:rFonts w:ascii="Times New Roman" w:eastAsia="Times New Roman" w:hAnsi="Times New Roman" w:cs="Times New Roman"/>
          <w:b/>
          <w:sz w:val="24"/>
          <w:szCs w:val="24"/>
          <w:lang w:eastAsia="ar-SA"/>
        </w:rPr>
      </w:pPr>
      <w:r w:rsidRPr="00045547">
        <w:rPr>
          <w:rFonts w:ascii="Times New Roman" w:eastAsia="Times New Roman" w:hAnsi="Times New Roman" w:cs="Times New Roman"/>
          <w:sz w:val="24"/>
          <w:szCs w:val="24"/>
          <w:lang w:eastAsia="ar-SA"/>
        </w:rPr>
        <w:tab/>
      </w:r>
      <w:r w:rsidRPr="00045547">
        <w:rPr>
          <w:rFonts w:ascii="Times New Roman" w:eastAsia="Times New Roman" w:hAnsi="Times New Roman" w:cs="Times New Roman"/>
          <w:b/>
          <w:sz w:val="24"/>
          <w:szCs w:val="24"/>
          <w:lang w:eastAsia="ar-SA"/>
        </w:rPr>
        <w:t>Граница второго и третьего поясов</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ab/>
        <w:t>При определении границ второго и третьего поясов следует учитывать, что приток подземных вод из водоносного горизонта к водозабору происходит только из области питания водозабора, форма и размеры которой в плане зависят от:</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типа водозабора (отдельные скважины, группы скважин, линейный ряд скважин, горизонтальные дрены и др.);</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величины водозабора (расхода воды) и понижения уровня подземных вод;</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гидрологических особенностей водоносного пласта, условий его питания и дренирования.</w:t>
      </w:r>
    </w:p>
    <w:p w:rsidR="00045547" w:rsidRPr="00045547" w:rsidRDefault="00045547" w:rsidP="00045547">
      <w:pPr>
        <w:suppressAutoHyphens/>
        <w:spacing w:after="0" w:line="240" w:lineRule="auto"/>
        <w:rPr>
          <w:rFonts w:ascii="Times New Roman" w:eastAsia="Times New Roman" w:hAnsi="Times New Roman" w:cs="Times New Roman"/>
          <w:sz w:val="24"/>
          <w:szCs w:val="24"/>
          <w:lang w:eastAsia="ar-SA"/>
        </w:rPr>
      </w:pPr>
    </w:p>
    <w:p w:rsidR="00045547" w:rsidRPr="00045547" w:rsidRDefault="00045547" w:rsidP="00045547">
      <w:pPr>
        <w:suppressAutoHyphens/>
        <w:spacing w:after="0" w:line="240" w:lineRule="auto"/>
        <w:ind w:firstLine="567"/>
        <w:rPr>
          <w:rFonts w:ascii="Times New Roman" w:eastAsia="Times New Roman" w:hAnsi="Times New Roman" w:cs="Times New Roman"/>
          <w:sz w:val="24"/>
          <w:szCs w:val="24"/>
          <w:lang w:eastAsia="ar-SA"/>
        </w:rPr>
      </w:pPr>
      <w:r w:rsidRPr="00045547">
        <w:rPr>
          <w:rFonts w:ascii="Times New Roman" w:eastAsia="Times New Roman" w:hAnsi="Times New Roman" w:cs="Times New Roman"/>
          <w:b/>
          <w:sz w:val="24"/>
          <w:szCs w:val="24"/>
          <w:lang w:eastAsia="ar-SA"/>
        </w:rPr>
        <w:t>Санитарная охрана водоводов</w:t>
      </w:r>
    </w:p>
    <w:p w:rsidR="00045547" w:rsidRPr="00045547" w:rsidRDefault="00045547" w:rsidP="00045547">
      <w:pPr>
        <w:suppressAutoHyphens/>
        <w:spacing w:after="0" w:line="240" w:lineRule="auto"/>
        <w:ind w:firstLine="567"/>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Санитарная охрана водоводов обеспечивается санитарно-защитной полосой.</w:t>
      </w:r>
    </w:p>
    <w:p w:rsidR="00045547" w:rsidRPr="00045547" w:rsidRDefault="00045547" w:rsidP="00045547">
      <w:pPr>
        <w:suppressAutoHyphens/>
        <w:spacing w:after="0" w:line="240" w:lineRule="auto"/>
        <w:ind w:firstLine="567"/>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lastRenderedPageBreak/>
        <w:t>В пределах санитарно-защитной полосы, соответственно ее назначению, устанавливается специальный режим и определяется комплекс мероприятий, направленных на предупреждение ухудшения качества воды.</w:t>
      </w:r>
    </w:p>
    <w:p w:rsidR="00045547" w:rsidRPr="00045547" w:rsidRDefault="00045547" w:rsidP="00045547">
      <w:pPr>
        <w:suppressAutoHyphens/>
        <w:spacing w:after="0" w:line="240" w:lineRule="auto"/>
        <w:ind w:firstLine="567"/>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Санитарно-защитные полосы водоводов организуются на всех водоводах, вне зависимости от ведомственной принадлежности, подающих воду, как из поверхностных, так и из подземных источников.</w:t>
      </w:r>
    </w:p>
    <w:p w:rsidR="00045547" w:rsidRPr="00045547" w:rsidRDefault="00045547" w:rsidP="00045547">
      <w:pPr>
        <w:suppressAutoHyphens/>
        <w:spacing w:after="0" w:line="240" w:lineRule="auto"/>
        <w:ind w:firstLine="567"/>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В пределах санитарно-защитной полосы водоводов должны отсутствовать источники загрязнения почвы и грунтовых вод.</w:t>
      </w:r>
    </w:p>
    <w:p w:rsidR="00045547" w:rsidRPr="00045547" w:rsidRDefault="00045547" w:rsidP="00045547">
      <w:pPr>
        <w:suppressAutoHyphens/>
        <w:spacing w:after="0" w:line="240" w:lineRule="auto"/>
        <w:ind w:firstLine="567"/>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Ширину санитарно-защитной полосы следует принимать по обе стороны от крайних линий водопровода:</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а) при отсутствии грунтовых вод - не менее 10 м при диаметре водоводов до 1000 мм и не менее 20 м при диаметре водоводов более 1000 мм;</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б) при наличии грунтовых вод - не менее 50 м вне зависимости от диаметра водоводов.</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p>
    <w:p w:rsidR="00045547" w:rsidRPr="00045547" w:rsidRDefault="00045547" w:rsidP="00045547">
      <w:pPr>
        <w:numPr>
          <w:ilvl w:val="0"/>
          <w:numId w:val="4"/>
        </w:numPr>
        <w:suppressAutoHyphens/>
        <w:spacing w:after="0" w:line="240" w:lineRule="auto"/>
        <w:jc w:val="both"/>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З</w:t>
      </w:r>
      <w:r w:rsidRPr="00045547">
        <w:rPr>
          <w:rFonts w:ascii="Times New Roman" w:eastAsia="Times New Roman" w:hAnsi="Times New Roman" w:cs="Times New Roman"/>
          <w:b/>
          <w:i/>
          <w:sz w:val="24"/>
          <w:szCs w:val="24"/>
          <w:lang w:eastAsia="ar-SA"/>
        </w:rPr>
        <w:t>оны охраны объектов культурного наследия (памятников истории и культуры) народов Российской Федерации, в том числе защитные зоны и охранные зоны объектов культурного наследия</w:t>
      </w:r>
    </w:p>
    <w:p w:rsidR="00045547" w:rsidRPr="00045547" w:rsidRDefault="00045547" w:rsidP="00045547">
      <w:pPr>
        <w:suppressAutoHyphens/>
        <w:spacing w:after="0" w:line="240" w:lineRule="auto"/>
        <w:ind w:firstLine="360"/>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Необходимый состав зон охраны объекта культурного наследия определяется проектом зон охраны объекта культурного наследия.</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Требование об установлении зон охраны объекта культурного наследия к выявленному объекту культурного наследия не предъявляется.</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b/>
          <w:bCs/>
          <w:color w:val="000000"/>
          <w:sz w:val="24"/>
          <w:szCs w:val="24"/>
          <w:lang w:eastAsia="ru-RU"/>
        </w:rPr>
        <w:t>Охранная зона объекта культурного наследия</w:t>
      </w:r>
      <w:r w:rsidRPr="00045547">
        <w:rPr>
          <w:rFonts w:ascii="Times New Roman" w:eastAsia="Times New Roman" w:hAnsi="Times New Roman" w:cs="Times New Roman"/>
          <w:color w:val="000000"/>
          <w:sz w:val="24"/>
          <w:szCs w:val="24"/>
          <w:lang w:eastAsia="ru-RU"/>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39" w:name="sub_34022"/>
      <w:r w:rsidRPr="00045547">
        <w:rPr>
          <w:rFonts w:ascii="Times New Roman" w:eastAsia="Times New Roman" w:hAnsi="Times New Roman" w:cs="Times New Roman"/>
          <w:b/>
          <w:bCs/>
          <w:color w:val="000000"/>
          <w:sz w:val="24"/>
          <w:szCs w:val="24"/>
          <w:lang w:eastAsia="ru-RU"/>
        </w:rPr>
        <w:t>Зона регулирования застройки и хозяйственной деятельности</w:t>
      </w:r>
      <w:r w:rsidRPr="00045547">
        <w:rPr>
          <w:rFonts w:ascii="Times New Roman" w:eastAsia="Times New Roman" w:hAnsi="Times New Roman" w:cs="Times New Roman"/>
          <w:color w:val="000000"/>
          <w:sz w:val="24"/>
          <w:szCs w:val="24"/>
          <w:lang w:eastAsia="ru-RU"/>
        </w:rPr>
        <w:t xml:space="preserve">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40" w:name="sub_34023"/>
      <w:bookmarkEnd w:id="39"/>
      <w:r w:rsidRPr="00045547">
        <w:rPr>
          <w:rFonts w:ascii="Times New Roman" w:eastAsia="Times New Roman" w:hAnsi="Times New Roman" w:cs="Times New Roman"/>
          <w:b/>
          <w:bCs/>
          <w:color w:val="000000"/>
          <w:sz w:val="24"/>
          <w:szCs w:val="24"/>
          <w:lang w:eastAsia="ru-RU"/>
        </w:rPr>
        <w:lastRenderedPageBreak/>
        <w:t>Зона охраняемого природного ландшафта</w:t>
      </w:r>
      <w:r w:rsidRPr="00045547">
        <w:rPr>
          <w:rFonts w:ascii="Times New Roman" w:eastAsia="Times New Roman" w:hAnsi="Times New Roman" w:cs="Times New Roman"/>
          <w:color w:val="000000"/>
          <w:sz w:val="24"/>
          <w:szCs w:val="24"/>
          <w:lang w:eastAsia="ru-RU"/>
        </w:rPr>
        <w:t xml:space="preserve">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bookmarkEnd w:id="40"/>
    <w:p w:rsidR="00045547" w:rsidRPr="00045547" w:rsidRDefault="00045547" w:rsidP="00045547">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Решения об установлении, изменении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 Решение о прекращении существования зон охраны указанных объектов культурного наследия принимается федеральным органом охраны объектов культурного наследия.</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41" w:name="sub_1234"/>
      <w:r w:rsidRPr="00045547">
        <w:rPr>
          <w:rFonts w:ascii="Times New Roman" w:eastAsia="Times New Roman" w:hAnsi="Times New Roman" w:cs="Times New Roman"/>
          <w:color w:val="000000"/>
          <w:sz w:val="24"/>
          <w:szCs w:val="24"/>
          <w:lang w:eastAsia="ru-RU"/>
        </w:rPr>
        <w:t>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существования указанных зон охраны объектов культурного наследия принимается органом государственной власти субъекта Российской Федерации.</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42" w:name="sub_34033"/>
      <w:bookmarkEnd w:id="41"/>
      <w:r w:rsidRPr="00045547">
        <w:rPr>
          <w:rFonts w:ascii="Times New Roman" w:eastAsia="Times New Roman" w:hAnsi="Times New Roman" w:cs="Times New Roman"/>
          <w:color w:val="000000"/>
          <w:sz w:val="24"/>
          <w:szCs w:val="24"/>
          <w:lang w:eastAsia="ru-RU"/>
        </w:rPr>
        <w:t>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bookmarkEnd w:id="42"/>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fldChar w:fldCharType="begin"/>
      </w:r>
      <w:r w:rsidRPr="00045547">
        <w:rPr>
          <w:rFonts w:ascii="Times New Roman" w:eastAsia="Times New Roman" w:hAnsi="Times New Roman" w:cs="Times New Roman"/>
          <w:color w:val="000000"/>
          <w:sz w:val="24"/>
          <w:szCs w:val="24"/>
          <w:lang w:eastAsia="ru-RU"/>
        </w:rPr>
        <w:instrText>HYPERLINK "garantF1://71090016.1000"</w:instrText>
      </w:r>
      <w:r w:rsidRPr="00045547">
        <w:rPr>
          <w:rFonts w:ascii="Times New Roman" w:eastAsia="Times New Roman" w:hAnsi="Times New Roman" w:cs="Times New Roman"/>
          <w:color w:val="000000"/>
          <w:sz w:val="24"/>
          <w:szCs w:val="24"/>
          <w:lang w:eastAsia="ru-RU"/>
        </w:rPr>
        <w:fldChar w:fldCharType="separate"/>
      </w:r>
      <w:r w:rsidRPr="00045547">
        <w:rPr>
          <w:rFonts w:ascii="Times New Roman" w:eastAsia="Times New Roman" w:hAnsi="Times New Roman" w:cs="Times New Roman"/>
          <w:color w:val="000000"/>
          <w:sz w:val="24"/>
          <w:szCs w:val="24"/>
          <w:lang w:eastAsia="ru-RU"/>
        </w:rPr>
        <w:t>Положение</w:t>
      </w:r>
      <w:r w:rsidRPr="00045547">
        <w:rPr>
          <w:rFonts w:ascii="Times New Roman" w:eastAsia="Times New Roman" w:hAnsi="Times New Roman" w:cs="Times New Roman"/>
          <w:color w:val="000000"/>
          <w:sz w:val="24"/>
          <w:szCs w:val="24"/>
          <w:lang w:eastAsia="ru-RU"/>
        </w:rPr>
        <w:fldChar w:fldCharType="end"/>
      </w:r>
      <w:r w:rsidRPr="00045547">
        <w:rPr>
          <w:rFonts w:ascii="Times New Roman" w:eastAsia="Times New Roman" w:hAnsi="Times New Roman" w:cs="Times New Roman"/>
          <w:color w:val="000000"/>
          <w:sz w:val="24"/>
          <w:szCs w:val="24"/>
          <w:lang w:eastAsia="ru-RU"/>
        </w:rPr>
        <w:t xml:space="preserve"> о зонах охраны объектов культурного наследия, включающее в себя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Зоны охраны объекта культурного наследия должны быть установлены в срок не более чем два года со дня включения в реестр такого объекта культурного наследия, применительно к которому в соответствии со </w:t>
      </w:r>
      <w:hyperlink w:anchor="sub_341" w:history="1">
        <w:r w:rsidRPr="00045547">
          <w:rPr>
            <w:rFonts w:ascii="Times New Roman" w:eastAsia="Times New Roman" w:hAnsi="Times New Roman" w:cs="Times New Roman"/>
            <w:color w:val="000000"/>
            <w:sz w:val="24"/>
            <w:szCs w:val="24"/>
            <w:lang w:eastAsia="ru-RU"/>
          </w:rPr>
          <w:t>статьей 34.1</w:t>
        </w:r>
      </w:hyperlink>
      <w:r w:rsidRPr="00045547">
        <w:rPr>
          <w:rFonts w:ascii="Times New Roman" w:eastAsia="Times New Roman" w:hAnsi="Times New Roman" w:cs="Times New Roman"/>
          <w:color w:val="000000"/>
          <w:sz w:val="24"/>
          <w:szCs w:val="24"/>
          <w:lang w:eastAsia="ru-RU"/>
        </w:rPr>
        <w:t xml:space="preserve"> настоящего Федерального закона устанавливается защитная зона.</w:t>
      </w:r>
    </w:p>
    <w:p w:rsid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p>
    <w:p w:rsid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b/>
          <w:i/>
          <w:color w:val="000000"/>
          <w:sz w:val="24"/>
          <w:szCs w:val="24"/>
          <w:lang w:eastAsia="ru-RU"/>
        </w:rPr>
      </w:pPr>
      <w:r w:rsidRPr="00045547">
        <w:rPr>
          <w:rFonts w:ascii="Times New Roman" w:eastAsia="Times New Roman" w:hAnsi="Times New Roman" w:cs="Times New Roman"/>
          <w:b/>
          <w:i/>
          <w:color w:val="000000"/>
          <w:sz w:val="24"/>
          <w:szCs w:val="24"/>
          <w:lang w:eastAsia="ru-RU"/>
        </w:rPr>
        <w:t>Защитные зоны объектов культурного наследия</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Положения пункта 1 настоящей статьи, предусматривающее запрет строительства объектов капитального строительства и их реконструкции, связанной с изменением их параметров (высоты, количества этажей, площади), не применяется к правоотношениям, свя</w:t>
      </w:r>
      <w:r w:rsidRPr="00045547">
        <w:rPr>
          <w:rFonts w:ascii="Times New Roman" w:eastAsia="Times New Roman" w:hAnsi="Times New Roman" w:cs="Times New Roman"/>
          <w:color w:val="000000"/>
          <w:sz w:val="24"/>
          <w:szCs w:val="24"/>
          <w:lang w:eastAsia="ru-RU"/>
        </w:rPr>
        <w:lastRenderedPageBreak/>
        <w:t>занным со строительством и реконструкцией объектов капитального строительства, возникшим на основании разрешений на строительство, которые выданы в установленном порядке до дня вступления в силу Федерального закона от 5 апреля 2016 г. N 95-ФЗ, в том числе в случаях продления сроков их действия или изменения застройщика</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настоящего Федерального закона требования и ограничения.</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Требования к установлению границ защитной зоны не применяются в отношении объекта культурного наследия, включенного в реестр, в случае расположения такого объекта </w:t>
      </w:r>
      <w:proofErr w:type="gramStart"/>
      <w:r w:rsidRPr="00045547">
        <w:rPr>
          <w:rFonts w:ascii="Times New Roman" w:eastAsia="Times New Roman" w:hAnsi="Times New Roman" w:cs="Times New Roman"/>
          <w:color w:val="000000"/>
          <w:sz w:val="24"/>
          <w:szCs w:val="24"/>
          <w:lang w:eastAsia="ru-RU"/>
        </w:rPr>
        <w:t>в границах</w:t>
      </w:r>
      <w:proofErr w:type="gramEnd"/>
      <w:r w:rsidRPr="00045547">
        <w:rPr>
          <w:rFonts w:ascii="Times New Roman" w:eastAsia="Times New Roman" w:hAnsi="Times New Roman" w:cs="Times New Roman"/>
          <w:color w:val="000000"/>
          <w:sz w:val="24"/>
          <w:szCs w:val="24"/>
          <w:lang w:eastAsia="ru-RU"/>
        </w:rPr>
        <w:t xml:space="preserve"> предусмотренных пунктом 2 настоящей статьи зон охраны другого объекта культурного наследия либо в границах предусмотренной пунктом 1 настоящей статьи объединенной зоны охраны объектов культурного наследия</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Границы защитной зоны объекта культурного наследия устанавливаются:</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045547" w:rsidRPr="00045547" w:rsidRDefault="00045547" w:rsidP="00045547">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статьей 34 настоящего Федерального закона.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w:t>
      </w:r>
      <w:r w:rsidRPr="00045547">
        <w:rPr>
          <w:rFonts w:ascii="Times New Roman" w:eastAsia="Times New Roman" w:hAnsi="Times New Roman" w:cs="Times New Roman"/>
          <w:color w:val="000000"/>
          <w:sz w:val="24"/>
          <w:szCs w:val="24"/>
          <w:lang w:eastAsia="ru-RU"/>
        </w:rPr>
        <w:lastRenderedPageBreak/>
        <w:t>Российской Федерации. При этом принятие решения о прекращении существования такой зоны не требуется.</w:t>
      </w:r>
    </w:p>
    <w:p w:rsidR="00045547" w:rsidRPr="00045547" w:rsidRDefault="00045547" w:rsidP="00045547">
      <w:pPr>
        <w:autoSpaceDE w:val="0"/>
        <w:autoSpaceDN w:val="0"/>
        <w:adjustRightInd w:val="0"/>
        <w:spacing w:after="0" w:line="240" w:lineRule="auto"/>
        <w:ind w:firstLine="708"/>
        <w:jc w:val="both"/>
        <w:rPr>
          <w:rFonts w:ascii="Times New Roman" w:eastAsia="Times New Roman" w:hAnsi="Times New Roman" w:cs="Times New Roman"/>
          <w:b/>
          <w:color w:val="000000"/>
          <w:sz w:val="24"/>
          <w:szCs w:val="24"/>
          <w:lang w:eastAsia="ru-RU"/>
        </w:rPr>
      </w:pPr>
      <w:r w:rsidRPr="00045547">
        <w:rPr>
          <w:rFonts w:ascii="Times New Roman" w:eastAsia="Times New Roman" w:hAnsi="Times New Roman" w:cs="Times New Roman"/>
          <w:b/>
          <w:color w:val="000000"/>
          <w:sz w:val="24"/>
          <w:szCs w:val="24"/>
          <w:lang w:eastAsia="ru-RU"/>
        </w:rPr>
        <w:t>Распространение наружной рекламы на объектах культурного наследия, их территориях</w:t>
      </w:r>
    </w:p>
    <w:p w:rsidR="00045547" w:rsidRPr="00045547" w:rsidRDefault="00045547" w:rsidP="00045547">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и вносятся в правила землепользования и застройки, разработанные в соответствии с Градостроительным кодексом Российской Федерации.</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Ограничения по наружной рекламе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b/>
          <w:color w:val="000000"/>
          <w:sz w:val="24"/>
          <w:szCs w:val="24"/>
          <w:lang w:eastAsia="ru-RU"/>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w:t>
      </w:r>
      <w:r w:rsidRPr="00045547">
        <w:rPr>
          <w:rFonts w:ascii="Times New Roman" w:eastAsia="Times New Roman" w:hAnsi="Times New Roman" w:cs="Times New Roman"/>
          <w:color w:val="000000"/>
          <w:sz w:val="24"/>
          <w:szCs w:val="24"/>
          <w:lang w:eastAsia="ru-RU"/>
        </w:rPr>
        <w:t>.</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Проектирование и проведение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045547" w:rsidRPr="00045547" w:rsidRDefault="00045547" w:rsidP="00045547">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Изыскательские, проектные, земляные, строительные, мелиоративные, хозяйственные работы, указанные в статье 30 настоящего Федерального закона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настоящего Федерального закона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настоящего Федерального закона,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045547" w:rsidRPr="00045547" w:rsidRDefault="00045547" w:rsidP="00045547">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lastRenderedPageBreak/>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r w:rsidRPr="00045547">
        <w:rPr>
          <w:rFonts w:ascii="Times New Roman" w:eastAsia="Times New Roman" w:hAnsi="Times New Roman" w:cs="Times New Roman"/>
          <w:b/>
          <w:color w:val="000000"/>
          <w:sz w:val="24"/>
          <w:szCs w:val="24"/>
          <w:lang w:eastAsia="ru-RU"/>
        </w:rPr>
        <w:t>Ограничение движения транспортных средств на территории объекта культурного наследия и в зонах охраны объекта культурного наследия</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субъекта Российской Федерации.</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045547" w:rsidRPr="00045547" w:rsidRDefault="00045547" w:rsidP="00045547">
      <w:pPr>
        <w:numPr>
          <w:ilvl w:val="0"/>
          <w:numId w:val="4"/>
        </w:num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ru-RU"/>
        </w:rPr>
      </w:pPr>
      <w:r w:rsidRPr="00045547">
        <w:rPr>
          <w:rFonts w:ascii="Times New Roman" w:eastAsia="Times New Roman" w:hAnsi="Times New Roman" w:cs="Times New Roman"/>
          <w:b/>
          <w:i/>
          <w:color w:val="000000"/>
          <w:sz w:val="24"/>
          <w:szCs w:val="24"/>
          <w:lang w:eastAsia="ru-RU"/>
        </w:rPr>
        <w:t xml:space="preserve"> </w:t>
      </w:r>
      <w:proofErr w:type="spellStart"/>
      <w:r w:rsidRPr="00045547">
        <w:rPr>
          <w:rFonts w:ascii="Times New Roman" w:eastAsia="Times New Roman" w:hAnsi="Times New Roman" w:cs="Times New Roman"/>
          <w:b/>
          <w:i/>
          <w:color w:val="000000"/>
          <w:sz w:val="24"/>
          <w:szCs w:val="24"/>
          <w:lang w:eastAsia="ru-RU"/>
        </w:rPr>
        <w:t>Водоохранные</w:t>
      </w:r>
      <w:proofErr w:type="spellEnd"/>
      <w:r w:rsidRPr="00045547">
        <w:rPr>
          <w:rFonts w:ascii="Times New Roman" w:eastAsia="Times New Roman" w:hAnsi="Times New Roman" w:cs="Times New Roman"/>
          <w:b/>
          <w:i/>
          <w:color w:val="000000"/>
          <w:sz w:val="24"/>
          <w:szCs w:val="24"/>
          <w:lang w:eastAsia="ru-RU"/>
        </w:rPr>
        <w:t xml:space="preserve"> зоны и прибрежные защитные полосы</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proofErr w:type="spellStart"/>
      <w:r w:rsidRPr="00045547">
        <w:rPr>
          <w:rFonts w:ascii="Times New Roman" w:eastAsia="Times New Roman" w:hAnsi="Times New Roman" w:cs="Times New Roman"/>
          <w:sz w:val="24"/>
          <w:szCs w:val="24"/>
          <w:lang w:eastAsia="ar-SA"/>
        </w:rPr>
        <w:t>Водоохранными</w:t>
      </w:r>
      <w:proofErr w:type="spellEnd"/>
      <w:r w:rsidRPr="00045547">
        <w:rPr>
          <w:rFonts w:ascii="Times New Roman" w:eastAsia="Times New Roman" w:hAnsi="Times New Roman" w:cs="Times New Roman"/>
          <w:sz w:val="24"/>
          <w:szCs w:val="24"/>
          <w:lang w:eastAsia="ar-SA"/>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 xml:space="preserve">В границах </w:t>
      </w:r>
      <w:proofErr w:type="spellStart"/>
      <w:r w:rsidRPr="00045547">
        <w:rPr>
          <w:rFonts w:ascii="Times New Roman" w:eastAsia="Times New Roman" w:hAnsi="Times New Roman" w:cs="Times New Roman"/>
          <w:sz w:val="24"/>
          <w:szCs w:val="24"/>
          <w:lang w:eastAsia="ar-SA"/>
        </w:rPr>
        <w:t>водоохранных</w:t>
      </w:r>
      <w:proofErr w:type="spellEnd"/>
      <w:r w:rsidRPr="00045547">
        <w:rPr>
          <w:rFonts w:ascii="Times New Roman" w:eastAsia="Times New Roman" w:hAnsi="Times New Roman" w:cs="Times New Roman"/>
          <w:sz w:val="24"/>
          <w:szCs w:val="24"/>
          <w:lang w:eastAsia="ar-SA"/>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 xml:space="preserve">За пределами территорий городов и других населенных пунктов ширина </w:t>
      </w:r>
      <w:proofErr w:type="spellStart"/>
      <w:r w:rsidRPr="00045547">
        <w:rPr>
          <w:rFonts w:ascii="Times New Roman" w:eastAsia="Times New Roman" w:hAnsi="Times New Roman" w:cs="Times New Roman"/>
          <w:sz w:val="24"/>
          <w:szCs w:val="24"/>
          <w:lang w:eastAsia="ar-SA"/>
        </w:rPr>
        <w:t>водоохранной</w:t>
      </w:r>
      <w:proofErr w:type="spellEnd"/>
      <w:r w:rsidRPr="00045547">
        <w:rPr>
          <w:rFonts w:ascii="Times New Roman" w:eastAsia="Times New Roman" w:hAnsi="Times New Roman" w:cs="Times New Roman"/>
          <w:sz w:val="24"/>
          <w:szCs w:val="24"/>
          <w:lang w:eastAsia="ar-SA"/>
        </w:rPr>
        <w:t xml:space="preserve">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w:t>
      </w:r>
      <w:proofErr w:type="spellStart"/>
      <w:r w:rsidRPr="00045547">
        <w:rPr>
          <w:rFonts w:ascii="Times New Roman" w:eastAsia="Times New Roman" w:hAnsi="Times New Roman" w:cs="Times New Roman"/>
          <w:sz w:val="24"/>
          <w:szCs w:val="24"/>
          <w:lang w:eastAsia="ar-SA"/>
        </w:rPr>
        <w:t>водоохранной</w:t>
      </w:r>
      <w:proofErr w:type="spellEnd"/>
      <w:r w:rsidRPr="00045547">
        <w:rPr>
          <w:rFonts w:ascii="Times New Roman" w:eastAsia="Times New Roman" w:hAnsi="Times New Roman" w:cs="Times New Roman"/>
          <w:sz w:val="24"/>
          <w:szCs w:val="24"/>
          <w:lang w:eastAsia="ar-SA"/>
        </w:rPr>
        <w:t xml:space="preserve">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045547">
        <w:rPr>
          <w:rFonts w:ascii="Times New Roman" w:eastAsia="Times New Roman" w:hAnsi="Times New Roman" w:cs="Times New Roman"/>
          <w:sz w:val="24"/>
          <w:szCs w:val="24"/>
          <w:lang w:eastAsia="ar-SA"/>
        </w:rPr>
        <w:t>водоохранной</w:t>
      </w:r>
      <w:proofErr w:type="spellEnd"/>
      <w:r w:rsidRPr="00045547">
        <w:rPr>
          <w:rFonts w:ascii="Times New Roman" w:eastAsia="Times New Roman" w:hAnsi="Times New Roman" w:cs="Times New Roman"/>
          <w:sz w:val="24"/>
          <w:szCs w:val="24"/>
          <w:lang w:eastAsia="ar-SA"/>
        </w:rPr>
        <w:t xml:space="preserve"> зоны на таких территориях устанавливается от парапета набережной.</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 xml:space="preserve">Ширина </w:t>
      </w:r>
      <w:proofErr w:type="spellStart"/>
      <w:r w:rsidRPr="00045547">
        <w:rPr>
          <w:rFonts w:ascii="Times New Roman" w:eastAsia="Times New Roman" w:hAnsi="Times New Roman" w:cs="Times New Roman"/>
          <w:sz w:val="24"/>
          <w:szCs w:val="24"/>
          <w:lang w:eastAsia="ar-SA"/>
        </w:rPr>
        <w:t>водоохранной</w:t>
      </w:r>
      <w:proofErr w:type="spellEnd"/>
      <w:r w:rsidRPr="00045547">
        <w:rPr>
          <w:rFonts w:ascii="Times New Roman" w:eastAsia="Times New Roman" w:hAnsi="Times New Roman" w:cs="Times New Roman"/>
          <w:sz w:val="24"/>
          <w:szCs w:val="24"/>
          <w:lang w:eastAsia="ar-SA"/>
        </w:rPr>
        <w:t xml:space="preserve"> зоны рек или ручьев устанавливается от их истока для рек или ручьев протяженностью:</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1) до десяти километров - в размере пятидесяти метров;</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2) от десяти до пятидесяти километров - в размере ста метров;</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3) от пятидесяти километров и более - в размере двухсот метров.</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 xml:space="preserve">Для реки, ручья протяженностью менее десяти километров от истока до устья </w:t>
      </w:r>
      <w:proofErr w:type="spellStart"/>
      <w:r w:rsidRPr="00045547">
        <w:rPr>
          <w:rFonts w:ascii="Times New Roman" w:eastAsia="Times New Roman" w:hAnsi="Times New Roman" w:cs="Times New Roman"/>
          <w:sz w:val="24"/>
          <w:szCs w:val="24"/>
          <w:lang w:eastAsia="ar-SA"/>
        </w:rPr>
        <w:t>водоохранная</w:t>
      </w:r>
      <w:proofErr w:type="spellEnd"/>
      <w:r w:rsidRPr="00045547">
        <w:rPr>
          <w:rFonts w:ascii="Times New Roman" w:eastAsia="Times New Roman" w:hAnsi="Times New Roman" w:cs="Times New Roman"/>
          <w:sz w:val="24"/>
          <w:szCs w:val="24"/>
          <w:lang w:eastAsia="ar-SA"/>
        </w:rPr>
        <w:t xml:space="preserve"> зона совпадает с прибрежной защитной полосой. Радиус </w:t>
      </w:r>
      <w:proofErr w:type="spellStart"/>
      <w:r w:rsidRPr="00045547">
        <w:rPr>
          <w:rFonts w:ascii="Times New Roman" w:eastAsia="Times New Roman" w:hAnsi="Times New Roman" w:cs="Times New Roman"/>
          <w:sz w:val="24"/>
          <w:szCs w:val="24"/>
          <w:lang w:eastAsia="ar-SA"/>
        </w:rPr>
        <w:t>водоохранной</w:t>
      </w:r>
      <w:proofErr w:type="spellEnd"/>
      <w:r w:rsidRPr="00045547">
        <w:rPr>
          <w:rFonts w:ascii="Times New Roman" w:eastAsia="Times New Roman" w:hAnsi="Times New Roman" w:cs="Times New Roman"/>
          <w:sz w:val="24"/>
          <w:szCs w:val="24"/>
          <w:lang w:eastAsia="ar-SA"/>
        </w:rPr>
        <w:t xml:space="preserve"> зоны для истоков реки, ручья устанавливается в размере пятидесяти метров.</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 xml:space="preserve">Ширина </w:t>
      </w:r>
      <w:proofErr w:type="spellStart"/>
      <w:r w:rsidRPr="00045547">
        <w:rPr>
          <w:rFonts w:ascii="Times New Roman" w:eastAsia="Times New Roman" w:hAnsi="Times New Roman" w:cs="Times New Roman"/>
          <w:sz w:val="24"/>
          <w:szCs w:val="24"/>
          <w:lang w:eastAsia="ar-SA"/>
        </w:rPr>
        <w:t>водоохранной</w:t>
      </w:r>
      <w:proofErr w:type="spellEnd"/>
      <w:r w:rsidRPr="00045547">
        <w:rPr>
          <w:rFonts w:ascii="Times New Roman" w:eastAsia="Times New Roman" w:hAnsi="Times New Roman" w:cs="Times New Roman"/>
          <w:sz w:val="24"/>
          <w:szCs w:val="24"/>
          <w:lang w:eastAsia="ar-SA"/>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045547">
        <w:rPr>
          <w:rFonts w:ascii="Times New Roman" w:eastAsia="Times New Roman" w:hAnsi="Times New Roman" w:cs="Times New Roman"/>
          <w:sz w:val="24"/>
          <w:szCs w:val="24"/>
          <w:lang w:eastAsia="ar-SA"/>
        </w:rPr>
        <w:t>водоохранной</w:t>
      </w:r>
      <w:proofErr w:type="spellEnd"/>
      <w:r w:rsidRPr="00045547">
        <w:rPr>
          <w:rFonts w:ascii="Times New Roman" w:eastAsia="Times New Roman" w:hAnsi="Times New Roman" w:cs="Times New Roman"/>
          <w:sz w:val="24"/>
          <w:szCs w:val="24"/>
          <w:lang w:eastAsia="ar-SA"/>
        </w:rPr>
        <w:t xml:space="preserve"> зоны водохранилища, расположенного на водотоке, устанавливается равной ширине </w:t>
      </w:r>
      <w:proofErr w:type="spellStart"/>
      <w:r w:rsidRPr="00045547">
        <w:rPr>
          <w:rFonts w:ascii="Times New Roman" w:eastAsia="Times New Roman" w:hAnsi="Times New Roman" w:cs="Times New Roman"/>
          <w:sz w:val="24"/>
          <w:szCs w:val="24"/>
          <w:lang w:eastAsia="ar-SA"/>
        </w:rPr>
        <w:t>водоохранной</w:t>
      </w:r>
      <w:proofErr w:type="spellEnd"/>
      <w:r w:rsidRPr="00045547">
        <w:rPr>
          <w:rFonts w:ascii="Times New Roman" w:eastAsia="Times New Roman" w:hAnsi="Times New Roman" w:cs="Times New Roman"/>
          <w:sz w:val="24"/>
          <w:szCs w:val="24"/>
          <w:lang w:eastAsia="ar-SA"/>
        </w:rPr>
        <w:t xml:space="preserve"> зоны этого водотока.</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proofErr w:type="spellStart"/>
      <w:r w:rsidRPr="00045547">
        <w:rPr>
          <w:rFonts w:ascii="Times New Roman" w:eastAsia="Times New Roman" w:hAnsi="Times New Roman" w:cs="Times New Roman"/>
          <w:sz w:val="24"/>
          <w:szCs w:val="24"/>
          <w:lang w:eastAsia="ar-SA"/>
        </w:rPr>
        <w:t>Водоохранные</w:t>
      </w:r>
      <w:proofErr w:type="spellEnd"/>
      <w:r w:rsidRPr="00045547">
        <w:rPr>
          <w:rFonts w:ascii="Times New Roman" w:eastAsia="Times New Roman" w:hAnsi="Times New Roman" w:cs="Times New Roman"/>
          <w:sz w:val="24"/>
          <w:szCs w:val="24"/>
          <w:lang w:eastAsia="ar-SA"/>
        </w:rPr>
        <w:t xml:space="preserve"> зоны магистральных или межхозяйственных каналов совпадают по ширине с полосами отводов таких каналов.</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lastRenderedPageBreak/>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 xml:space="preserve">Ширина прибрежной защитной полосы реки, озера, водохранилища, имеющих особо ценное </w:t>
      </w:r>
      <w:proofErr w:type="spellStart"/>
      <w:r w:rsidRPr="00045547">
        <w:rPr>
          <w:rFonts w:ascii="Times New Roman" w:eastAsia="Times New Roman" w:hAnsi="Times New Roman" w:cs="Times New Roman"/>
          <w:sz w:val="24"/>
          <w:szCs w:val="24"/>
          <w:lang w:eastAsia="ar-SA"/>
        </w:rPr>
        <w:t>рыбохозяйственное</w:t>
      </w:r>
      <w:proofErr w:type="spellEnd"/>
      <w:r w:rsidRPr="00045547">
        <w:rPr>
          <w:rFonts w:ascii="Times New Roman" w:eastAsia="Times New Roman" w:hAnsi="Times New Roman" w:cs="Times New Roman"/>
          <w:sz w:val="24"/>
          <w:szCs w:val="24"/>
          <w:lang w:eastAsia="ar-SA"/>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 xml:space="preserve">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045547">
        <w:rPr>
          <w:rFonts w:ascii="Times New Roman" w:eastAsia="Times New Roman" w:hAnsi="Times New Roman" w:cs="Times New Roman"/>
          <w:sz w:val="24"/>
          <w:szCs w:val="24"/>
          <w:lang w:eastAsia="ar-SA"/>
        </w:rPr>
        <w:t>водоохранной</w:t>
      </w:r>
      <w:proofErr w:type="spellEnd"/>
      <w:r w:rsidRPr="00045547">
        <w:rPr>
          <w:rFonts w:ascii="Times New Roman" w:eastAsia="Times New Roman" w:hAnsi="Times New Roman" w:cs="Times New Roman"/>
          <w:sz w:val="24"/>
          <w:szCs w:val="24"/>
          <w:lang w:eastAsia="ar-SA"/>
        </w:rPr>
        <w:t xml:space="preserve"> зоны на таких территориях устанавливается от парапета набережной. При отсутствии набережной ширина </w:t>
      </w:r>
      <w:proofErr w:type="spellStart"/>
      <w:r w:rsidRPr="00045547">
        <w:rPr>
          <w:rFonts w:ascii="Times New Roman" w:eastAsia="Times New Roman" w:hAnsi="Times New Roman" w:cs="Times New Roman"/>
          <w:sz w:val="24"/>
          <w:szCs w:val="24"/>
          <w:lang w:eastAsia="ar-SA"/>
        </w:rPr>
        <w:t>водоохранной</w:t>
      </w:r>
      <w:proofErr w:type="spellEnd"/>
      <w:r w:rsidRPr="00045547">
        <w:rPr>
          <w:rFonts w:ascii="Times New Roman" w:eastAsia="Times New Roman" w:hAnsi="Times New Roman" w:cs="Times New Roman"/>
          <w:sz w:val="24"/>
          <w:szCs w:val="24"/>
          <w:lang w:eastAsia="ar-SA"/>
        </w:rPr>
        <w:t xml:space="preserve"> зоны, прибрежной защитной полосы измеряется от местоположения береговой линии (границы водного объекта).</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color w:val="000000"/>
          <w:sz w:val="24"/>
          <w:szCs w:val="24"/>
          <w:lang w:eastAsia="ar-SA"/>
        </w:rPr>
        <w:t xml:space="preserve">В отношении территорий, которые примыкают к береговой линии (границам водного объекта) реки </w:t>
      </w:r>
      <w:proofErr w:type="spellStart"/>
      <w:r w:rsidRPr="00045547">
        <w:rPr>
          <w:rFonts w:ascii="Times New Roman" w:eastAsia="Times New Roman" w:hAnsi="Times New Roman" w:cs="Times New Roman"/>
          <w:color w:val="000000"/>
          <w:sz w:val="24"/>
          <w:szCs w:val="24"/>
          <w:lang w:eastAsia="ar-SA"/>
        </w:rPr>
        <w:t>Пожанарка</w:t>
      </w:r>
      <w:proofErr w:type="spellEnd"/>
      <w:r w:rsidRPr="00045547">
        <w:rPr>
          <w:rFonts w:ascii="Times New Roman" w:eastAsia="Times New Roman" w:hAnsi="Times New Roman" w:cs="Times New Roman"/>
          <w:color w:val="000000"/>
          <w:sz w:val="24"/>
          <w:szCs w:val="24"/>
          <w:lang w:eastAsia="ar-SA"/>
        </w:rPr>
        <w:t xml:space="preserve">, а также водоемов, образованных путем перегораживания данной реки (притоков реки) </w:t>
      </w:r>
      <w:r w:rsidRPr="00045547">
        <w:rPr>
          <w:rFonts w:ascii="Times New Roman" w:eastAsia="Times New Roman" w:hAnsi="Times New Roman" w:cs="Times New Roman"/>
          <w:sz w:val="24"/>
          <w:szCs w:val="24"/>
          <w:lang w:eastAsia="ar-SA"/>
        </w:rPr>
        <w:t>установлены зоны охраны природных объектов:</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 зона прибрежной защитной полосы, реестровый номер: 21:20-6.353, учётный номер: 21.20.2.398;</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 xml:space="preserve"> - </w:t>
      </w:r>
      <w:proofErr w:type="spellStart"/>
      <w:r w:rsidRPr="00045547">
        <w:rPr>
          <w:rFonts w:ascii="Times New Roman" w:eastAsia="Times New Roman" w:hAnsi="Times New Roman" w:cs="Times New Roman"/>
          <w:sz w:val="24"/>
          <w:szCs w:val="24"/>
          <w:lang w:eastAsia="ar-SA"/>
        </w:rPr>
        <w:t>водоохранная</w:t>
      </w:r>
      <w:proofErr w:type="spellEnd"/>
      <w:r w:rsidRPr="00045547">
        <w:rPr>
          <w:rFonts w:ascii="Times New Roman" w:eastAsia="Times New Roman" w:hAnsi="Times New Roman" w:cs="Times New Roman"/>
          <w:sz w:val="24"/>
          <w:szCs w:val="24"/>
          <w:lang w:eastAsia="ar-SA"/>
        </w:rPr>
        <w:t xml:space="preserve"> зона, реестровый номер: 21:20-6.372, учётный номер:21.20.2.397.</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 xml:space="preserve">Размер ЗОУИТ для </w:t>
      </w:r>
      <w:proofErr w:type="spellStart"/>
      <w:r w:rsidRPr="00045547">
        <w:rPr>
          <w:rFonts w:ascii="Times New Roman" w:eastAsia="Times New Roman" w:hAnsi="Times New Roman" w:cs="Times New Roman"/>
          <w:sz w:val="24"/>
          <w:szCs w:val="24"/>
          <w:lang w:eastAsia="ar-SA"/>
        </w:rPr>
        <w:t>водоохранной</w:t>
      </w:r>
      <w:proofErr w:type="spellEnd"/>
      <w:r w:rsidRPr="00045547">
        <w:rPr>
          <w:rFonts w:ascii="Times New Roman" w:eastAsia="Times New Roman" w:hAnsi="Times New Roman" w:cs="Times New Roman"/>
          <w:sz w:val="24"/>
          <w:szCs w:val="24"/>
          <w:lang w:eastAsia="ar-SA"/>
        </w:rPr>
        <w:t xml:space="preserve"> зоны и прибрежной защитной полосы составляют 100 </w:t>
      </w:r>
      <w:proofErr w:type="spellStart"/>
      <w:r w:rsidRPr="00045547">
        <w:rPr>
          <w:rFonts w:ascii="Times New Roman" w:eastAsia="Times New Roman" w:hAnsi="Times New Roman" w:cs="Times New Roman"/>
          <w:sz w:val="24"/>
          <w:szCs w:val="24"/>
          <w:lang w:eastAsia="ar-SA"/>
        </w:rPr>
        <w:t>метов</w:t>
      </w:r>
      <w:proofErr w:type="spellEnd"/>
      <w:r w:rsidRPr="00045547">
        <w:rPr>
          <w:rFonts w:ascii="Times New Roman" w:eastAsia="Times New Roman" w:hAnsi="Times New Roman" w:cs="Times New Roman"/>
          <w:sz w:val="24"/>
          <w:szCs w:val="24"/>
          <w:lang w:eastAsia="ar-SA"/>
        </w:rPr>
        <w:t xml:space="preserve"> и 50 метров соответственно. </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 xml:space="preserve">Согласно данным публичной кадастровой карты </w:t>
      </w:r>
      <w:proofErr w:type="spellStart"/>
      <w:proofErr w:type="gramStart"/>
      <w:r w:rsidRPr="00045547">
        <w:rPr>
          <w:rFonts w:ascii="Times New Roman" w:eastAsia="Times New Roman" w:hAnsi="Times New Roman" w:cs="Times New Roman"/>
          <w:sz w:val="24"/>
          <w:szCs w:val="24"/>
          <w:lang w:eastAsia="ar-SA"/>
        </w:rPr>
        <w:t>Россреестра</w:t>
      </w:r>
      <w:proofErr w:type="spellEnd"/>
      <w:r w:rsidRPr="00045547">
        <w:rPr>
          <w:rFonts w:ascii="Times New Roman" w:eastAsia="Times New Roman" w:hAnsi="Times New Roman" w:cs="Times New Roman"/>
          <w:sz w:val="24"/>
          <w:szCs w:val="24"/>
          <w:lang w:eastAsia="ar-SA"/>
        </w:rPr>
        <w:t xml:space="preserve">  (</w:t>
      </w:r>
      <w:proofErr w:type="gramEnd"/>
      <w:r w:rsidRPr="00045547">
        <w:rPr>
          <w:rFonts w:ascii="Times New Roman" w:eastAsia="Times New Roman" w:hAnsi="Times New Roman" w:cs="Times New Roman"/>
          <w:sz w:val="24"/>
          <w:szCs w:val="24"/>
          <w:lang w:eastAsia="ar-SA"/>
        </w:rPr>
        <w:t xml:space="preserve">https://pkk.rosreestr.ru) для притоков реки </w:t>
      </w:r>
      <w:proofErr w:type="spellStart"/>
      <w:r w:rsidRPr="00045547">
        <w:rPr>
          <w:rFonts w:ascii="Times New Roman" w:eastAsia="Times New Roman" w:hAnsi="Times New Roman" w:cs="Times New Roman"/>
          <w:sz w:val="24"/>
          <w:szCs w:val="24"/>
          <w:lang w:eastAsia="ar-SA"/>
        </w:rPr>
        <w:t>Пожанарка</w:t>
      </w:r>
      <w:proofErr w:type="spellEnd"/>
      <w:r w:rsidRPr="00045547">
        <w:rPr>
          <w:rFonts w:ascii="Times New Roman" w:eastAsia="Times New Roman" w:hAnsi="Times New Roman" w:cs="Times New Roman"/>
          <w:sz w:val="24"/>
          <w:szCs w:val="24"/>
          <w:lang w:eastAsia="ar-SA"/>
        </w:rPr>
        <w:t xml:space="preserve"> </w:t>
      </w:r>
      <w:proofErr w:type="spellStart"/>
      <w:r w:rsidRPr="00045547">
        <w:rPr>
          <w:rFonts w:ascii="Times New Roman" w:eastAsia="Times New Roman" w:hAnsi="Times New Roman" w:cs="Times New Roman"/>
          <w:sz w:val="24"/>
          <w:szCs w:val="24"/>
          <w:lang w:eastAsia="ar-SA"/>
        </w:rPr>
        <w:t>водоохранная</w:t>
      </w:r>
      <w:proofErr w:type="spellEnd"/>
      <w:r w:rsidRPr="00045547">
        <w:rPr>
          <w:rFonts w:ascii="Times New Roman" w:eastAsia="Times New Roman" w:hAnsi="Times New Roman" w:cs="Times New Roman"/>
          <w:sz w:val="24"/>
          <w:szCs w:val="24"/>
          <w:lang w:eastAsia="ar-SA"/>
        </w:rPr>
        <w:t xml:space="preserve"> зона устанавливается в размере 50 метров; прибрежная зона также составляет 50 метров.</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 xml:space="preserve">В границах </w:t>
      </w:r>
      <w:proofErr w:type="spellStart"/>
      <w:r w:rsidRPr="00045547">
        <w:rPr>
          <w:rFonts w:ascii="Times New Roman" w:eastAsia="Times New Roman" w:hAnsi="Times New Roman" w:cs="Times New Roman"/>
          <w:sz w:val="24"/>
          <w:szCs w:val="24"/>
          <w:lang w:eastAsia="ar-SA"/>
        </w:rPr>
        <w:t>водоохранных</w:t>
      </w:r>
      <w:proofErr w:type="spellEnd"/>
      <w:r w:rsidRPr="00045547">
        <w:rPr>
          <w:rFonts w:ascii="Times New Roman" w:eastAsia="Times New Roman" w:hAnsi="Times New Roman" w:cs="Times New Roman"/>
          <w:sz w:val="24"/>
          <w:szCs w:val="24"/>
          <w:lang w:eastAsia="ar-SA"/>
        </w:rPr>
        <w:t xml:space="preserve"> зон запрещаются:</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1) использование сточных вод в целях регулирования плодородия почв;</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3) осуществление авиационных мер по борьбе с вредными организмами;</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 xml:space="preserve">6) размещение специализированных хранилищ пестицидов и </w:t>
      </w:r>
      <w:proofErr w:type="spellStart"/>
      <w:r w:rsidRPr="00045547">
        <w:rPr>
          <w:rFonts w:ascii="Times New Roman" w:eastAsia="Times New Roman" w:hAnsi="Times New Roman" w:cs="Times New Roman"/>
          <w:sz w:val="24"/>
          <w:szCs w:val="24"/>
          <w:lang w:eastAsia="ar-SA"/>
        </w:rPr>
        <w:t>агрохимикатов</w:t>
      </w:r>
      <w:proofErr w:type="spellEnd"/>
      <w:r w:rsidRPr="00045547">
        <w:rPr>
          <w:rFonts w:ascii="Times New Roman" w:eastAsia="Times New Roman" w:hAnsi="Times New Roman" w:cs="Times New Roman"/>
          <w:sz w:val="24"/>
          <w:szCs w:val="24"/>
          <w:lang w:eastAsia="ar-SA"/>
        </w:rPr>
        <w:t xml:space="preserve">, применение пестицидов и </w:t>
      </w:r>
      <w:proofErr w:type="spellStart"/>
      <w:r w:rsidRPr="00045547">
        <w:rPr>
          <w:rFonts w:ascii="Times New Roman" w:eastAsia="Times New Roman" w:hAnsi="Times New Roman" w:cs="Times New Roman"/>
          <w:sz w:val="24"/>
          <w:szCs w:val="24"/>
          <w:lang w:eastAsia="ar-SA"/>
        </w:rPr>
        <w:t>агрохимикатов</w:t>
      </w:r>
      <w:proofErr w:type="spellEnd"/>
      <w:r w:rsidRPr="00045547">
        <w:rPr>
          <w:rFonts w:ascii="Times New Roman" w:eastAsia="Times New Roman" w:hAnsi="Times New Roman" w:cs="Times New Roman"/>
          <w:sz w:val="24"/>
          <w:szCs w:val="24"/>
          <w:lang w:eastAsia="ar-SA"/>
        </w:rPr>
        <w:t>;</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7) сброс сточных, в том числе дренажных, вод;</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2395-I "О недрах").</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 xml:space="preserve">В границах </w:t>
      </w:r>
      <w:proofErr w:type="spellStart"/>
      <w:r w:rsidRPr="00045547">
        <w:rPr>
          <w:rFonts w:ascii="Times New Roman" w:eastAsia="Times New Roman" w:hAnsi="Times New Roman" w:cs="Times New Roman"/>
          <w:sz w:val="24"/>
          <w:szCs w:val="24"/>
          <w:lang w:eastAsia="ar-SA"/>
        </w:rPr>
        <w:t>водоохранных</w:t>
      </w:r>
      <w:proofErr w:type="spellEnd"/>
      <w:r w:rsidRPr="00045547">
        <w:rPr>
          <w:rFonts w:ascii="Times New Roman" w:eastAsia="Times New Roman" w:hAnsi="Times New Roman" w:cs="Times New Roman"/>
          <w:sz w:val="24"/>
          <w:szCs w:val="24"/>
          <w:lang w:eastAsia="ar-SA"/>
        </w:rPr>
        <w:t xml:space="preserve"> зон допускаются проектирование, строительство, реконструкция, ввод в эксплуатацию, эксплуатация хозяйственных и иных объектов при </w:t>
      </w:r>
      <w:r w:rsidRPr="00045547">
        <w:rPr>
          <w:rFonts w:ascii="Times New Roman" w:eastAsia="Times New Roman" w:hAnsi="Times New Roman" w:cs="Times New Roman"/>
          <w:sz w:val="24"/>
          <w:szCs w:val="24"/>
          <w:lang w:eastAsia="ar-SA"/>
        </w:rPr>
        <w:lastRenderedPageBreak/>
        <w:t>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1) централизованные системы водоотведения (канализации), централизованные ливневые системы водоотведения;</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 xml:space="preserve">5) сооружения, обеспечивающие защиту водных объектов и прилегающих к ним территорий от разливов нефти и </w:t>
      </w:r>
      <w:proofErr w:type="gramStart"/>
      <w:r w:rsidRPr="00045547">
        <w:rPr>
          <w:rFonts w:ascii="Times New Roman" w:eastAsia="Times New Roman" w:hAnsi="Times New Roman" w:cs="Times New Roman"/>
          <w:sz w:val="24"/>
          <w:szCs w:val="24"/>
          <w:lang w:eastAsia="ar-SA"/>
        </w:rPr>
        <w:t>нефтепродуктов</w:t>
      </w:r>
      <w:proofErr w:type="gramEnd"/>
      <w:r w:rsidRPr="00045547">
        <w:rPr>
          <w:rFonts w:ascii="Times New Roman" w:eastAsia="Times New Roman" w:hAnsi="Times New Roman" w:cs="Times New Roman"/>
          <w:sz w:val="24"/>
          <w:szCs w:val="24"/>
          <w:lang w:eastAsia="ar-SA"/>
        </w:rPr>
        <w:t xml:space="preserve"> и иного негативного воздействия на окружающую среду.</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045547">
        <w:rPr>
          <w:rFonts w:ascii="Times New Roman" w:eastAsia="Times New Roman" w:hAnsi="Times New Roman" w:cs="Times New Roman"/>
          <w:sz w:val="24"/>
          <w:szCs w:val="24"/>
          <w:lang w:eastAsia="ar-SA"/>
        </w:rPr>
        <w:t>водоохранных</w:t>
      </w:r>
      <w:proofErr w:type="spellEnd"/>
      <w:r w:rsidRPr="00045547">
        <w:rPr>
          <w:rFonts w:ascii="Times New Roman" w:eastAsia="Times New Roman" w:hAnsi="Times New Roman" w:cs="Times New Roman"/>
          <w:sz w:val="24"/>
          <w:szCs w:val="24"/>
          <w:lang w:eastAsia="ar-SA"/>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 xml:space="preserve">На территориях, расположенных в границах </w:t>
      </w:r>
      <w:proofErr w:type="spellStart"/>
      <w:r w:rsidRPr="00045547">
        <w:rPr>
          <w:rFonts w:ascii="Times New Roman" w:eastAsia="Times New Roman" w:hAnsi="Times New Roman" w:cs="Times New Roman"/>
          <w:sz w:val="24"/>
          <w:szCs w:val="24"/>
          <w:lang w:eastAsia="ar-SA"/>
        </w:rPr>
        <w:t>водоохранных</w:t>
      </w:r>
      <w:proofErr w:type="spellEnd"/>
      <w:r w:rsidRPr="00045547">
        <w:rPr>
          <w:rFonts w:ascii="Times New Roman" w:eastAsia="Times New Roman" w:hAnsi="Times New Roman" w:cs="Times New Roman"/>
          <w:sz w:val="24"/>
          <w:szCs w:val="24"/>
          <w:lang w:eastAsia="ar-SA"/>
        </w:rPr>
        <w:t xml:space="preserve"> зон и занятых защитными лесами, особо защитными участками лесов, наряду с ограничениями, установленными частью 15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В границах прибрежных защитных полос наряду с установленными ограничениями запрещаются:</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1) распашка земель;</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2) размещение отвалов размываемых грунтов;</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3) выпас сельскохозяйственных животных и организация для них летних лагерей, ванн.</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 xml:space="preserve">Установление границ </w:t>
      </w:r>
      <w:proofErr w:type="spellStart"/>
      <w:r w:rsidRPr="00045547">
        <w:rPr>
          <w:rFonts w:ascii="Times New Roman" w:eastAsia="Times New Roman" w:hAnsi="Times New Roman" w:cs="Times New Roman"/>
          <w:sz w:val="24"/>
          <w:szCs w:val="24"/>
          <w:lang w:eastAsia="ar-SA"/>
        </w:rPr>
        <w:t>водоохранных</w:t>
      </w:r>
      <w:proofErr w:type="spellEnd"/>
      <w:r w:rsidRPr="00045547">
        <w:rPr>
          <w:rFonts w:ascii="Times New Roman" w:eastAsia="Times New Roman" w:hAnsi="Times New Roman" w:cs="Times New Roman"/>
          <w:sz w:val="24"/>
          <w:szCs w:val="24"/>
          <w:lang w:eastAsia="ar-SA"/>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p>
    <w:p w:rsidR="00045547" w:rsidRPr="00045547" w:rsidRDefault="00045547" w:rsidP="00045547">
      <w:pPr>
        <w:numPr>
          <w:ilvl w:val="0"/>
          <w:numId w:val="4"/>
        </w:numPr>
        <w:suppressAutoHyphens/>
        <w:spacing w:after="0" w:line="240" w:lineRule="auto"/>
        <w:jc w:val="both"/>
        <w:rPr>
          <w:rFonts w:ascii="Times New Roman" w:eastAsia="Times New Roman" w:hAnsi="Times New Roman" w:cs="Times New Roman"/>
          <w:b/>
          <w:i/>
          <w:sz w:val="24"/>
          <w:szCs w:val="24"/>
          <w:lang w:eastAsia="ar-SA"/>
        </w:rPr>
      </w:pPr>
      <w:r w:rsidRPr="00045547">
        <w:rPr>
          <w:rFonts w:ascii="Times New Roman" w:eastAsia="Times New Roman" w:hAnsi="Times New Roman" w:cs="Times New Roman"/>
          <w:b/>
          <w:i/>
          <w:sz w:val="24"/>
          <w:szCs w:val="24"/>
          <w:lang w:eastAsia="ar-SA"/>
        </w:rPr>
        <w:t>Зоны затопления и подтопления</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Зоны затопления устанавливаются в отношении:</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lastRenderedPageBreak/>
        <w:t xml:space="preserve">а) территорий, которые прилегают к </w:t>
      </w:r>
      <w:proofErr w:type="spellStart"/>
      <w:r w:rsidRPr="00045547">
        <w:rPr>
          <w:rFonts w:ascii="Times New Roman" w:eastAsia="Times New Roman" w:hAnsi="Times New Roman" w:cs="Times New Roman"/>
          <w:sz w:val="24"/>
          <w:szCs w:val="24"/>
          <w:lang w:eastAsia="ar-SA"/>
        </w:rPr>
        <w:t>незарегулированным</w:t>
      </w:r>
      <w:proofErr w:type="spellEnd"/>
      <w:r w:rsidRPr="00045547">
        <w:rPr>
          <w:rFonts w:ascii="Times New Roman" w:eastAsia="Times New Roman" w:hAnsi="Times New Roman" w:cs="Times New Roman"/>
          <w:sz w:val="24"/>
          <w:szCs w:val="24"/>
          <w:lang w:eastAsia="ar-SA"/>
        </w:rPr>
        <w:t xml:space="preserve">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б) территорий, прилегающих к устьевым участкам водотоков, затапливаемых в результате нагонных явлений расчетной обеспеченности;</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в) территорий, прилегающих к естественным водоемам, затапливаемых при уровнях воды однопроцентной обеспеченности;</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Зоны подтопления устанавливаются в отношении территорий, прилегающих к зонам затопления, указанным в пункте 1 настоящих требований, повышение уровня грунтовых вод которых обусловливается подпором грунтовых вод уровнями высоких вод водных объектов. В границах зон подтопления устанавливаются:</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а) территории сильного подтопления - при глубине залегания грунтовых вод менее 0,3 метра;</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б) территории умеренного подтопления - при глубине залегания грунтовых вод от 0,3 - 0,7 до 1,2 - 2 метров от поверхности;</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в) территории слабого подтопления - при глубине залегания грунтовых вод от 2 до 3 метров.</w:t>
      </w:r>
    </w:p>
    <w:p w:rsidR="00045547" w:rsidRPr="00045547" w:rsidRDefault="00045547" w:rsidP="00045547">
      <w:pPr>
        <w:suppressAutoHyphens/>
        <w:spacing w:after="0" w:line="240" w:lineRule="auto"/>
        <w:ind w:firstLine="708"/>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Зоны затопления, подтопления устанавливаются или изменяются решением Федерального агентства водных ресурсов (его территориальных органов)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установлении границ зон затопления, подтопления (далее - предложения) и сведений о границах этих зон, которые должны содержать графическое описание местоположения границ этих зон, перечень координат характерных границ таких зон в системе координат, установленной для ведения Единого государственного реестра недвижимости.</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Форма графического описания местоположения границ зон затопления, подтопления, а также требования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сведения о границах зон затопления, подтопления, устанавливаются Министерством экономического развития Российской Федерации.</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Решение об установлении или изменении зон затопления, подтопления оформляется актом Федерального агентства водных ресурсов (его территориальных органов).</w:t>
      </w:r>
    </w:p>
    <w:p w:rsidR="00EE3B31" w:rsidRPr="006763B0" w:rsidRDefault="00EE3B31" w:rsidP="006763B0">
      <w:pPr>
        <w:ind w:firstLine="567"/>
        <w:jc w:val="both"/>
        <w:rPr>
          <w:rFonts w:ascii="Times New Roman" w:hAnsi="Times New Roman" w:cs="Times New Roman"/>
          <w:b/>
          <w:smallCaps/>
          <w:sz w:val="24"/>
          <w:szCs w:val="24"/>
        </w:rPr>
      </w:pPr>
    </w:p>
    <w:p w:rsidR="000731C4" w:rsidRDefault="000731C4" w:rsidP="006473FF">
      <w:pPr>
        <w:rPr>
          <w:rFonts w:ascii="Times New Roman" w:hAnsi="Times New Roman" w:cs="Times New Roman"/>
          <w:b/>
          <w:smallCaps/>
          <w:sz w:val="24"/>
          <w:szCs w:val="24"/>
        </w:rPr>
      </w:pPr>
    </w:p>
    <w:p w:rsidR="00A465AD" w:rsidRPr="00F71224" w:rsidRDefault="00A465AD" w:rsidP="00E20A99">
      <w:pPr>
        <w:pStyle w:val="1"/>
        <w:jc w:val="center"/>
        <w:rPr>
          <w:rFonts w:ascii="Times New Roman" w:hAnsi="Times New Roman" w:cs="Times New Roman"/>
          <w:b/>
          <w:smallCaps/>
          <w:color w:val="000000" w:themeColor="text1"/>
          <w:sz w:val="24"/>
          <w:szCs w:val="24"/>
        </w:rPr>
      </w:pPr>
      <w:bookmarkStart w:id="43" w:name="_Toc45308854"/>
      <w:r w:rsidRPr="00E20A99">
        <w:rPr>
          <w:rFonts w:ascii="Times New Roman" w:hAnsi="Times New Roman" w:cs="Times New Roman"/>
          <w:b/>
          <w:caps/>
          <w:color w:val="000000" w:themeColor="text1"/>
          <w:sz w:val="26"/>
          <w:szCs w:val="26"/>
        </w:rPr>
        <w:t>РАЗДЕЛ 2.</w:t>
      </w:r>
      <w:r w:rsidR="00E20A99" w:rsidRPr="00E20A99">
        <w:rPr>
          <w:rFonts w:ascii="Times New Roman" w:hAnsi="Times New Roman" w:cs="Times New Roman"/>
          <w:b/>
          <w:caps/>
          <w:color w:val="000000" w:themeColor="text1"/>
          <w:sz w:val="24"/>
          <w:szCs w:val="24"/>
        </w:rPr>
        <w:t xml:space="preserve"> </w:t>
      </w:r>
      <w:r w:rsidRPr="00F71224">
        <w:rPr>
          <w:rFonts w:ascii="Times New Roman" w:hAnsi="Times New Roman" w:cs="Times New Roman"/>
          <w:b/>
          <w:smallCaps/>
          <w:color w:val="000000" w:themeColor="text1"/>
          <w:sz w:val="24"/>
          <w:szCs w:val="24"/>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43"/>
      <w:r w:rsidRPr="00F71224">
        <w:rPr>
          <w:rFonts w:ascii="Times New Roman" w:hAnsi="Times New Roman" w:cs="Times New Roman"/>
          <w:b/>
          <w:smallCaps/>
          <w:color w:val="000000" w:themeColor="text1"/>
          <w:sz w:val="24"/>
          <w:szCs w:val="24"/>
        </w:rPr>
        <w:t xml:space="preserve"> </w:t>
      </w:r>
    </w:p>
    <w:p w:rsidR="00B15EF2" w:rsidRPr="00F71224" w:rsidRDefault="00B15EF2" w:rsidP="00A465AD">
      <w:pPr>
        <w:ind w:firstLine="708"/>
        <w:jc w:val="both"/>
        <w:rPr>
          <w:rFonts w:ascii="Times New Roman" w:hAnsi="Times New Roman" w:cs="Times New Roman"/>
          <w:smallCaps/>
          <w:sz w:val="24"/>
          <w:szCs w:val="24"/>
        </w:rPr>
      </w:pPr>
    </w:p>
    <w:p w:rsidR="00045547" w:rsidRDefault="00A465AD" w:rsidP="00A465AD">
      <w:pPr>
        <w:ind w:firstLine="708"/>
        <w:jc w:val="both"/>
        <w:rPr>
          <w:rFonts w:ascii="Times New Roman" w:hAnsi="Times New Roman" w:cs="Times New Roman"/>
          <w:sz w:val="24"/>
          <w:szCs w:val="24"/>
        </w:rPr>
      </w:pPr>
      <w:r w:rsidRPr="00A465AD">
        <w:rPr>
          <w:rFonts w:ascii="Times New Roman" w:hAnsi="Times New Roman" w:cs="Times New Roman"/>
          <w:sz w:val="24"/>
          <w:szCs w:val="24"/>
        </w:rPr>
        <w:t xml:space="preserve">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w:t>
      </w:r>
      <w:r>
        <w:rPr>
          <w:rFonts w:ascii="Times New Roman" w:hAnsi="Times New Roman" w:cs="Times New Roman"/>
          <w:sz w:val="24"/>
          <w:szCs w:val="24"/>
        </w:rPr>
        <w:t>линейных объектов, пр</w:t>
      </w:r>
      <w:r w:rsidR="00B045F6">
        <w:rPr>
          <w:rFonts w:ascii="Times New Roman" w:hAnsi="Times New Roman" w:cs="Times New Roman"/>
          <w:sz w:val="24"/>
          <w:szCs w:val="24"/>
        </w:rPr>
        <w:t>и</w:t>
      </w:r>
      <w:r>
        <w:rPr>
          <w:rFonts w:ascii="Times New Roman" w:hAnsi="Times New Roman" w:cs="Times New Roman"/>
          <w:sz w:val="24"/>
          <w:szCs w:val="24"/>
        </w:rPr>
        <w:t>ведены в Т</w:t>
      </w:r>
      <w:r w:rsidRPr="00A465AD">
        <w:rPr>
          <w:rFonts w:ascii="Times New Roman" w:hAnsi="Times New Roman" w:cs="Times New Roman"/>
          <w:sz w:val="24"/>
          <w:szCs w:val="24"/>
        </w:rPr>
        <w:t>аблице № 2.</w:t>
      </w:r>
    </w:p>
    <w:p w:rsidR="00B045F6" w:rsidRDefault="00B045F6" w:rsidP="00A465AD">
      <w:pPr>
        <w:ind w:firstLine="708"/>
        <w:jc w:val="both"/>
        <w:rPr>
          <w:rFonts w:ascii="Times New Roman" w:hAnsi="Times New Roman" w:cs="Times New Roman"/>
          <w:sz w:val="24"/>
          <w:szCs w:val="24"/>
        </w:rPr>
      </w:pPr>
    </w:p>
    <w:p w:rsidR="00B045F6" w:rsidRDefault="00B045F6" w:rsidP="00A465AD">
      <w:pPr>
        <w:ind w:firstLine="708"/>
        <w:jc w:val="both"/>
        <w:rPr>
          <w:rFonts w:ascii="Times New Roman" w:hAnsi="Times New Roman" w:cs="Times New Roman"/>
          <w:sz w:val="24"/>
          <w:szCs w:val="24"/>
        </w:rPr>
      </w:pPr>
    </w:p>
    <w:p w:rsidR="00B045F6" w:rsidRDefault="00B045F6" w:rsidP="00A465AD">
      <w:pPr>
        <w:ind w:firstLine="708"/>
        <w:jc w:val="both"/>
        <w:rPr>
          <w:rFonts w:ascii="Times New Roman" w:hAnsi="Times New Roman" w:cs="Times New Roman"/>
          <w:sz w:val="24"/>
          <w:szCs w:val="24"/>
        </w:rPr>
      </w:pPr>
    </w:p>
    <w:p w:rsidR="00B045F6" w:rsidRPr="00A465AD" w:rsidRDefault="00B045F6" w:rsidP="00A465AD">
      <w:pPr>
        <w:ind w:firstLine="708"/>
        <w:jc w:val="both"/>
        <w:rPr>
          <w:rFonts w:ascii="Times New Roman" w:hAnsi="Times New Roman" w:cs="Times New Roman"/>
          <w:sz w:val="24"/>
          <w:szCs w:val="24"/>
        </w:rPr>
        <w:sectPr w:rsidR="00B045F6" w:rsidRPr="00A465AD" w:rsidSect="00045547">
          <w:pgSz w:w="11906" w:h="16838"/>
          <w:pgMar w:top="1134" w:right="851" w:bottom="1134" w:left="1701" w:header="709" w:footer="709" w:gutter="0"/>
          <w:cols w:space="708"/>
          <w:docGrid w:linePitch="360"/>
        </w:sectPr>
      </w:pPr>
    </w:p>
    <w:tbl>
      <w:tblPr>
        <w:tblW w:w="14604" w:type="dxa"/>
        <w:tblInd w:w="-3" w:type="dxa"/>
        <w:tblBorders>
          <w:top w:val="single" w:sz="4" w:space="0" w:color="auto"/>
          <w:left w:val="single" w:sz="4" w:space="0" w:color="auto"/>
          <w:bottom w:val="single" w:sz="4" w:space="0" w:color="auto"/>
          <w:right w:val="single" w:sz="4" w:space="0" w:color="auto"/>
        </w:tblBorders>
        <w:tblLayout w:type="fixed"/>
        <w:tblLook w:val="0200" w:firstRow="0" w:lastRow="0" w:firstColumn="0" w:lastColumn="0" w:noHBand="1" w:noVBand="0"/>
      </w:tblPr>
      <w:tblGrid>
        <w:gridCol w:w="1400"/>
        <w:gridCol w:w="3848"/>
        <w:gridCol w:w="1276"/>
        <w:gridCol w:w="1417"/>
        <w:gridCol w:w="1701"/>
        <w:gridCol w:w="2235"/>
        <w:gridCol w:w="2727"/>
      </w:tblGrid>
      <w:tr w:rsidR="00B045F6" w:rsidRPr="002C6870" w:rsidTr="000931FC">
        <w:tc>
          <w:tcPr>
            <w:tcW w:w="14604" w:type="dxa"/>
            <w:gridSpan w:val="7"/>
            <w:tcBorders>
              <w:top w:val="nil"/>
              <w:left w:val="nil"/>
              <w:bottom w:val="single" w:sz="4" w:space="0" w:color="auto"/>
              <w:right w:val="nil"/>
            </w:tcBorders>
          </w:tcPr>
          <w:p w:rsidR="002C6870" w:rsidRPr="002C6870" w:rsidRDefault="002C6870" w:rsidP="00B045F6">
            <w:pPr>
              <w:widowControl w:val="0"/>
              <w:autoSpaceDE w:val="0"/>
              <w:autoSpaceDN w:val="0"/>
              <w:adjustRightInd w:val="0"/>
              <w:spacing w:after="0" w:line="240" w:lineRule="auto"/>
              <w:jc w:val="right"/>
              <w:rPr>
                <w:rFonts w:ascii="Times New Roman" w:eastAsia="Times New Roman" w:hAnsi="Times New Roman" w:cs="Times New Roman"/>
                <w:b/>
                <w:i/>
                <w:sz w:val="24"/>
                <w:szCs w:val="24"/>
                <w:lang w:eastAsia="ru-RU"/>
              </w:rPr>
            </w:pPr>
          </w:p>
          <w:p w:rsidR="00B045F6" w:rsidRPr="002C6870" w:rsidRDefault="00B045F6" w:rsidP="00B045F6">
            <w:pPr>
              <w:widowControl w:val="0"/>
              <w:autoSpaceDE w:val="0"/>
              <w:autoSpaceDN w:val="0"/>
              <w:adjustRightInd w:val="0"/>
              <w:spacing w:after="0" w:line="240" w:lineRule="auto"/>
              <w:jc w:val="right"/>
              <w:rPr>
                <w:rFonts w:ascii="Times New Roman" w:eastAsia="Times New Roman" w:hAnsi="Times New Roman" w:cs="Times New Roman"/>
                <w:b/>
                <w:i/>
                <w:sz w:val="24"/>
                <w:szCs w:val="24"/>
                <w:lang w:eastAsia="ru-RU"/>
              </w:rPr>
            </w:pPr>
            <w:r w:rsidRPr="002C6870">
              <w:rPr>
                <w:rFonts w:ascii="Times New Roman" w:eastAsia="Times New Roman" w:hAnsi="Times New Roman" w:cs="Times New Roman"/>
                <w:b/>
                <w:i/>
                <w:sz w:val="24"/>
                <w:szCs w:val="24"/>
                <w:lang w:eastAsia="ru-RU"/>
              </w:rPr>
              <w:t>Таблица 2</w:t>
            </w:r>
          </w:p>
        </w:tc>
      </w:tr>
      <w:tr w:rsidR="00782587" w:rsidRPr="002C6870" w:rsidTr="000931FC">
        <w:tc>
          <w:tcPr>
            <w:tcW w:w="1400" w:type="dxa"/>
            <w:tcBorders>
              <w:top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Код объекта</w:t>
            </w:r>
          </w:p>
        </w:tc>
        <w:tc>
          <w:tcPr>
            <w:tcW w:w="3848" w:type="dxa"/>
            <w:tcBorders>
              <w:top w:val="single" w:sz="4" w:space="0" w:color="auto"/>
              <w:left w:val="single" w:sz="4" w:space="0" w:color="auto"/>
              <w:bottom w:val="single" w:sz="4" w:space="0" w:color="auto"/>
              <w:right w:val="single" w:sz="4" w:space="0" w:color="auto"/>
            </w:tcBorders>
          </w:tcPr>
          <w:p w:rsid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 xml:space="preserve">Наименование </w:t>
            </w:r>
          </w:p>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функциональной зоны</w:t>
            </w:r>
          </w:p>
        </w:tc>
        <w:tc>
          <w:tcPr>
            <w:tcW w:w="1276"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Существ.</w:t>
            </w:r>
          </w:p>
        </w:tc>
        <w:tc>
          <w:tcPr>
            <w:tcW w:w="1417"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План. на расчетный срок (до 2041 г.)</w:t>
            </w:r>
          </w:p>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663" w:type="dxa"/>
            <w:gridSpan w:val="3"/>
            <w:tcBorders>
              <w:top w:val="single" w:sz="4" w:space="0" w:color="auto"/>
              <w:left w:val="single" w:sz="4" w:space="0" w:color="auto"/>
              <w:bottom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 xml:space="preserve">Планируемой </w:t>
            </w:r>
            <w:r w:rsidR="00B045F6" w:rsidRPr="002C6870">
              <w:rPr>
                <w:rFonts w:ascii="Times New Roman" w:eastAsia="Times New Roman" w:hAnsi="Times New Roman" w:cs="Times New Roman"/>
                <w:sz w:val="24"/>
                <w:szCs w:val="24"/>
                <w:lang w:eastAsia="ru-RU"/>
              </w:rPr>
              <w:t xml:space="preserve">для </w:t>
            </w:r>
            <w:r w:rsidRPr="002C6870">
              <w:rPr>
                <w:rFonts w:ascii="Times New Roman" w:eastAsia="Times New Roman" w:hAnsi="Times New Roman" w:cs="Times New Roman"/>
                <w:sz w:val="24"/>
                <w:szCs w:val="24"/>
                <w:lang w:eastAsia="ru-RU"/>
              </w:rPr>
              <w:t>размещение объектов</w:t>
            </w:r>
          </w:p>
        </w:tc>
      </w:tr>
      <w:tr w:rsidR="00782587" w:rsidRPr="002C6870" w:rsidTr="00F25E07">
        <w:tc>
          <w:tcPr>
            <w:tcW w:w="1400" w:type="dxa"/>
            <w:tcBorders>
              <w:top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848"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 xml:space="preserve">Федерального </w:t>
            </w:r>
          </w:p>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значения</w:t>
            </w:r>
          </w:p>
        </w:tc>
        <w:tc>
          <w:tcPr>
            <w:tcW w:w="2235" w:type="dxa"/>
            <w:tcBorders>
              <w:top w:val="single" w:sz="4" w:space="0" w:color="auto"/>
              <w:left w:val="single" w:sz="4" w:space="0" w:color="auto"/>
              <w:bottom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Регионального значения</w:t>
            </w:r>
          </w:p>
        </w:tc>
        <w:tc>
          <w:tcPr>
            <w:tcW w:w="2727" w:type="dxa"/>
            <w:tcBorders>
              <w:top w:val="single" w:sz="4" w:space="0" w:color="auto"/>
              <w:left w:val="single" w:sz="4" w:space="0" w:color="auto"/>
              <w:bottom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Местного значения</w:t>
            </w:r>
          </w:p>
        </w:tc>
      </w:tr>
      <w:tr w:rsidR="00782587" w:rsidRPr="002C6870" w:rsidTr="00F25E07">
        <w:tc>
          <w:tcPr>
            <w:tcW w:w="1400" w:type="dxa"/>
            <w:tcBorders>
              <w:top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1</w:t>
            </w:r>
          </w:p>
        </w:tc>
        <w:tc>
          <w:tcPr>
            <w:tcW w:w="3848"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6</w:t>
            </w:r>
          </w:p>
        </w:tc>
        <w:tc>
          <w:tcPr>
            <w:tcW w:w="2235" w:type="dxa"/>
            <w:tcBorders>
              <w:top w:val="single" w:sz="4" w:space="0" w:color="auto"/>
              <w:left w:val="single" w:sz="4" w:space="0" w:color="auto"/>
              <w:bottom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7</w:t>
            </w:r>
          </w:p>
        </w:tc>
        <w:tc>
          <w:tcPr>
            <w:tcW w:w="2727" w:type="dxa"/>
            <w:tcBorders>
              <w:top w:val="single" w:sz="4" w:space="0" w:color="auto"/>
              <w:left w:val="single" w:sz="4" w:space="0" w:color="auto"/>
              <w:bottom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8</w:t>
            </w:r>
          </w:p>
        </w:tc>
      </w:tr>
      <w:tr w:rsidR="00B045F6" w:rsidRPr="002C6870" w:rsidTr="00F25E07">
        <w:tc>
          <w:tcPr>
            <w:tcW w:w="1400" w:type="dxa"/>
            <w:tcBorders>
              <w:top w:val="single" w:sz="4" w:space="0" w:color="auto"/>
              <w:bottom w:val="single" w:sz="4" w:space="0" w:color="auto"/>
              <w:right w:val="single" w:sz="4" w:space="0" w:color="auto"/>
            </w:tcBorders>
          </w:tcPr>
          <w:p w:rsidR="00B045F6"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848" w:type="dxa"/>
            <w:tcBorders>
              <w:top w:val="single" w:sz="4" w:space="0" w:color="auto"/>
              <w:left w:val="single" w:sz="4" w:space="0" w:color="auto"/>
              <w:bottom w:val="single" w:sz="4" w:space="0" w:color="auto"/>
              <w:right w:val="single" w:sz="4" w:space="0" w:color="auto"/>
            </w:tcBorders>
          </w:tcPr>
          <w:p w:rsidR="00B045F6"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b/>
                <w:sz w:val="24"/>
                <w:szCs w:val="24"/>
                <w:lang w:eastAsia="ru-RU"/>
              </w:rPr>
              <w:t>В границах населенных пунктов</w:t>
            </w:r>
            <w:r w:rsidRPr="002C6870">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B045F6"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045F6"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B045F6"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35" w:type="dxa"/>
            <w:tcBorders>
              <w:top w:val="single" w:sz="4" w:space="0" w:color="auto"/>
              <w:left w:val="single" w:sz="4" w:space="0" w:color="auto"/>
              <w:bottom w:val="single" w:sz="4" w:space="0" w:color="auto"/>
            </w:tcBorders>
          </w:tcPr>
          <w:p w:rsidR="00B045F6"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727" w:type="dxa"/>
            <w:tcBorders>
              <w:top w:val="single" w:sz="4" w:space="0" w:color="auto"/>
              <w:left w:val="single" w:sz="4" w:space="0" w:color="auto"/>
              <w:bottom w:val="single" w:sz="4" w:space="0" w:color="auto"/>
            </w:tcBorders>
          </w:tcPr>
          <w:p w:rsidR="00B045F6"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2587" w:rsidRPr="002C6870" w:rsidTr="00F25E07">
        <w:trPr>
          <w:trHeight w:val="326"/>
        </w:trPr>
        <w:tc>
          <w:tcPr>
            <w:tcW w:w="1400" w:type="dxa"/>
            <w:tcBorders>
              <w:top w:val="single" w:sz="4" w:space="0" w:color="auto"/>
              <w:bottom w:val="nil"/>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701010101</w:t>
            </w:r>
          </w:p>
        </w:tc>
        <w:tc>
          <w:tcPr>
            <w:tcW w:w="3848" w:type="dxa"/>
            <w:tcBorders>
              <w:top w:val="single" w:sz="4" w:space="0" w:color="auto"/>
              <w:left w:val="single" w:sz="4" w:space="0" w:color="auto"/>
              <w:bottom w:val="nil"/>
              <w:right w:val="single" w:sz="4" w:space="0" w:color="auto"/>
            </w:tcBorders>
          </w:tcPr>
          <w:p w:rsidR="00782587" w:rsidRPr="002C6870" w:rsidRDefault="00782587" w:rsidP="00992B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зона индивидуальной жилой застройки</w:t>
            </w:r>
          </w:p>
        </w:tc>
        <w:tc>
          <w:tcPr>
            <w:tcW w:w="1276" w:type="dxa"/>
            <w:tcBorders>
              <w:top w:val="single" w:sz="4" w:space="0" w:color="auto"/>
              <w:left w:val="single" w:sz="4" w:space="0" w:color="auto"/>
              <w:bottom w:val="single" w:sz="4" w:space="0" w:color="auto"/>
              <w:right w:val="single" w:sz="4" w:space="0" w:color="auto"/>
            </w:tcBorders>
          </w:tcPr>
          <w:p w:rsidR="00782587" w:rsidRPr="00992B4A" w:rsidRDefault="008F38BF" w:rsidP="00992B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469,49</w:t>
            </w:r>
          </w:p>
        </w:tc>
        <w:tc>
          <w:tcPr>
            <w:tcW w:w="1417" w:type="dxa"/>
            <w:tcBorders>
              <w:top w:val="single" w:sz="4" w:space="0" w:color="auto"/>
              <w:left w:val="single" w:sz="4" w:space="0" w:color="auto"/>
              <w:bottom w:val="single" w:sz="4" w:space="0" w:color="auto"/>
              <w:right w:val="single" w:sz="4" w:space="0" w:color="auto"/>
            </w:tcBorders>
          </w:tcPr>
          <w:p w:rsidR="00782587" w:rsidRPr="00992B4A" w:rsidRDefault="008F38BF" w:rsidP="00992B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465,38</w:t>
            </w:r>
          </w:p>
        </w:tc>
        <w:tc>
          <w:tcPr>
            <w:tcW w:w="1701"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235" w:type="dxa"/>
            <w:tcBorders>
              <w:top w:val="single" w:sz="4" w:space="0" w:color="auto"/>
              <w:left w:val="single" w:sz="4" w:space="0" w:color="auto"/>
              <w:bottom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727" w:type="dxa"/>
            <w:tcBorders>
              <w:top w:val="single" w:sz="4" w:space="0" w:color="auto"/>
              <w:left w:val="single" w:sz="4" w:space="0" w:color="auto"/>
              <w:bottom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 xml:space="preserve">Трансформаторные подстанция, </w:t>
            </w:r>
            <w:r w:rsidR="00C90B6C" w:rsidRPr="002C6870">
              <w:rPr>
                <w:rFonts w:ascii="Times New Roman" w:eastAsia="Times New Roman" w:hAnsi="Times New Roman" w:cs="Times New Roman"/>
                <w:sz w:val="24"/>
                <w:szCs w:val="24"/>
                <w:lang w:eastAsia="ru-RU"/>
              </w:rPr>
              <w:t xml:space="preserve">пункты редуцирования газа, детские площадки </w:t>
            </w:r>
          </w:p>
        </w:tc>
      </w:tr>
      <w:tr w:rsidR="00782587" w:rsidRPr="002C6870" w:rsidTr="00F25E07">
        <w:tc>
          <w:tcPr>
            <w:tcW w:w="1400" w:type="dxa"/>
            <w:tcBorders>
              <w:top w:val="single" w:sz="4" w:space="0" w:color="auto"/>
              <w:bottom w:val="nil"/>
              <w:right w:val="single" w:sz="4" w:space="0" w:color="auto"/>
            </w:tcBorders>
          </w:tcPr>
          <w:p w:rsidR="00782587" w:rsidRPr="002C6870" w:rsidRDefault="00B045F6" w:rsidP="00B045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701010102</w:t>
            </w:r>
          </w:p>
        </w:tc>
        <w:tc>
          <w:tcPr>
            <w:tcW w:w="3848" w:type="dxa"/>
            <w:tcBorders>
              <w:top w:val="single" w:sz="4" w:space="0" w:color="auto"/>
              <w:left w:val="single" w:sz="4" w:space="0" w:color="auto"/>
              <w:bottom w:val="nil"/>
              <w:right w:val="single" w:sz="4" w:space="0" w:color="auto"/>
            </w:tcBorders>
          </w:tcPr>
          <w:p w:rsidR="00782587" w:rsidRPr="002C6870" w:rsidRDefault="00782587" w:rsidP="007825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зона застройки малоэтажными жилыми домами</w:t>
            </w:r>
          </w:p>
        </w:tc>
        <w:tc>
          <w:tcPr>
            <w:tcW w:w="1276" w:type="dxa"/>
            <w:tcBorders>
              <w:top w:val="single" w:sz="4" w:space="0" w:color="auto"/>
              <w:left w:val="single" w:sz="4" w:space="0" w:color="auto"/>
              <w:bottom w:val="single" w:sz="4" w:space="0" w:color="auto"/>
              <w:right w:val="single" w:sz="4" w:space="0" w:color="auto"/>
            </w:tcBorders>
          </w:tcPr>
          <w:p w:rsidR="00782587" w:rsidRPr="002C6870" w:rsidRDefault="008F38BF"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4,09</w:t>
            </w:r>
          </w:p>
        </w:tc>
        <w:tc>
          <w:tcPr>
            <w:tcW w:w="1417" w:type="dxa"/>
            <w:tcBorders>
              <w:top w:val="single" w:sz="4" w:space="0" w:color="auto"/>
              <w:left w:val="single" w:sz="4" w:space="0" w:color="auto"/>
              <w:bottom w:val="single" w:sz="4" w:space="0" w:color="auto"/>
              <w:right w:val="single" w:sz="4" w:space="0" w:color="auto"/>
            </w:tcBorders>
          </w:tcPr>
          <w:p w:rsidR="00782587" w:rsidRPr="002C6870" w:rsidRDefault="008F38BF"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4,09</w:t>
            </w:r>
          </w:p>
        </w:tc>
        <w:tc>
          <w:tcPr>
            <w:tcW w:w="1701" w:type="dxa"/>
            <w:tcBorders>
              <w:top w:val="single" w:sz="4" w:space="0" w:color="auto"/>
              <w:left w:val="single" w:sz="4" w:space="0" w:color="auto"/>
              <w:bottom w:val="single" w:sz="4" w:space="0" w:color="auto"/>
              <w:right w:val="single" w:sz="4" w:space="0" w:color="auto"/>
            </w:tcBorders>
          </w:tcPr>
          <w:p w:rsidR="00782587" w:rsidRPr="002C6870" w:rsidRDefault="00C90B6C"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235" w:type="dxa"/>
            <w:tcBorders>
              <w:top w:val="single" w:sz="4" w:space="0" w:color="auto"/>
              <w:left w:val="single" w:sz="4" w:space="0" w:color="auto"/>
              <w:bottom w:val="single" w:sz="4" w:space="0" w:color="auto"/>
            </w:tcBorders>
          </w:tcPr>
          <w:p w:rsidR="00782587" w:rsidRPr="002C6870" w:rsidRDefault="00C90B6C"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727" w:type="dxa"/>
            <w:tcBorders>
              <w:top w:val="single" w:sz="4" w:space="0" w:color="auto"/>
              <w:left w:val="single" w:sz="4" w:space="0" w:color="auto"/>
              <w:bottom w:val="single" w:sz="4" w:space="0" w:color="auto"/>
            </w:tcBorders>
          </w:tcPr>
          <w:p w:rsidR="00782587" w:rsidRPr="002C6870" w:rsidRDefault="00326C65"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Детская площадка</w:t>
            </w:r>
          </w:p>
        </w:tc>
      </w:tr>
      <w:tr w:rsidR="00782587" w:rsidRPr="002C6870" w:rsidTr="00F25E07">
        <w:tc>
          <w:tcPr>
            <w:tcW w:w="1400" w:type="dxa"/>
            <w:tcBorders>
              <w:top w:val="single" w:sz="4" w:space="0" w:color="auto"/>
              <w:bottom w:val="nil"/>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701010103</w:t>
            </w:r>
          </w:p>
        </w:tc>
        <w:tc>
          <w:tcPr>
            <w:tcW w:w="3848" w:type="dxa"/>
            <w:tcBorders>
              <w:top w:val="single" w:sz="4" w:space="0" w:color="auto"/>
              <w:left w:val="single" w:sz="4" w:space="0" w:color="auto"/>
              <w:bottom w:val="nil"/>
              <w:right w:val="single" w:sz="4" w:space="0" w:color="auto"/>
            </w:tcBorders>
          </w:tcPr>
          <w:p w:rsidR="00782587" w:rsidRPr="002C6870" w:rsidRDefault="00782587" w:rsidP="007825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 xml:space="preserve">зона застройки </w:t>
            </w:r>
            <w:proofErr w:type="spellStart"/>
            <w:r w:rsidRPr="002C6870">
              <w:rPr>
                <w:rFonts w:ascii="Times New Roman" w:eastAsia="Times New Roman" w:hAnsi="Times New Roman" w:cs="Times New Roman"/>
                <w:sz w:val="24"/>
                <w:szCs w:val="24"/>
                <w:lang w:eastAsia="ru-RU"/>
              </w:rPr>
              <w:t>среднеэтажными</w:t>
            </w:r>
            <w:proofErr w:type="spellEnd"/>
            <w:r w:rsidRPr="002C6870">
              <w:rPr>
                <w:rFonts w:ascii="Times New Roman" w:eastAsia="Times New Roman" w:hAnsi="Times New Roman" w:cs="Times New Roman"/>
                <w:sz w:val="24"/>
                <w:szCs w:val="24"/>
                <w:lang w:eastAsia="ru-RU"/>
              </w:rPr>
              <w:t xml:space="preserve"> жилыми домами</w:t>
            </w:r>
          </w:p>
        </w:tc>
        <w:tc>
          <w:tcPr>
            <w:tcW w:w="1276"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0,25</w:t>
            </w:r>
          </w:p>
        </w:tc>
        <w:tc>
          <w:tcPr>
            <w:tcW w:w="1417"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0,25</w:t>
            </w:r>
          </w:p>
        </w:tc>
        <w:tc>
          <w:tcPr>
            <w:tcW w:w="1701" w:type="dxa"/>
            <w:tcBorders>
              <w:top w:val="single" w:sz="4" w:space="0" w:color="auto"/>
              <w:left w:val="single" w:sz="4" w:space="0" w:color="auto"/>
              <w:bottom w:val="single" w:sz="4" w:space="0" w:color="auto"/>
              <w:right w:val="single" w:sz="4" w:space="0" w:color="auto"/>
            </w:tcBorders>
          </w:tcPr>
          <w:p w:rsidR="00782587" w:rsidRPr="002C6870" w:rsidRDefault="00326C65"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235" w:type="dxa"/>
            <w:tcBorders>
              <w:top w:val="single" w:sz="4" w:space="0" w:color="auto"/>
              <w:left w:val="single" w:sz="4" w:space="0" w:color="auto"/>
              <w:bottom w:val="single" w:sz="4" w:space="0" w:color="auto"/>
            </w:tcBorders>
          </w:tcPr>
          <w:p w:rsidR="00782587" w:rsidRPr="002C6870" w:rsidRDefault="00326C65"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727" w:type="dxa"/>
            <w:tcBorders>
              <w:top w:val="single" w:sz="4" w:space="0" w:color="auto"/>
              <w:left w:val="single" w:sz="4" w:space="0" w:color="auto"/>
              <w:bottom w:val="single" w:sz="4" w:space="0" w:color="auto"/>
            </w:tcBorders>
          </w:tcPr>
          <w:p w:rsidR="00782587" w:rsidRPr="002C6870" w:rsidRDefault="00326C65"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r>
      <w:tr w:rsidR="00782587" w:rsidRPr="002C6870" w:rsidTr="00F25E07">
        <w:tc>
          <w:tcPr>
            <w:tcW w:w="1400" w:type="dxa"/>
            <w:tcBorders>
              <w:top w:val="single" w:sz="4" w:space="0" w:color="auto"/>
              <w:bottom w:val="nil"/>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701010301</w:t>
            </w:r>
          </w:p>
        </w:tc>
        <w:tc>
          <w:tcPr>
            <w:tcW w:w="3848" w:type="dxa"/>
            <w:tcBorders>
              <w:top w:val="single" w:sz="4" w:space="0" w:color="auto"/>
              <w:left w:val="single" w:sz="4" w:space="0" w:color="auto"/>
              <w:bottom w:val="nil"/>
              <w:right w:val="single" w:sz="4" w:space="0" w:color="auto"/>
            </w:tcBorders>
          </w:tcPr>
          <w:p w:rsidR="00782587" w:rsidRPr="002C6870" w:rsidRDefault="00782587" w:rsidP="007825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многофункциональная общественно-деловая зона</w:t>
            </w:r>
          </w:p>
        </w:tc>
        <w:tc>
          <w:tcPr>
            <w:tcW w:w="1276" w:type="dxa"/>
            <w:tcBorders>
              <w:top w:val="single" w:sz="4" w:space="0" w:color="auto"/>
              <w:left w:val="single" w:sz="4" w:space="0" w:color="auto"/>
              <w:bottom w:val="single" w:sz="4" w:space="0" w:color="auto"/>
              <w:right w:val="single" w:sz="4" w:space="0" w:color="auto"/>
            </w:tcBorders>
          </w:tcPr>
          <w:p w:rsidR="00782587" w:rsidRPr="002C6870" w:rsidRDefault="008F38BF"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3,95</w:t>
            </w:r>
          </w:p>
        </w:tc>
        <w:tc>
          <w:tcPr>
            <w:tcW w:w="1417" w:type="dxa"/>
            <w:tcBorders>
              <w:top w:val="single" w:sz="4" w:space="0" w:color="auto"/>
              <w:left w:val="single" w:sz="4" w:space="0" w:color="auto"/>
              <w:bottom w:val="single" w:sz="4" w:space="0" w:color="auto"/>
              <w:right w:val="single" w:sz="4" w:space="0" w:color="auto"/>
            </w:tcBorders>
          </w:tcPr>
          <w:p w:rsidR="00782587" w:rsidRPr="002C6870" w:rsidRDefault="00782587" w:rsidP="006473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3,</w:t>
            </w:r>
            <w:r w:rsidR="008F38BF">
              <w:rPr>
                <w:rFonts w:ascii="Times New Roman" w:eastAsia="Times New Roman" w:hAnsi="Times New Roman" w:cs="Times New Roman"/>
                <w:sz w:val="24"/>
                <w:szCs w:val="24"/>
                <w:lang w:eastAsia="ru-RU"/>
              </w:rPr>
              <w:t>67</w:t>
            </w:r>
          </w:p>
        </w:tc>
        <w:tc>
          <w:tcPr>
            <w:tcW w:w="1701" w:type="dxa"/>
            <w:tcBorders>
              <w:top w:val="single" w:sz="4" w:space="0" w:color="auto"/>
              <w:left w:val="single" w:sz="4" w:space="0" w:color="auto"/>
              <w:bottom w:val="single" w:sz="4" w:space="0" w:color="auto"/>
              <w:right w:val="single" w:sz="4" w:space="0" w:color="auto"/>
            </w:tcBorders>
          </w:tcPr>
          <w:p w:rsidR="00782587" w:rsidRPr="002C6870" w:rsidRDefault="00326C65"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235" w:type="dxa"/>
            <w:tcBorders>
              <w:top w:val="single" w:sz="4" w:space="0" w:color="auto"/>
              <w:left w:val="single" w:sz="4" w:space="0" w:color="auto"/>
              <w:bottom w:val="single" w:sz="4" w:space="0" w:color="auto"/>
            </w:tcBorders>
          </w:tcPr>
          <w:p w:rsidR="00782587" w:rsidRPr="002C6870" w:rsidRDefault="00326C65"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727" w:type="dxa"/>
            <w:tcBorders>
              <w:top w:val="single" w:sz="4" w:space="0" w:color="auto"/>
              <w:left w:val="single" w:sz="4" w:space="0" w:color="auto"/>
              <w:bottom w:val="single" w:sz="4" w:space="0" w:color="auto"/>
            </w:tcBorders>
          </w:tcPr>
          <w:p w:rsidR="00782587" w:rsidRPr="002C6870" w:rsidRDefault="00326C65"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Дошкольное образовательная организация, спортивные сооружения, детские площадки</w:t>
            </w:r>
          </w:p>
        </w:tc>
      </w:tr>
      <w:tr w:rsidR="00782587" w:rsidRPr="002C6870" w:rsidTr="00F25E07">
        <w:trPr>
          <w:trHeight w:val="196"/>
        </w:trPr>
        <w:tc>
          <w:tcPr>
            <w:tcW w:w="1400" w:type="dxa"/>
            <w:tcBorders>
              <w:top w:val="single" w:sz="4" w:space="0" w:color="auto"/>
              <w:bottom w:val="nil"/>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701010302</w:t>
            </w:r>
          </w:p>
        </w:tc>
        <w:tc>
          <w:tcPr>
            <w:tcW w:w="3848" w:type="dxa"/>
            <w:tcBorders>
              <w:top w:val="single" w:sz="4" w:space="0" w:color="auto"/>
              <w:left w:val="single" w:sz="4" w:space="0" w:color="auto"/>
              <w:bottom w:val="nil"/>
              <w:right w:val="single" w:sz="4" w:space="0" w:color="auto"/>
            </w:tcBorders>
          </w:tcPr>
          <w:p w:rsidR="00782587" w:rsidRPr="002C6870" w:rsidRDefault="00782587" w:rsidP="007825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зона специализированной общественной застройки</w:t>
            </w:r>
          </w:p>
        </w:tc>
        <w:tc>
          <w:tcPr>
            <w:tcW w:w="1276"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4,2</w:t>
            </w:r>
            <w:r w:rsidR="008F38BF">
              <w:rPr>
                <w:rFonts w:ascii="Times New Roman" w:eastAsia="Times New Roman" w:hAnsi="Times New Roman" w:cs="Times New Roman"/>
                <w:sz w:val="24"/>
                <w:szCs w:val="24"/>
                <w:lang w:eastAsia="ru-RU"/>
              </w:rPr>
              <w:t>1</w:t>
            </w:r>
            <w:r w:rsidRPr="002C6870">
              <w:rPr>
                <w:rFonts w:ascii="Times New Roman" w:eastAsia="Times New Roman" w:hAnsi="Times New Roman" w:cs="Times New Roman"/>
                <w:sz w:val="24"/>
                <w:szCs w:val="24"/>
                <w:lang w:eastAsia="ru-RU"/>
              </w:rPr>
              <w:t xml:space="preserve"> </w:t>
            </w:r>
          </w:p>
        </w:tc>
        <w:tc>
          <w:tcPr>
            <w:tcW w:w="1417" w:type="dxa"/>
            <w:tcBorders>
              <w:top w:val="single" w:sz="4" w:space="0" w:color="auto"/>
              <w:left w:val="single" w:sz="4" w:space="0" w:color="auto"/>
              <w:bottom w:val="single" w:sz="4" w:space="0" w:color="auto"/>
              <w:right w:val="single" w:sz="4" w:space="0" w:color="auto"/>
            </w:tcBorders>
          </w:tcPr>
          <w:p w:rsidR="00782587" w:rsidRPr="002C6870" w:rsidRDefault="008F38BF"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w:t>
            </w:r>
          </w:p>
        </w:tc>
        <w:tc>
          <w:tcPr>
            <w:tcW w:w="1701" w:type="dxa"/>
            <w:tcBorders>
              <w:top w:val="single" w:sz="4" w:space="0" w:color="auto"/>
              <w:left w:val="single" w:sz="4" w:space="0" w:color="auto"/>
              <w:bottom w:val="single" w:sz="4" w:space="0" w:color="auto"/>
              <w:right w:val="single" w:sz="4" w:space="0" w:color="auto"/>
            </w:tcBorders>
          </w:tcPr>
          <w:p w:rsidR="00782587" w:rsidRPr="002C6870" w:rsidRDefault="00326C65"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235" w:type="dxa"/>
            <w:tcBorders>
              <w:top w:val="single" w:sz="4" w:space="0" w:color="auto"/>
              <w:left w:val="single" w:sz="4" w:space="0" w:color="auto"/>
              <w:bottom w:val="single" w:sz="4" w:space="0" w:color="auto"/>
            </w:tcBorders>
          </w:tcPr>
          <w:p w:rsidR="00782587" w:rsidRPr="002C6870" w:rsidRDefault="00326C65"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727" w:type="dxa"/>
            <w:tcBorders>
              <w:top w:val="single" w:sz="4" w:space="0" w:color="auto"/>
              <w:left w:val="single" w:sz="4" w:space="0" w:color="auto"/>
              <w:bottom w:val="single" w:sz="4" w:space="0" w:color="auto"/>
            </w:tcBorders>
          </w:tcPr>
          <w:p w:rsidR="00782587" w:rsidRPr="002C6870" w:rsidRDefault="00326C65"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Объект культурно-досугового (клубного) типа</w:t>
            </w:r>
          </w:p>
        </w:tc>
      </w:tr>
      <w:tr w:rsidR="00782587" w:rsidRPr="002C6870" w:rsidTr="00F25E07">
        <w:tc>
          <w:tcPr>
            <w:tcW w:w="1400" w:type="dxa"/>
            <w:tcBorders>
              <w:top w:val="single" w:sz="4" w:space="0" w:color="auto"/>
              <w:bottom w:val="nil"/>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701010402</w:t>
            </w:r>
          </w:p>
        </w:tc>
        <w:tc>
          <w:tcPr>
            <w:tcW w:w="3848" w:type="dxa"/>
            <w:tcBorders>
              <w:top w:val="single" w:sz="4" w:space="0" w:color="auto"/>
              <w:left w:val="single" w:sz="4" w:space="0" w:color="auto"/>
              <w:bottom w:val="nil"/>
              <w:right w:val="single" w:sz="4" w:space="0" w:color="auto"/>
            </w:tcBorders>
          </w:tcPr>
          <w:p w:rsidR="00782587" w:rsidRPr="002C6870" w:rsidRDefault="00782587" w:rsidP="007825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зона коммунально-складского назначения</w:t>
            </w:r>
          </w:p>
        </w:tc>
        <w:tc>
          <w:tcPr>
            <w:tcW w:w="1276" w:type="dxa"/>
            <w:tcBorders>
              <w:top w:val="single" w:sz="4" w:space="0" w:color="auto"/>
              <w:left w:val="single" w:sz="4" w:space="0" w:color="auto"/>
              <w:bottom w:val="single" w:sz="4" w:space="0" w:color="auto"/>
              <w:right w:val="single" w:sz="4" w:space="0" w:color="auto"/>
            </w:tcBorders>
          </w:tcPr>
          <w:p w:rsidR="00782587" w:rsidRPr="002C6870" w:rsidRDefault="008F38BF"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4,84</w:t>
            </w:r>
          </w:p>
        </w:tc>
        <w:tc>
          <w:tcPr>
            <w:tcW w:w="1417" w:type="dxa"/>
            <w:tcBorders>
              <w:top w:val="single" w:sz="4" w:space="0" w:color="auto"/>
              <w:left w:val="single" w:sz="4" w:space="0" w:color="auto"/>
              <w:bottom w:val="single" w:sz="4" w:space="0" w:color="auto"/>
              <w:right w:val="single" w:sz="4" w:space="0" w:color="auto"/>
            </w:tcBorders>
          </w:tcPr>
          <w:p w:rsidR="00782587" w:rsidRPr="002C6870" w:rsidRDefault="008F38BF"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4,84</w:t>
            </w:r>
          </w:p>
        </w:tc>
        <w:tc>
          <w:tcPr>
            <w:tcW w:w="1701" w:type="dxa"/>
            <w:tcBorders>
              <w:top w:val="single" w:sz="4" w:space="0" w:color="auto"/>
              <w:left w:val="single" w:sz="4" w:space="0" w:color="auto"/>
              <w:bottom w:val="single" w:sz="4" w:space="0" w:color="auto"/>
              <w:right w:val="single" w:sz="4" w:space="0" w:color="auto"/>
            </w:tcBorders>
          </w:tcPr>
          <w:p w:rsidR="00782587" w:rsidRPr="002C6870" w:rsidRDefault="00352A0F"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235" w:type="dxa"/>
            <w:tcBorders>
              <w:top w:val="single" w:sz="4" w:space="0" w:color="auto"/>
              <w:left w:val="single" w:sz="4" w:space="0" w:color="auto"/>
              <w:bottom w:val="single" w:sz="4" w:space="0" w:color="auto"/>
            </w:tcBorders>
          </w:tcPr>
          <w:p w:rsidR="00782587" w:rsidRPr="002C6870" w:rsidRDefault="00352A0F"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727" w:type="dxa"/>
            <w:tcBorders>
              <w:top w:val="single" w:sz="4" w:space="0" w:color="auto"/>
              <w:left w:val="single" w:sz="4" w:space="0" w:color="auto"/>
              <w:bottom w:val="single" w:sz="4" w:space="0" w:color="auto"/>
            </w:tcBorders>
          </w:tcPr>
          <w:p w:rsidR="00782587" w:rsidRPr="002C6870" w:rsidRDefault="00352A0F"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Канализационная насосная станция (КНС), Водонапорные башни, Артезианские скважины</w:t>
            </w:r>
          </w:p>
        </w:tc>
      </w:tr>
      <w:tr w:rsidR="00782587" w:rsidRPr="002C6870" w:rsidTr="00F25E07">
        <w:trPr>
          <w:trHeight w:val="331"/>
        </w:trPr>
        <w:tc>
          <w:tcPr>
            <w:tcW w:w="1400" w:type="dxa"/>
            <w:tcBorders>
              <w:top w:val="single" w:sz="4" w:space="0" w:color="auto"/>
              <w:bottom w:val="single" w:sz="4" w:space="0" w:color="auto"/>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701010405</w:t>
            </w:r>
          </w:p>
        </w:tc>
        <w:tc>
          <w:tcPr>
            <w:tcW w:w="3848"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зона транспортной инфраструктуры</w:t>
            </w:r>
          </w:p>
        </w:tc>
        <w:tc>
          <w:tcPr>
            <w:tcW w:w="1276" w:type="dxa"/>
            <w:tcBorders>
              <w:top w:val="single" w:sz="4" w:space="0" w:color="auto"/>
              <w:left w:val="single" w:sz="4" w:space="0" w:color="auto"/>
              <w:bottom w:val="single" w:sz="4" w:space="0" w:color="auto"/>
              <w:right w:val="single" w:sz="4" w:space="0" w:color="auto"/>
            </w:tcBorders>
          </w:tcPr>
          <w:p w:rsidR="00782587" w:rsidRPr="002C6870" w:rsidRDefault="008F38BF"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26,82</w:t>
            </w:r>
          </w:p>
        </w:tc>
        <w:tc>
          <w:tcPr>
            <w:tcW w:w="1417" w:type="dxa"/>
            <w:tcBorders>
              <w:top w:val="single" w:sz="4" w:space="0" w:color="auto"/>
              <w:left w:val="single" w:sz="4" w:space="0" w:color="auto"/>
              <w:bottom w:val="single" w:sz="4" w:space="0" w:color="auto"/>
              <w:right w:val="single" w:sz="4" w:space="0" w:color="auto"/>
            </w:tcBorders>
          </w:tcPr>
          <w:p w:rsidR="00782587" w:rsidRPr="002C6870" w:rsidRDefault="008F38BF"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30,68</w:t>
            </w:r>
          </w:p>
        </w:tc>
        <w:tc>
          <w:tcPr>
            <w:tcW w:w="1701" w:type="dxa"/>
            <w:tcBorders>
              <w:top w:val="single" w:sz="4" w:space="0" w:color="auto"/>
              <w:left w:val="single" w:sz="4" w:space="0" w:color="auto"/>
              <w:bottom w:val="single" w:sz="4" w:space="0" w:color="auto"/>
              <w:right w:val="single" w:sz="4" w:space="0" w:color="auto"/>
            </w:tcBorders>
          </w:tcPr>
          <w:p w:rsidR="00782587" w:rsidRPr="002C6870" w:rsidRDefault="00352A0F"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235" w:type="dxa"/>
            <w:tcBorders>
              <w:top w:val="single" w:sz="4" w:space="0" w:color="auto"/>
              <w:left w:val="single" w:sz="4" w:space="0" w:color="auto"/>
              <w:bottom w:val="single" w:sz="4" w:space="0" w:color="auto"/>
            </w:tcBorders>
          </w:tcPr>
          <w:p w:rsidR="00782587" w:rsidRPr="002C6870" w:rsidRDefault="00352A0F"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727" w:type="dxa"/>
            <w:tcBorders>
              <w:top w:val="single" w:sz="4" w:space="0" w:color="auto"/>
              <w:left w:val="single" w:sz="4" w:space="0" w:color="auto"/>
              <w:bottom w:val="single" w:sz="4" w:space="0" w:color="auto"/>
            </w:tcBorders>
          </w:tcPr>
          <w:p w:rsidR="00782587" w:rsidRPr="002C6870" w:rsidRDefault="00352A0F"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r>
      <w:tr w:rsidR="00782587" w:rsidRPr="002C6870" w:rsidTr="00F25E07">
        <w:tc>
          <w:tcPr>
            <w:tcW w:w="1400" w:type="dxa"/>
            <w:tcBorders>
              <w:top w:val="single" w:sz="4" w:space="0" w:color="auto"/>
              <w:bottom w:val="nil"/>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701010600</w:t>
            </w:r>
          </w:p>
        </w:tc>
        <w:tc>
          <w:tcPr>
            <w:tcW w:w="3848" w:type="dxa"/>
            <w:tcBorders>
              <w:top w:val="single" w:sz="4" w:space="0" w:color="auto"/>
              <w:left w:val="single" w:sz="4" w:space="0" w:color="auto"/>
              <w:bottom w:val="nil"/>
              <w:right w:val="single" w:sz="4" w:space="0" w:color="auto"/>
            </w:tcBorders>
          </w:tcPr>
          <w:p w:rsidR="00782587" w:rsidRPr="002C6870" w:rsidRDefault="00782587" w:rsidP="007825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зона рекреационного назначения</w:t>
            </w:r>
          </w:p>
          <w:p w:rsidR="00782587" w:rsidRPr="002C6870" w:rsidRDefault="00782587" w:rsidP="007825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82587" w:rsidRPr="002C6870" w:rsidRDefault="008F38BF"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6,68</w:t>
            </w:r>
          </w:p>
        </w:tc>
        <w:tc>
          <w:tcPr>
            <w:tcW w:w="1417" w:type="dxa"/>
            <w:tcBorders>
              <w:top w:val="single" w:sz="4" w:space="0" w:color="auto"/>
              <w:left w:val="single" w:sz="4" w:space="0" w:color="auto"/>
              <w:bottom w:val="single" w:sz="4" w:space="0" w:color="auto"/>
              <w:right w:val="single" w:sz="4" w:space="0" w:color="auto"/>
            </w:tcBorders>
          </w:tcPr>
          <w:p w:rsidR="00782587" w:rsidRPr="002C6870" w:rsidRDefault="008F38BF"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4,68</w:t>
            </w:r>
          </w:p>
        </w:tc>
        <w:tc>
          <w:tcPr>
            <w:tcW w:w="1701" w:type="dxa"/>
            <w:tcBorders>
              <w:top w:val="single" w:sz="4" w:space="0" w:color="auto"/>
              <w:left w:val="single" w:sz="4" w:space="0" w:color="auto"/>
              <w:bottom w:val="single" w:sz="4" w:space="0" w:color="auto"/>
              <w:right w:val="single" w:sz="4" w:space="0" w:color="auto"/>
            </w:tcBorders>
          </w:tcPr>
          <w:p w:rsidR="00782587" w:rsidRPr="002C6870" w:rsidRDefault="00352A0F"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235" w:type="dxa"/>
            <w:tcBorders>
              <w:top w:val="single" w:sz="4" w:space="0" w:color="auto"/>
              <w:left w:val="single" w:sz="4" w:space="0" w:color="auto"/>
              <w:bottom w:val="single" w:sz="4" w:space="0" w:color="auto"/>
            </w:tcBorders>
          </w:tcPr>
          <w:p w:rsidR="00782587" w:rsidRPr="002C6870" w:rsidRDefault="00352A0F"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727" w:type="dxa"/>
            <w:tcBorders>
              <w:top w:val="single" w:sz="4" w:space="0" w:color="auto"/>
              <w:left w:val="single" w:sz="4" w:space="0" w:color="auto"/>
              <w:bottom w:val="single" w:sz="4" w:space="0" w:color="auto"/>
            </w:tcBorders>
          </w:tcPr>
          <w:p w:rsidR="00782587" w:rsidRPr="002C6870" w:rsidRDefault="00352A0F"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Спортивные сооружения, детские площадки</w:t>
            </w:r>
          </w:p>
        </w:tc>
      </w:tr>
      <w:tr w:rsidR="00782587" w:rsidRPr="002C6870" w:rsidTr="00F25E07">
        <w:tc>
          <w:tcPr>
            <w:tcW w:w="1400" w:type="dxa"/>
            <w:tcBorders>
              <w:top w:val="single" w:sz="4" w:space="0" w:color="auto"/>
              <w:bottom w:val="nil"/>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lastRenderedPageBreak/>
              <w:t>701010601</w:t>
            </w:r>
          </w:p>
        </w:tc>
        <w:tc>
          <w:tcPr>
            <w:tcW w:w="3848" w:type="dxa"/>
            <w:tcBorders>
              <w:top w:val="single" w:sz="4" w:space="0" w:color="auto"/>
              <w:left w:val="single" w:sz="4" w:space="0" w:color="auto"/>
              <w:bottom w:val="nil"/>
              <w:right w:val="single" w:sz="4" w:space="0" w:color="auto"/>
            </w:tcBorders>
          </w:tcPr>
          <w:p w:rsidR="00782587" w:rsidRPr="002C6870" w:rsidRDefault="00782587" w:rsidP="007825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зона озелененных территорий общего пользования (лесопарки, парки, сады, скверы, бульвары, городские леса)</w:t>
            </w:r>
          </w:p>
        </w:tc>
        <w:tc>
          <w:tcPr>
            <w:tcW w:w="1276" w:type="dxa"/>
            <w:tcBorders>
              <w:top w:val="single" w:sz="4" w:space="0" w:color="auto"/>
              <w:left w:val="single" w:sz="4" w:space="0" w:color="auto"/>
              <w:bottom w:val="single" w:sz="4" w:space="0" w:color="auto"/>
              <w:right w:val="single" w:sz="4" w:space="0" w:color="auto"/>
            </w:tcBorders>
          </w:tcPr>
          <w:p w:rsidR="00782587" w:rsidRPr="002C6870" w:rsidRDefault="00F25E0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p>
        </w:tc>
        <w:tc>
          <w:tcPr>
            <w:tcW w:w="1417"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1,05</w:t>
            </w:r>
          </w:p>
        </w:tc>
        <w:tc>
          <w:tcPr>
            <w:tcW w:w="1701" w:type="dxa"/>
            <w:tcBorders>
              <w:top w:val="single" w:sz="4" w:space="0" w:color="auto"/>
              <w:left w:val="single" w:sz="4" w:space="0" w:color="auto"/>
              <w:bottom w:val="single" w:sz="4" w:space="0" w:color="auto"/>
              <w:right w:val="single" w:sz="4" w:space="0" w:color="auto"/>
            </w:tcBorders>
          </w:tcPr>
          <w:p w:rsidR="00782587" w:rsidRPr="002C6870" w:rsidRDefault="00352A0F"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235" w:type="dxa"/>
            <w:tcBorders>
              <w:top w:val="single" w:sz="4" w:space="0" w:color="auto"/>
              <w:left w:val="single" w:sz="4" w:space="0" w:color="auto"/>
              <w:bottom w:val="single" w:sz="4" w:space="0" w:color="auto"/>
            </w:tcBorders>
          </w:tcPr>
          <w:p w:rsidR="00782587" w:rsidRPr="002C6870" w:rsidRDefault="00352A0F"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727" w:type="dxa"/>
            <w:tcBorders>
              <w:top w:val="single" w:sz="4" w:space="0" w:color="auto"/>
              <w:left w:val="single" w:sz="4" w:space="0" w:color="auto"/>
              <w:bottom w:val="single" w:sz="4" w:space="0" w:color="auto"/>
            </w:tcBorders>
          </w:tcPr>
          <w:p w:rsidR="00782587" w:rsidRPr="002C6870" w:rsidRDefault="00352A0F"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r>
      <w:tr w:rsidR="00782587" w:rsidRPr="002C6870" w:rsidTr="00F25E07">
        <w:tc>
          <w:tcPr>
            <w:tcW w:w="1400" w:type="dxa"/>
            <w:tcBorders>
              <w:top w:val="single" w:sz="4" w:space="0" w:color="auto"/>
              <w:bottom w:val="nil"/>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701010503</w:t>
            </w:r>
          </w:p>
        </w:tc>
        <w:tc>
          <w:tcPr>
            <w:tcW w:w="3848" w:type="dxa"/>
            <w:tcBorders>
              <w:top w:val="single" w:sz="4" w:space="0" w:color="auto"/>
              <w:left w:val="single" w:sz="4" w:space="0" w:color="auto"/>
              <w:bottom w:val="nil"/>
              <w:right w:val="single" w:sz="4" w:space="0" w:color="auto"/>
            </w:tcBorders>
          </w:tcPr>
          <w:p w:rsidR="00782587" w:rsidRPr="002C6870" w:rsidRDefault="00782587" w:rsidP="00B045F6">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2C6870">
              <w:rPr>
                <w:rFonts w:ascii="Times New Roman" w:eastAsia="Times New Roman" w:hAnsi="Times New Roman" w:cs="Times New Roman"/>
                <w:sz w:val="24"/>
                <w:szCs w:val="24"/>
                <w:lang w:eastAsia="ru-RU"/>
              </w:rPr>
              <w:t>производственная зона сельскохозяйственных предприятий</w:t>
            </w:r>
            <w:r w:rsidR="00B045F6" w:rsidRPr="002C6870">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tcPr>
          <w:p w:rsidR="00782587" w:rsidRPr="002C6870" w:rsidRDefault="008F38BF"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p>
        </w:tc>
        <w:tc>
          <w:tcPr>
            <w:tcW w:w="1417" w:type="dxa"/>
            <w:tcBorders>
              <w:top w:val="single" w:sz="4" w:space="0" w:color="auto"/>
              <w:left w:val="single" w:sz="4" w:space="0" w:color="auto"/>
              <w:bottom w:val="single" w:sz="4" w:space="0" w:color="auto"/>
              <w:right w:val="single" w:sz="4" w:space="0" w:color="auto"/>
            </w:tcBorders>
          </w:tcPr>
          <w:p w:rsidR="00782587" w:rsidRPr="002C6870" w:rsidRDefault="008F38BF"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p>
        </w:tc>
        <w:tc>
          <w:tcPr>
            <w:tcW w:w="1701" w:type="dxa"/>
            <w:tcBorders>
              <w:top w:val="single" w:sz="4" w:space="0" w:color="auto"/>
              <w:left w:val="single" w:sz="4" w:space="0" w:color="auto"/>
              <w:bottom w:val="single" w:sz="4" w:space="0" w:color="auto"/>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235" w:type="dxa"/>
            <w:tcBorders>
              <w:top w:val="single" w:sz="4" w:space="0" w:color="auto"/>
              <w:left w:val="single" w:sz="4" w:space="0" w:color="auto"/>
              <w:bottom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727" w:type="dxa"/>
            <w:tcBorders>
              <w:top w:val="single" w:sz="4" w:space="0" w:color="auto"/>
              <w:left w:val="single" w:sz="4" w:space="0" w:color="auto"/>
              <w:bottom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r>
      <w:tr w:rsidR="00782587" w:rsidRPr="002C6870" w:rsidTr="00F25E07">
        <w:tc>
          <w:tcPr>
            <w:tcW w:w="1400" w:type="dxa"/>
            <w:tcBorders>
              <w:top w:val="single" w:sz="4" w:space="0" w:color="auto"/>
              <w:bottom w:val="nil"/>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848" w:type="dxa"/>
            <w:tcBorders>
              <w:top w:val="single" w:sz="4" w:space="0" w:color="auto"/>
              <w:left w:val="single" w:sz="4" w:space="0" w:color="auto"/>
              <w:bottom w:val="nil"/>
              <w:right w:val="single" w:sz="4" w:space="0" w:color="auto"/>
            </w:tcBorders>
          </w:tcPr>
          <w:p w:rsidR="00782587" w:rsidRPr="002C6870" w:rsidRDefault="00782587" w:rsidP="0078258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C6870">
              <w:rPr>
                <w:rFonts w:ascii="Times New Roman" w:eastAsia="Times New Roman" w:hAnsi="Times New Roman" w:cs="Times New Roman"/>
                <w:b/>
                <w:sz w:val="24"/>
                <w:szCs w:val="24"/>
                <w:lang w:eastAsia="ru-RU"/>
              </w:rPr>
              <w:t>За границами населенных пунктов:</w:t>
            </w:r>
          </w:p>
        </w:tc>
        <w:tc>
          <w:tcPr>
            <w:tcW w:w="1276" w:type="dxa"/>
            <w:tcBorders>
              <w:top w:val="single" w:sz="4" w:space="0" w:color="auto"/>
              <w:left w:val="single" w:sz="4" w:space="0" w:color="auto"/>
              <w:bottom w:val="single" w:sz="4" w:space="0" w:color="auto"/>
              <w:right w:val="single" w:sz="4" w:space="0" w:color="auto"/>
            </w:tcBorders>
          </w:tcPr>
          <w:p w:rsidR="00782587" w:rsidRPr="002C6870" w:rsidRDefault="00F25E0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3466,5</w:t>
            </w:r>
          </w:p>
        </w:tc>
        <w:tc>
          <w:tcPr>
            <w:tcW w:w="1417" w:type="dxa"/>
            <w:tcBorders>
              <w:top w:val="single" w:sz="4" w:space="0" w:color="auto"/>
              <w:left w:val="single" w:sz="4" w:space="0" w:color="auto"/>
              <w:bottom w:val="single" w:sz="4" w:space="0" w:color="auto"/>
              <w:right w:val="single" w:sz="4" w:space="0" w:color="auto"/>
            </w:tcBorders>
          </w:tcPr>
          <w:p w:rsidR="00782587" w:rsidRPr="002C6870" w:rsidRDefault="00782587" w:rsidP="00B022C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346</w:t>
            </w:r>
            <w:r w:rsidR="00B022CE">
              <w:rPr>
                <w:rFonts w:ascii="Times New Roman" w:eastAsia="Times New Roman" w:hAnsi="Times New Roman" w:cs="Times New Roman"/>
                <w:sz w:val="24"/>
                <w:szCs w:val="24"/>
                <w:lang w:eastAsia="ru-RU"/>
              </w:rPr>
              <w:t>6</w:t>
            </w:r>
            <w:r w:rsidRPr="002C6870">
              <w:rPr>
                <w:rFonts w:ascii="Times New Roman" w:eastAsia="Times New Roman" w:hAnsi="Times New Roman" w:cs="Times New Roman"/>
                <w:sz w:val="24"/>
                <w:szCs w:val="24"/>
                <w:lang w:eastAsia="ru-RU"/>
              </w:rPr>
              <w:t>,</w:t>
            </w:r>
            <w:r w:rsidR="00B022CE">
              <w:rPr>
                <w:rFonts w:ascii="Times New Roman" w:eastAsia="Times New Roman" w:hAnsi="Times New Roman" w:cs="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235" w:type="dxa"/>
            <w:tcBorders>
              <w:top w:val="single" w:sz="4" w:space="0" w:color="auto"/>
              <w:left w:val="single" w:sz="4" w:space="0" w:color="auto"/>
              <w:bottom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727" w:type="dxa"/>
            <w:tcBorders>
              <w:top w:val="single" w:sz="4" w:space="0" w:color="auto"/>
              <w:left w:val="single" w:sz="4" w:space="0" w:color="auto"/>
              <w:bottom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r>
      <w:tr w:rsidR="00782587" w:rsidRPr="002C6870" w:rsidTr="00F25E07">
        <w:tc>
          <w:tcPr>
            <w:tcW w:w="1400" w:type="dxa"/>
            <w:tcBorders>
              <w:top w:val="single" w:sz="4" w:space="0" w:color="auto"/>
              <w:bottom w:val="nil"/>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701010401</w:t>
            </w:r>
          </w:p>
        </w:tc>
        <w:tc>
          <w:tcPr>
            <w:tcW w:w="3848" w:type="dxa"/>
            <w:tcBorders>
              <w:top w:val="single" w:sz="4" w:space="0" w:color="auto"/>
              <w:left w:val="single" w:sz="4" w:space="0" w:color="auto"/>
              <w:bottom w:val="nil"/>
              <w:right w:val="single" w:sz="4" w:space="0" w:color="auto"/>
            </w:tcBorders>
          </w:tcPr>
          <w:p w:rsidR="00782587" w:rsidRPr="002C6870" w:rsidRDefault="00782587" w:rsidP="007825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производственная зона</w:t>
            </w:r>
          </w:p>
        </w:tc>
        <w:tc>
          <w:tcPr>
            <w:tcW w:w="1276" w:type="dxa"/>
            <w:tcBorders>
              <w:top w:val="single" w:sz="4" w:space="0" w:color="auto"/>
              <w:left w:val="single" w:sz="4" w:space="0" w:color="auto"/>
              <w:bottom w:val="single" w:sz="4" w:space="0" w:color="auto"/>
              <w:right w:val="single" w:sz="4" w:space="0" w:color="auto"/>
            </w:tcBorders>
          </w:tcPr>
          <w:p w:rsidR="00782587" w:rsidRPr="002C6870" w:rsidRDefault="00B5177C"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782587" w:rsidRPr="002C6870">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782587" w:rsidRPr="002C6870" w:rsidRDefault="00B5177C" w:rsidP="00F25E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782587" w:rsidRPr="002C6870">
              <w:rPr>
                <w:rFonts w:ascii="Times New Roman" w:eastAsia="Times New Roman" w:hAnsi="Times New Roman" w:cs="Times New Roman"/>
                <w:sz w:val="24"/>
                <w:szCs w:val="24"/>
                <w:lang w:eastAsia="ru-RU"/>
              </w:rPr>
              <w:t>,</w:t>
            </w:r>
            <w:r w:rsidR="00F25E07">
              <w:rPr>
                <w:rFonts w:ascii="Times New Roman" w:eastAsia="Times New Roman" w:hAnsi="Times New Roman" w:cs="Times New Roman"/>
                <w:sz w:val="24"/>
                <w:szCs w:val="24"/>
                <w:lang w:eastAsia="ru-RU"/>
              </w:rPr>
              <w:t>24</w:t>
            </w:r>
          </w:p>
        </w:tc>
        <w:tc>
          <w:tcPr>
            <w:tcW w:w="1701" w:type="dxa"/>
            <w:tcBorders>
              <w:top w:val="single" w:sz="4" w:space="0" w:color="auto"/>
              <w:left w:val="single" w:sz="4" w:space="0" w:color="auto"/>
              <w:bottom w:val="single" w:sz="4" w:space="0" w:color="auto"/>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235" w:type="dxa"/>
            <w:tcBorders>
              <w:top w:val="single" w:sz="4" w:space="0" w:color="auto"/>
              <w:left w:val="single" w:sz="4" w:space="0" w:color="auto"/>
              <w:bottom w:val="single" w:sz="4" w:space="0" w:color="auto"/>
            </w:tcBorders>
          </w:tcPr>
          <w:p w:rsidR="00782587" w:rsidRPr="002C6870" w:rsidRDefault="00F25E0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Канализационные очистные сооружения (КОС)</w:t>
            </w:r>
            <w:r w:rsidRPr="002C6870">
              <w:rPr>
                <w:rFonts w:ascii="Times New Roman" w:eastAsia="Times New Roman" w:hAnsi="Times New Roman" w:cs="Times New Roman"/>
                <w:sz w:val="24"/>
                <w:szCs w:val="24"/>
                <w:lang w:eastAsia="ru-RU"/>
              </w:rPr>
              <w:t>-</w:t>
            </w:r>
          </w:p>
        </w:tc>
        <w:tc>
          <w:tcPr>
            <w:tcW w:w="2727" w:type="dxa"/>
            <w:tcBorders>
              <w:top w:val="single" w:sz="4" w:space="0" w:color="auto"/>
              <w:left w:val="single" w:sz="4" w:space="0" w:color="auto"/>
              <w:bottom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2587" w:rsidRPr="002C6870" w:rsidTr="00F25E07">
        <w:tc>
          <w:tcPr>
            <w:tcW w:w="1400" w:type="dxa"/>
            <w:tcBorders>
              <w:top w:val="single" w:sz="4" w:space="0" w:color="auto"/>
              <w:bottom w:val="single" w:sz="4" w:space="0" w:color="auto"/>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701010501</w:t>
            </w:r>
          </w:p>
        </w:tc>
        <w:tc>
          <w:tcPr>
            <w:tcW w:w="3848"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зона сельскохозяйственного использования</w:t>
            </w:r>
          </w:p>
        </w:tc>
        <w:tc>
          <w:tcPr>
            <w:tcW w:w="1276" w:type="dxa"/>
            <w:tcBorders>
              <w:top w:val="single" w:sz="4" w:space="0" w:color="auto"/>
              <w:left w:val="single" w:sz="4" w:space="0" w:color="auto"/>
              <w:bottom w:val="single" w:sz="4" w:space="0" w:color="auto"/>
              <w:right w:val="single" w:sz="4" w:space="0" w:color="auto"/>
            </w:tcBorders>
          </w:tcPr>
          <w:p w:rsidR="00782587" w:rsidRPr="002C6870" w:rsidRDefault="00BC1B9E" w:rsidP="00F25E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25E07">
              <w:rPr>
                <w:rFonts w:ascii="Times New Roman" w:eastAsia="Times New Roman" w:hAnsi="Times New Roman" w:cs="Times New Roman"/>
                <w:sz w:val="24"/>
                <w:szCs w:val="24"/>
                <w:lang w:eastAsia="ru-RU"/>
              </w:rPr>
              <w:t>710</w:t>
            </w:r>
            <w:r>
              <w:rPr>
                <w:rFonts w:ascii="Times New Roman" w:eastAsia="Times New Roman" w:hAnsi="Times New Roman" w:cs="Times New Roman"/>
                <w:sz w:val="24"/>
                <w:szCs w:val="24"/>
                <w:lang w:eastAsia="ru-RU"/>
              </w:rPr>
              <w:t>,</w:t>
            </w:r>
            <w:r w:rsidR="008F38BF">
              <w:rPr>
                <w:rFonts w:ascii="Times New Roman" w:eastAsia="Times New Roman" w:hAnsi="Times New Roman" w:cs="Times New Roman"/>
                <w:sz w:val="24"/>
                <w:szCs w:val="24"/>
                <w:lang w:eastAsia="ru-RU"/>
              </w:rPr>
              <w:t>74</w:t>
            </w:r>
          </w:p>
        </w:tc>
        <w:tc>
          <w:tcPr>
            <w:tcW w:w="1417" w:type="dxa"/>
            <w:tcBorders>
              <w:top w:val="single" w:sz="4" w:space="0" w:color="auto"/>
              <w:left w:val="single" w:sz="4" w:space="0" w:color="auto"/>
              <w:bottom w:val="single" w:sz="4" w:space="0" w:color="auto"/>
              <w:right w:val="single" w:sz="4" w:space="0" w:color="auto"/>
            </w:tcBorders>
          </w:tcPr>
          <w:p w:rsidR="00782587" w:rsidRPr="002C6870" w:rsidRDefault="00026FD2" w:rsidP="008F38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2632,</w:t>
            </w:r>
            <w:r w:rsidR="00303E4F">
              <w:rPr>
                <w:rFonts w:ascii="Times New Roman" w:eastAsia="Times New Roman" w:hAnsi="Times New Roman" w:cs="Times New Roman"/>
                <w:sz w:val="24"/>
                <w:szCs w:val="24"/>
                <w:lang w:eastAsia="ru-RU"/>
              </w:rPr>
              <w:t>39</w:t>
            </w:r>
            <w:bookmarkStart w:id="44" w:name="_GoBack"/>
            <w:bookmarkEnd w:id="44"/>
          </w:p>
        </w:tc>
        <w:tc>
          <w:tcPr>
            <w:tcW w:w="1701" w:type="dxa"/>
            <w:tcBorders>
              <w:top w:val="single" w:sz="4" w:space="0" w:color="auto"/>
              <w:left w:val="single" w:sz="4" w:space="0" w:color="auto"/>
              <w:bottom w:val="single" w:sz="4" w:space="0" w:color="auto"/>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235" w:type="dxa"/>
            <w:tcBorders>
              <w:top w:val="single" w:sz="4" w:space="0" w:color="auto"/>
              <w:left w:val="single" w:sz="4" w:space="0" w:color="auto"/>
              <w:bottom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727" w:type="dxa"/>
            <w:tcBorders>
              <w:top w:val="single" w:sz="4" w:space="0" w:color="auto"/>
              <w:left w:val="single" w:sz="4" w:space="0" w:color="auto"/>
              <w:bottom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r>
      <w:tr w:rsidR="00782587" w:rsidRPr="002C6870" w:rsidTr="00F25E07">
        <w:tc>
          <w:tcPr>
            <w:tcW w:w="1400" w:type="dxa"/>
            <w:tcBorders>
              <w:top w:val="nil"/>
              <w:bottom w:val="single" w:sz="4" w:space="0" w:color="auto"/>
              <w:right w:val="single" w:sz="4" w:space="0" w:color="auto"/>
            </w:tcBorders>
          </w:tcPr>
          <w:p w:rsidR="00782587" w:rsidRPr="002C6870" w:rsidRDefault="00B045F6" w:rsidP="00B045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 xml:space="preserve">   701010502</w:t>
            </w:r>
          </w:p>
        </w:tc>
        <w:tc>
          <w:tcPr>
            <w:tcW w:w="3848" w:type="dxa"/>
            <w:tcBorders>
              <w:top w:val="nil"/>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зона садоводческих или огороднических некоммерческих товариществ</w:t>
            </w:r>
          </w:p>
        </w:tc>
        <w:tc>
          <w:tcPr>
            <w:tcW w:w="1276"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90,8</w:t>
            </w:r>
          </w:p>
        </w:tc>
        <w:tc>
          <w:tcPr>
            <w:tcW w:w="1417" w:type="dxa"/>
            <w:tcBorders>
              <w:top w:val="single" w:sz="4" w:space="0" w:color="auto"/>
              <w:left w:val="single" w:sz="4" w:space="0" w:color="auto"/>
              <w:bottom w:val="single" w:sz="4" w:space="0" w:color="auto"/>
              <w:right w:val="single" w:sz="4" w:space="0" w:color="auto"/>
            </w:tcBorders>
          </w:tcPr>
          <w:p w:rsidR="00782587" w:rsidRPr="002C6870" w:rsidRDefault="00303E4F"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108,82</w:t>
            </w:r>
          </w:p>
        </w:tc>
        <w:tc>
          <w:tcPr>
            <w:tcW w:w="1701" w:type="dxa"/>
            <w:tcBorders>
              <w:top w:val="single" w:sz="4" w:space="0" w:color="auto"/>
              <w:left w:val="single" w:sz="4" w:space="0" w:color="auto"/>
              <w:bottom w:val="single" w:sz="4" w:space="0" w:color="auto"/>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235" w:type="dxa"/>
            <w:tcBorders>
              <w:top w:val="single" w:sz="4" w:space="0" w:color="auto"/>
              <w:left w:val="single" w:sz="4" w:space="0" w:color="auto"/>
              <w:bottom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727" w:type="dxa"/>
            <w:tcBorders>
              <w:top w:val="single" w:sz="4" w:space="0" w:color="auto"/>
              <w:left w:val="single" w:sz="4" w:space="0" w:color="auto"/>
              <w:bottom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r>
      <w:tr w:rsidR="00782587" w:rsidRPr="002C6870" w:rsidTr="00F25E07">
        <w:tc>
          <w:tcPr>
            <w:tcW w:w="1400" w:type="dxa"/>
            <w:tcBorders>
              <w:top w:val="nil"/>
              <w:bottom w:val="single" w:sz="4" w:space="0" w:color="auto"/>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701010405</w:t>
            </w:r>
          </w:p>
        </w:tc>
        <w:tc>
          <w:tcPr>
            <w:tcW w:w="3848" w:type="dxa"/>
            <w:tcBorders>
              <w:top w:val="nil"/>
              <w:left w:val="single" w:sz="4" w:space="0" w:color="auto"/>
              <w:bottom w:val="single" w:sz="4" w:space="0" w:color="auto"/>
              <w:right w:val="single" w:sz="4" w:space="0" w:color="auto"/>
            </w:tcBorders>
          </w:tcPr>
          <w:p w:rsidR="00782587" w:rsidRPr="002C6870" w:rsidRDefault="002C6870" w:rsidP="007825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з</w:t>
            </w:r>
            <w:r w:rsidR="00782587" w:rsidRPr="002C6870">
              <w:rPr>
                <w:rFonts w:ascii="Times New Roman" w:eastAsia="Times New Roman" w:hAnsi="Times New Roman" w:cs="Times New Roman"/>
                <w:sz w:val="24"/>
                <w:szCs w:val="24"/>
                <w:lang w:eastAsia="ru-RU"/>
              </w:rPr>
              <w:t>она транспортной инфраструктуры</w:t>
            </w:r>
          </w:p>
        </w:tc>
        <w:tc>
          <w:tcPr>
            <w:tcW w:w="1276" w:type="dxa"/>
            <w:tcBorders>
              <w:top w:val="single" w:sz="4" w:space="0" w:color="auto"/>
              <w:left w:val="single" w:sz="4" w:space="0" w:color="auto"/>
              <w:bottom w:val="single" w:sz="4" w:space="0" w:color="auto"/>
              <w:right w:val="single" w:sz="4" w:space="0" w:color="auto"/>
            </w:tcBorders>
          </w:tcPr>
          <w:p w:rsidR="00782587" w:rsidRPr="002C6870" w:rsidRDefault="00F25E0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88,6</w:t>
            </w:r>
          </w:p>
        </w:tc>
        <w:tc>
          <w:tcPr>
            <w:tcW w:w="1417" w:type="dxa"/>
            <w:tcBorders>
              <w:top w:val="single" w:sz="4" w:space="0" w:color="auto"/>
              <w:left w:val="single" w:sz="4" w:space="0" w:color="auto"/>
              <w:bottom w:val="single" w:sz="4" w:space="0" w:color="auto"/>
              <w:right w:val="single" w:sz="4" w:space="0" w:color="auto"/>
            </w:tcBorders>
          </w:tcPr>
          <w:p w:rsidR="00782587" w:rsidRPr="002C6870" w:rsidRDefault="006807B4"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88,6</w:t>
            </w:r>
          </w:p>
        </w:tc>
        <w:tc>
          <w:tcPr>
            <w:tcW w:w="1701" w:type="dxa"/>
            <w:tcBorders>
              <w:top w:val="single" w:sz="4" w:space="0" w:color="auto"/>
              <w:left w:val="single" w:sz="4" w:space="0" w:color="auto"/>
              <w:bottom w:val="single" w:sz="4" w:space="0" w:color="auto"/>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235" w:type="dxa"/>
            <w:tcBorders>
              <w:top w:val="single" w:sz="4" w:space="0" w:color="auto"/>
              <w:left w:val="single" w:sz="4" w:space="0" w:color="auto"/>
              <w:bottom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727" w:type="dxa"/>
            <w:tcBorders>
              <w:top w:val="single" w:sz="4" w:space="0" w:color="auto"/>
              <w:left w:val="single" w:sz="4" w:space="0" w:color="auto"/>
              <w:bottom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r>
      <w:tr w:rsidR="00782587" w:rsidRPr="002C6870" w:rsidTr="00F25E07">
        <w:tc>
          <w:tcPr>
            <w:tcW w:w="1400" w:type="dxa"/>
            <w:tcBorders>
              <w:top w:val="single" w:sz="4" w:space="0" w:color="auto"/>
              <w:bottom w:val="nil"/>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701010503</w:t>
            </w:r>
          </w:p>
        </w:tc>
        <w:tc>
          <w:tcPr>
            <w:tcW w:w="3848" w:type="dxa"/>
            <w:tcBorders>
              <w:top w:val="single" w:sz="4" w:space="0" w:color="auto"/>
              <w:left w:val="single" w:sz="4" w:space="0" w:color="auto"/>
              <w:bottom w:val="nil"/>
              <w:right w:val="single" w:sz="4" w:space="0" w:color="auto"/>
            </w:tcBorders>
          </w:tcPr>
          <w:p w:rsidR="00782587" w:rsidRPr="002C6870" w:rsidRDefault="00782587" w:rsidP="007825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производственная зона сельскохозяйственных предприятий</w:t>
            </w:r>
          </w:p>
        </w:tc>
        <w:tc>
          <w:tcPr>
            <w:tcW w:w="1276" w:type="dxa"/>
            <w:tcBorders>
              <w:top w:val="single" w:sz="4" w:space="0" w:color="auto"/>
              <w:left w:val="single" w:sz="4" w:space="0" w:color="auto"/>
              <w:bottom w:val="single" w:sz="4" w:space="0" w:color="auto"/>
              <w:right w:val="single" w:sz="4" w:space="0" w:color="auto"/>
            </w:tcBorders>
          </w:tcPr>
          <w:p w:rsidR="00782587" w:rsidRPr="002C6870" w:rsidRDefault="00F25E07" w:rsidP="00792B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121,11</w:t>
            </w:r>
          </w:p>
        </w:tc>
        <w:tc>
          <w:tcPr>
            <w:tcW w:w="1417" w:type="dxa"/>
            <w:tcBorders>
              <w:top w:val="single" w:sz="4" w:space="0" w:color="auto"/>
              <w:left w:val="single" w:sz="4" w:space="0" w:color="auto"/>
              <w:bottom w:val="single" w:sz="4" w:space="0" w:color="auto"/>
              <w:right w:val="single" w:sz="4" w:space="0" w:color="auto"/>
            </w:tcBorders>
          </w:tcPr>
          <w:p w:rsidR="00782587" w:rsidRPr="002C6870" w:rsidRDefault="008F38BF" w:rsidP="00792B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180,82</w:t>
            </w:r>
          </w:p>
        </w:tc>
        <w:tc>
          <w:tcPr>
            <w:tcW w:w="1701" w:type="dxa"/>
            <w:tcBorders>
              <w:top w:val="single" w:sz="4" w:space="0" w:color="auto"/>
              <w:left w:val="single" w:sz="4" w:space="0" w:color="auto"/>
              <w:bottom w:val="single" w:sz="4" w:space="0" w:color="auto"/>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235" w:type="dxa"/>
            <w:tcBorders>
              <w:top w:val="single" w:sz="4" w:space="0" w:color="auto"/>
              <w:left w:val="single" w:sz="4" w:space="0" w:color="auto"/>
              <w:bottom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727" w:type="dxa"/>
            <w:tcBorders>
              <w:top w:val="single" w:sz="4" w:space="0" w:color="auto"/>
              <w:left w:val="single" w:sz="4" w:space="0" w:color="auto"/>
              <w:bottom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r>
      <w:tr w:rsidR="00782587" w:rsidRPr="002C6870" w:rsidTr="00F25E07">
        <w:tc>
          <w:tcPr>
            <w:tcW w:w="1400" w:type="dxa"/>
            <w:tcBorders>
              <w:top w:val="single" w:sz="4" w:space="0" w:color="auto"/>
              <w:bottom w:val="nil"/>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701010700</w:t>
            </w:r>
          </w:p>
        </w:tc>
        <w:tc>
          <w:tcPr>
            <w:tcW w:w="3848" w:type="dxa"/>
            <w:tcBorders>
              <w:top w:val="single" w:sz="4" w:space="0" w:color="auto"/>
              <w:left w:val="single" w:sz="4" w:space="0" w:color="auto"/>
              <w:bottom w:val="nil"/>
              <w:right w:val="single" w:sz="4" w:space="0" w:color="auto"/>
            </w:tcBorders>
          </w:tcPr>
          <w:p w:rsidR="00782587" w:rsidRPr="002C6870" w:rsidRDefault="00782587" w:rsidP="007825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зона специального назначения</w:t>
            </w:r>
          </w:p>
        </w:tc>
        <w:tc>
          <w:tcPr>
            <w:tcW w:w="1276" w:type="dxa"/>
            <w:tcBorders>
              <w:top w:val="single" w:sz="4" w:space="0" w:color="auto"/>
              <w:left w:val="single" w:sz="4" w:space="0" w:color="auto"/>
              <w:bottom w:val="single" w:sz="4" w:space="0" w:color="auto"/>
              <w:right w:val="single" w:sz="4" w:space="0" w:color="auto"/>
            </w:tcBorders>
          </w:tcPr>
          <w:p w:rsidR="00782587" w:rsidRPr="002C6870" w:rsidRDefault="008F38BF"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1417" w:type="dxa"/>
            <w:tcBorders>
              <w:top w:val="single" w:sz="4" w:space="0" w:color="auto"/>
              <w:left w:val="single" w:sz="4" w:space="0" w:color="auto"/>
              <w:bottom w:val="single" w:sz="4" w:space="0" w:color="auto"/>
              <w:right w:val="single" w:sz="4" w:space="0" w:color="auto"/>
            </w:tcBorders>
          </w:tcPr>
          <w:p w:rsidR="00782587" w:rsidRPr="002C6870" w:rsidRDefault="008F38BF"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1701" w:type="dxa"/>
            <w:tcBorders>
              <w:top w:val="single" w:sz="4" w:space="0" w:color="auto"/>
              <w:left w:val="single" w:sz="4" w:space="0" w:color="auto"/>
              <w:bottom w:val="single" w:sz="4" w:space="0" w:color="auto"/>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235" w:type="dxa"/>
            <w:tcBorders>
              <w:top w:val="single" w:sz="4" w:space="0" w:color="auto"/>
              <w:left w:val="single" w:sz="4" w:space="0" w:color="auto"/>
              <w:bottom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727" w:type="dxa"/>
            <w:tcBorders>
              <w:top w:val="single" w:sz="4" w:space="0" w:color="auto"/>
              <w:left w:val="single" w:sz="4" w:space="0" w:color="auto"/>
              <w:bottom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r>
      <w:tr w:rsidR="00782587" w:rsidRPr="002C6870" w:rsidTr="00F25E07">
        <w:tc>
          <w:tcPr>
            <w:tcW w:w="1400" w:type="dxa"/>
            <w:tcBorders>
              <w:top w:val="single" w:sz="4" w:space="0" w:color="auto"/>
              <w:bottom w:val="single" w:sz="4" w:space="0" w:color="auto"/>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701010701</w:t>
            </w:r>
          </w:p>
        </w:tc>
        <w:tc>
          <w:tcPr>
            <w:tcW w:w="3848"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зона кладбищ</w:t>
            </w:r>
          </w:p>
        </w:tc>
        <w:tc>
          <w:tcPr>
            <w:tcW w:w="1276" w:type="dxa"/>
            <w:tcBorders>
              <w:top w:val="single" w:sz="4" w:space="0" w:color="auto"/>
              <w:left w:val="single" w:sz="4" w:space="0" w:color="auto"/>
              <w:bottom w:val="single" w:sz="4" w:space="0" w:color="auto"/>
              <w:right w:val="single" w:sz="4" w:space="0" w:color="auto"/>
            </w:tcBorders>
          </w:tcPr>
          <w:p w:rsidR="00782587" w:rsidRPr="002C6870" w:rsidRDefault="00F25E0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1417" w:type="dxa"/>
            <w:tcBorders>
              <w:top w:val="single" w:sz="4" w:space="0" w:color="auto"/>
              <w:left w:val="single" w:sz="4" w:space="0" w:color="auto"/>
              <w:bottom w:val="single" w:sz="4" w:space="0" w:color="auto"/>
              <w:right w:val="single" w:sz="4" w:space="0" w:color="auto"/>
            </w:tcBorders>
          </w:tcPr>
          <w:p w:rsidR="00782587" w:rsidRPr="002C6870" w:rsidRDefault="00F25E0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7,62</w:t>
            </w:r>
          </w:p>
        </w:tc>
        <w:tc>
          <w:tcPr>
            <w:tcW w:w="1701" w:type="dxa"/>
            <w:tcBorders>
              <w:top w:val="single" w:sz="4" w:space="0" w:color="auto"/>
              <w:left w:val="single" w:sz="4" w:space="0" w:color="auto"/>
              <w:bottom w:val="single" w:sz="4" w:space="0" w:color="auto"/>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235" w:type="dxa"/>
            <w:tcBorders>
              <w:top w:val="single" w:sz="4" w:space="0" w:color="auto"/>
              <w:left w:val="single" w:sz="4" w:space="0" w:color="auto"/>
              <w:bottom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727" w:type="dxa"/>
            <w:tcBorders>
              <w:top w:val="single" w:sz="4" w:space="0" w:color="auto"/>
              <w:left w:val="single" w:sz="4" w:space="0" w:color="auto"/>
              <w:bottom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r>
    </w:tbl>
    <w:p w:rsidR="005C76F5" w:rsidRDefault="005C76F5">
      <w:pPr>
        <w:sectPr w:rsidR="005C76F5" w:rsidSect="002C6870">
          <w:pgSz w:w="16838" w:h="11906" w:orient="landscape"/>
          <w:pgMar w:top="1276" w:right="1134" w:bottom="851" w:left="1134" w:header="709" w:footer="709" w:gutter="0"/>
          <w:cols w:space="708"/>
          <w:docGrid w:linePitch="360"/>
        </w:sectPr>
      </w:pPr>
    </w:p>
    <w:p w:rsidR="006A647B" w:rsidRDefault="006A647B" w:rsidP="00F25E07"/>
    <w:sectPr w:rsidR="006A647B" w:rsidSect="00B045F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05A" w:rsidRDefault="004C405A" w:rsidP="006763B0">
      <w:pPr>
        <w:spacing w:after="0" w:line="240" w:lineRule="auto"/>
      </w:pPr>
      <w:r>
        <w:separator/>
      </w:r>
    </w:p>
  </w:endnote>
  <w:endnote w:type="continuationSeparator" w:id="0">
    <w:p w:rsidR="004C405A" w:rsidRDefault="004C405A" w:rsidP="00676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05A" w:rsidRDefault="004C405A" w:rsidP="006763B0">
      <w:pPr>
        <w:spacing w:after="0" w:line="240" w:lineRule="auto"/>
      </w:pPr>
      <w:r>
        <w:separator/>
      </w:r>
    </w:p>
  </w:footnote>
  <w:footnote w:type="continuationSeparator" w:id="0">
    <w:p w:rsidR="004C405A" w:rsidRDefault="004C405A" w:rsidP="00676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811403"/>
      <w:docPartObj>
        <w:docPartGallery w:val="Page Numbers (Top of Page)"/>
        <w:docPartUnique/>
      </w:docPartObj>
    </w:sdtPr>
    <w:sdtEndPr/>
    <w:sdtContent>
      <w:p w:rsidR="006473FF" w:rsidRDefault="006473FF">
        <w:pPr>
          <w:pStyle w:val="a5"/>
          <w:jc w:val="center"/>
        </w:pPr>
        <w:r>
          <w:fldChar w:fldCharType="begin"/>
        </w:r>
        <w:r>
          <w:instrText>PAGE   \* MERGEFORMAT</w:instrText>
        </w:r>
        <w:r>
          <w:fldChar w:fldCharType="separate"/>
        </w:r>
        <w:r w:rsidR="00303E4F">
          <w:rPr>
            <w:noProof/>
          </w:rPr>
          <w:t>37</w:t>
        </w:r>
        <w:r>
          <w:fldChar w:fldCharType="end"/>
        </w:r>
      </w:p>
    </w:sdtContent>
  </w:sdt>
  <w:p w:rsidR="006473FF" w:rsidRDefault="006473F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6D3B"/>
    <w:multiLevelType w:val="hybridMultilevel"/>
    <w:tmpl w:val="99BAF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897F0D"/>
    <w:multiLevelType w:val="hybridMultilevel"/>
    <w:tmpl w:val="DF8ED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024921"/>
    <w:multiLevelType w:val="multilevel"/>
    <w:tmpl w:val="602A94B2"/>
    <w:lvl w:ilvl="0">
      <w:start w:val="1"/>
      <w:numFmt w:val="upperRoman"/>
      <w:lvlText w:val="%1."/>
      <w:lvlJc w:val="left"/>
      <w:pPr>
        <w:ind w:left="1080" w:hanging="72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4C052916"/>
    <w:multiLevelType w:val="hybridMultilevel"/>
    <w:tmpl w:val="1C02CCE4"/>
    <w:lvl w:ilvl="0" w:tplc="180A7E4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4C9664E8"/>
    <w:multiLevelType w:val="hybridMultilevel"/>
    <w:tmpl w:val="D7DA6BDA"/>
    <w:lvl w:ilvl="0" w:tplc="FFFFFFFF">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52E7371E"/>
    <w:multiLevelType w:val="hybridMultilevel"/>
    <w:tmpl w:val="78F0F064"/>
    <w:lvl w:ilvl="0" w:tplc="714CD010">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6" w15:restartNumberingAfterBreak="0">
    <w:nsid w:val="5A011663"/>
    <w:multiLevelType w:val="hybridMultilevel"/>
    <w:tmpl w:val="59CC74B6"/>
    <w:lvl w:ilvl="0" w:tplc="ABEAB0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1C7462"/>
    <w:multiLevelType w:val="multilevel"/>
    <w:tmpl w:val="48FE8A78"/>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90805C8"/>
    <w:multiLevelType w:val="hybridMultilevel"/>
    <w:tmpl w:val="DDACA9BC"/>
    <w:lvl w:ilvl="0" w:tplc="FFFFFFFF">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8"/>
  </w:num>
  <w:num w:numId="3">
    <w:abstractNumId w:val="4"/>
  </w:num>
  <w:num w:numId="4">
    <w:abstractNumId w:val="1"/>
  </w:num>
  <w:num w:numId="5">
    <w:abstractNumId w:val="7"/>
  </w:num>
  <w:num w:numId="6">
    <w:abstractNumId w:val="6"/>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9B9"/>
    <w:rsid w:val="00006E36"/>
    <w:rsid w:val="00007C0A"/>
    <w:rsid w:val="000107A4"/>
    <w:rsid w:val="00011F9D"/>
    <w:rsid w:val="00026FD2"/>
    <w:rsid w:val="00045547"/>
    <w:rsid w:val="00071CB2"/>
    <w:rsid w:val="000731C4"/>
    <w:rsid w:val="000931FC"/>
    <w:rsid w:val="00116E67"/>
    <w:rsid w:val="00153519"/>
    <w:rsid w:val="00276081"/>
    <w:rsid w:val="002C6870"/>
    <w:rsid w:val="002C7098"/>
    <w:rsid w:val="00303E4F"/>
    <w:rsid w:val="00326C65"/>
    <w:rsid w:val="00341BAB"/>
    <w:rsid w:val="00352A0F"/>
    <w:rsid w:val="003658E8"/>
    <w:rsid w:val="003B1352"/>
    <w:rsid w:val="003B69B9"/>
    <w:rsid w:val="00471028"/>
    <w:rsid w:val="004C2627"/>
    <w:rsid w:val="004C405A"/>
    <w:rsid w:val="004F6283"/>
    <w:rsid w:val="00534F00"/>
    <w:rsid w:val="005837F4"/>
    <w:rsid w:val="005B497D"/>
    <w:rsid w:val="005B7F5D"/>
    <w:rsid w:val="005C53FA"/>
    <w:rsid w:val="005C76F5"/>
    <w:rsid w:val="006473FF"/>
    <w:rsid w:val="006755E3"/>
    <w:rsid w:val="006763B0"/>
    <w:rsid w:val="006807B4"/>
    <w:rsid w:val="006A647B"/>
    <w:rsid w:val="00701240"/>
    <w:rsid w:val="00725404"/>
    <w:rsid w:val="00727993"/>
    <w:rsid w:val="00782587"/>
    <w:rsid w:val="00792BA8"/>
    <w:rsid w:val="007B2999"/>
    <w:rsid w:val="007B540F"/>
    <w:rsid w:val="00825D85"/>
    <w:rsid w:val="0086009A"/>
    <w:rsid w:val="008F38BF"/>
    <w:rsid w:val="0090672C"/>
    <w:rsid w:val="00953221"/>
    <w:rsid w:val="00953DA8"/>
    <w:rsid w:val="0096284A"/>
    <w:rsid w:val="00992B4A"/>
    <w:rsid w:val="009B159F"/>
    <w:rsid w:val="009E1594"/>
    <w:rsid w:val="009E7319"/>
    <w:rsid w:val="00A05E2A"/>
    <w:rsid w:val="00A465AD"/>
    <w:rsid w:val="00A80FCD"/>
    <w:rsid w:val="00B022CE"/>
    <w:rsid w:val="00B045F6"/>
    <w:rsid w:val="00B15EF2"/>
    <w:rsid w:val="00B5177C"/>
    <w:rsid w:val="00B6484E"/>
    <w:rsid w:val="00BC1B9E"/>
    <w:rsid w:val="00BD0736"/>
    <w:rsid w:val="00C074B5"/>
    <w:rsid w:val="00C90B6C"/>
    <w:rsid w:val="00C9450E"/>
    <w:rsid w:val="00CD5E76"/>
    <w:rsid w:val="00D8012A"/>
    <w:rsid w:val="00D84E60"/>
    <w:rsid w:val="00E20A99"/>
    <w:rsid w:val="00EE3B31"/>
    <w:rsid w:val="00F04E90"/>
    <w:rsid w:val="00F078C5"/>
    <w:rsid w:val="00F25E07"/>
    <w:rsid w:val="00F71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8912C"/>
  <w15:docId w15:val="{37455593-3F7C-4A47-9A8F-B4C4BA56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25D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07C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647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link w:val="a4"/>
    <w:uiPriority w:val="1"/>
    <w:qFormat/>
    <w:rsid w:val="006A647B"/>
    <w:pPr>
      <w:spacing w:after="0" w:line="240" w:lineRule="auto"/>
    </w:pPr>
  </w:style>
  <w:style w:type="paragraph" w:styleId="a5">
    <w:name w:val="header"/>
    <w:basedOn w:val="a"/>
    <w:link w:val="a6"/>
    <w:uiPriority w:val="99"/>
    <w:unhideWhenUsed/>
    <w:rsid w:val="006763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63B0"/>
  </w:style>
  <w:style w:type="paragraph" w:styleId="a7">
    <w:name w:val="footer"/>
    <w:basedOn w:val="a"/>
    <w:link w:val="a8"/>
    <w:uiPriority w:val="99"/>
    <w:unhideWhenUsed/>
    <w:rsid w:val="006763B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63B0"/>
  </w:style>
  <w:style w:type="paragraph" w:styleId="a9">
    <w:name w:val="List Paragraph"/>
    <w:basedOn w:val="a"/>
    <w:uiPriority w:val="34"/>
    <w:qFormat/>
    <w:rsid w:val="005837F4"/>
    <w:pPr>
      <w:ind w:left="720"/>
      <w:contextualSpacing/>
    </w:pPr>
  </w:style>
  <w:style w:type="character" w:customStyle="1" w:styleId="a4">
    <w:name w:val="Без интервала Знак"/>
    <w:basedOn w:val="a0"/>
    <w:link w:val="a3"/>
    <w:uiPriority w:val="1"/>
    <w:rsid w:val="0090672C"/>
  </w:style>
  <w:style w:type="character" w:styleId="aa">
    <w:name w:val="Placeholder Text"/>
    <w:basedOn w:val="a0"/>
    <w:uiPriority w:val="99"/>
    <w:semiHidden/>
    <w:rsid w:val="0090672C"/>
    <w:rPr>
      <w:color w:val="808080"/>
    </w:rPr>
  </w:style>
  <w:style w:type="character" w:customStyle="1" w:styleId="10">
    <w:name w:val="Заголовок 1 Знак"/>
    <w:basedOn w:val="a0"/>
    <w:link w:val="1"/>
    <w:uiPriority w:val="9"/>
    <w:rsid w:val="00825D85"/>
    <w:rPr>
      <w:rFonts w:asciiTheme="majorHAnsi" w:eastAsiaTheme="majorEastAsia" w:hAnsiTheme="majorHAnsi" w:cstheme="majorBidi"/>
      <w:color w:val="2E74B5" w:themeColor="accent1" w:themeShade="BF"/>
      <w:sz w:val="32"/>
      <w:szCs w:val="32"/>
    </w:rPr>
  </w:style>
  <w:style w:type="paragraph" w:styleId="ab">
    <w:name w:val="TOC Heading"/>
    <w:basedOn w:val="1"/>
    <w:next w:val="a"/>
    <w:uiPriority w:val="39"/>
    <w:unhideWhenUsed/>
    <w:qFormat/>
    <w:rsid w:val="00825D85"/>
    <w:pPr>
      <w:outlineLvl w:val="9"/>
    </w:pPr>
    <w:rPr>
      <w:lang w:eastAsia="ru-RU"/>
    </w:rPr>
  </w:style>
  <w:style w:type="paragraph" w:styleId="21">
    <w:name w:val="toc 2"/>
    <w:basedOn w:val="a"/>
    <w:next w:val="a"/>
    <w:autoRedefine/>
    <w:uiPriority w:val="39"/>
    <w:unhideWhenUsed/>
    <w:rsid w:val="00825D85"/>
    <w:pPr>
      <w:spacing w:after="100"/>
      <w:ind w:left="220"/>
    </w:pPr>
  </w:style>
  <w:style w:type="paragraph" w:styleId="11">
    <w:name w:val="toc 1"/>
    <w:basedOn w:val="a"/>
    <w:next w:val="a"/>
    <w:autoRedefine/>
    <w:uiPriority w:val="39"/>
    <w:unhideWhenUsed/>
    <w:rsid w:val="003B1352"/>
    <w:pPr>
      <w:tabs>
        <w:tab w:val="right" w:leader="dot" w:pos="9344"/>
      </w:tabs>
      <w:spacing w:after="100"/>
    </w:pPr>
    <w:rPr>
      <w:rFonts w:ascii="Times New Roman" w:hAnsi="Times New Roman" w:cs="Times New Roman"/>
      <w:b/>
      <w:i/>
      <w:smallCaps/>
      <w:noProof/>
      <w:sz w:val="24"/>
      <w:szCs w:val="24"/>
    </w:rPr>
  </w:style>
  <w:style w:type="character" w:styleId="ac">
    <w:name w:val="Hyperlink"/>
    <w:basedOn w:val="a0"/>
    <w:uiPriority w:val="99"/>
    <w:unhideWhenUsed/>
    <w:rsid w:val="00825D85"/>
    <w:rPr>
      <w:color w:val="0563C1" w:themeColor="hyperlink"/>
      <w:u w:val="single"/>
    </w:rPr>
  </w:style>
  <w:style w:type="paragraph" w:styleId="3">
    <w:name w:val="toc 3"/>
    <w:basedOn w:val="a"/>
    <w:next w:val="a"/>
    <w:autoRedefine/>
    <w:uiPriority w:val="39"/>
    <w:unhideWhenUsed/>
    <w:rsid w:val="00825D85"/>
    <w:pPr>
      <w:spacing w:after="100"/>
      <w:ind w:left="440"/>
    </w:pPr>
    <w:rPr>
      <w:rFonts w:eastAsiaTheme="minorEastAsia" w:cs="Times New Roman"/>
      <w:lang w:eastAsia="ru-RU"/>
    </w:rPr>
  </w:style>
  <w:style w:type="character" w:customStyle="1" w:styleId="20">
    <w:name w:val="Заголовок 2 Знак"/>
    <w:basedOn w:val="a0"/>
    <w:link w:val="2"/>
    <w:uiPriority w:val="9"/>
    <w:semiHidden/>
    <w:rsid w:val="00007C0A"/>
    <w:rPr>
      <w:rFonts w:asciiTheme="majorHAnsi" w:eastAsiaTheme="majorEastAsia" w:hAnsiTheme="majorHAnsi" w:cstheme="majorBidi"/>
      <w:color w:val="2E74B5" w:themeColor="accent1" w:themeShade="BF"/>
      <w:sz w:val="26"/>
      <w:szCs w:val="26"/>
    </w:rPr>
  </w:style>
  <w:style w:type="character" w:styleId="ad">
    <w:name w:val="line number"/>
    <w:basedOn w:val="a0"/>
    <w:uiPriority w:val="99"/>
    <w:semiHidden/>
    <w:unhideWhenUsed/>
    <w:rsid w:val="00C074B5"/>
  </w:style>
  <w:style w:type="paragraph" w:styleId="ae">
    <w:name w:val="Balloon Text"/>
    <w:basedOn w:val="a"/>
    <w:link w:val="af"/>
    <w:uiPriority w:val="99"/>
    <w:semiHidden/>
    <w:unhideWhenUsed/>
    <w:rsid w:val="007B299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B29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EE02A-B8AE-4B7E-AAF1-BA5A432D1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40</Pages>
  <Words>13586</Words>
  <Characters>77441</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2020-07-10T18:34:00Z</cp:lastPrinted>
  <dcterms:created xsi:type="dcterms:W3CDTF">2022-09-12T10:16:00Z</dcterms:created>
  <dcterms:modified xsi:type="dcterms:W3CDTF">2022-09-12T10:30:00Z</dcterms:modified>
</cp:coreProperties>
</file>