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D47BE2" w:rsidTr="008E22FC">
        <w:trPr>
          <w:cantSplit/>
          <w:trHeight w:val="2476"/>
        </w:trPr>
        <w:tc>
          <w:tcPr>
            <w:tcW w:w="4428" w:type="dxa"/>
          </w:tcPr>
          <w:p w:rsidR="00B12793" w:rsidRPr="00D47BE2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D47BE2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D47BE2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D47BE2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D47BE2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D47BE2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47BE2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D47BE2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Pr="00D47BE2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D47BE2"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авăн уйăхĕн 27</w:t>
            </w:r>
            <w:r w:rsidR="00D5012D"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-мĕшĕ.№4</w:t>
            </w:r>
            <w:r w:rsidR="003600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  <w:p w:rsidR="00B12793" w:rsidRPr="00D47BE2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Патӑрьел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D47BE2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D47BE2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D47BE2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D47BE2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D47BE2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D47BE2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47BE2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D47BE2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D47BE2" w:rsidRDefault="00D47BE2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«27»сентября</w:t>
            </w:r>
            <w:r w:rsidR="00D5012D"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2022 г.№ 4</w:t>
            </w:r>
            <w:r w:rsidR="003600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  <w:p w:rsidR="00B12793" w:rsidRPr="00D47BE2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47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36003B" w:rsidRPr="0036003B" w:rsidRDefault="0036003B" w:rsidP="00360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03B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 Богатыревского сельского поселения Цивильского района Чувашс</w:t>
      </w:r>
      <w:r w:rsidRPr="0036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кой Республики от 24.08.2021 №47</w:t>
      </w:r>
      <w:r w:rsidRPr="0036003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6003B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"Выдача разрешения на ввод объекта в эксплуатацию"</w:t>
      </w:r>
    </w:p>
    <w:p w:rsidR="0036003B" w:rsidRPr="0036003B" w:rsidRDefault="0036003B" w:rsidP="0036003B">
      <w:pPr>
        <w:pStyle w:val="1"/>
        <w:ind w:right="-2"/>
        <w:rPr>
          <w:sz w:val="24"/>
          <w:lang w:eastAsia="en-US"/>
        </w:rPr>
      </w:pPr>
    </w:p>
    <w:p w:rsidR="0036003B" w:rsidRPr="0036003B" w:rsidRDefault="0036003B" w:rsidP="0036003B">
      <w:pPr>
        <w:pStyle w:val="ConsPlusTitle0"/>
        <w:widowControl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03B">
        <w:rPr>
          <w:rFonts w:ascii="Times New Roman" w:eastAsia="Calibri" w:hAnsi="Times New Roman" w:cs="Times New Roman"/>
          <w:b w:val="0"/>
          <w:sz w:val="24"/>
          <w:szCs w:val="24"/>
        </w:rPr>
        <w:t>В соответствии Федерального закона</w:t>
      </w:r>
      <w:r w:rsidRPr="00360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3B">
        <w:rPr>
          <w:rFonts w:ascii="Times New Roman" w:eastAsia="Calibri" w:hAnsi="Times New Roman" w:cs="Times New Roman"/>
          <w:b w:val="0"/>
          <w:sz w:val="24"/>
          <w:szCs w:val="24"/>
        </w:rPr>
        <w:t>от 6 октября 2003г. № 131-ФЗ «Об общих принципах организации местного самоуправления в Российской Федерации»,</w:t>
      </w:r>
      <w:r w:rsidRPr="00360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003B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Федеральным законом от </w:t>
      </w:r>
      <w:r w:rsidRPr="0036003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14 июля 2022 №350-ФЗ «О внесении изменений в  Градостроительный кодекс Российской Федерации», Приказа Министерства строительства и жилищно-коммунального хозяйства Российской Федерации от 03.06.2022 №446/</w:t>
      </w:r>
      <w:proofErr w:type="spellStart"/>
      <w:proofErr w:type="gramStart"/>
      <w:r w:rsidRPr="0036003B">
        <w:rPr>
          <w:rFonts w:ascii="Times New Roman" w:hAnsi="Times New Roman" w:cs="Times New Roman"/>
          <w:b w:val="0"/>
          <w:color w:val="000000"/>
          <w:sz w:val="24"/>
          <w:szCs w:val="24"/>
        </w:rPr>
        <w:t>пр</w:t>
      </w:r>
      <w:proofErr w:type="spellEnd"/>
      <w:proofErr w:type="gramEnd"/>
      <w:r w:rsidRPr="0036003B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36003B">
        <w:rPr>
          <w:rFonts w:ascii="Times New Roman" w:hAnsi="Times New Roman" w:cs="Times New Roman"/>
          <w:b w:val="0"/>
          <w:sz w:val="24"/>
          <w:szCs w:val="24"/>
        </w:rPr>
        <w:t>,</w:t>
      </w:r>
      <w:r w:rsidRPr="0036003B">
        <w:rPr>
          <w:rFonts w:ascii="Times New Roman" w:hAnsi="Times New Roman" w:cs="Times New Roman"/>
          <w:sz w:val="24"/>
          <w:szCs w:val="24"/>
        </w:rPr>
        <w:t xml:space="preserve"> </w:t>
      </w:r>
      <w:r w:rsidRPr="0036003B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ar-SA"/>
        </w:rPr>
        <w:t>администрация  Богатыревского  сельского поселения Цивильского  района Чувашской Республики</w:t>
      </w:r>
      <w:r w:rsidRPr="003600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03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003B" w:rsidRPr="0036003B" w:rsidRDefault="0036003B" w:rsidP="0036003B">
      <w:pPr>
        <w:pStyle w:val="a8"/>
        <w:ind w:firstLine="540"/>
        <w:jc w:val="both"/>
      </w:pPr>
    </w:p>
    <w:p w:rsidR="0036003B" w:rsidRPr="0036003B" w:rsidRDefault="0036003B" w:rsidP="0036003B">
      <w:pPr>
        <w:pStyle w:val="a8"/>
        <w:ind w:firstLine="540"/>
        <w:jc w:val="both"/>
      </w:pPr>
      <w:r w:rsidRPr="0036003B">
        <w:t xml:space="preserve"> 1. </w:t>
      </w:r>
      <w:proofErr w:type="gramStart"/>
      <w:r w:rsidRPr="0036003B">
        <w:t xml:space="preserve">Внести в административный </w:t>
      </w:r>
      <w:r w:rsidRPr="0036003B">
        <w:rPr>
          <w:color w:val="000000"/>
        </w:rPr>
        <w:t>регламент администрации Богатыревского сельского поселения Цивильского района Чувашской Республики  по предоставлению муниципальной услуги «Выдача разрешения на ввод объекта в эксплуатацию», утвержденный</w:t>
      </w:r>
      <w:r w:rsidRPr="0036003B">
        <w:t xml:space="preserve"> постановлением администрации  </w:t>
      </w:r>
      <w:r w:rsidRPr="0036003B">
        <w:rPr>
          <w:bCs/>
        </w:rPr>
        <w:t xml:space="preserve">Богатыревского сельского поселения Цивильского района Чувашской Республики от 24.08.2021 №47 </w:t>
      </w:r>
      <w:r w:rsidRPr="0036003B">
        <w:rPr>
          <w:color w:val="000000"/>
        </w:rPr>
        <w:t xml:space="preserve"> </w:t>
      </w:r>
      <w:r w:rsidRPr="0036003B">
        <w:t>(с изменениями  от 12.11.2021г. №67</w:t>
      </w:r>
      <w:r w:rsidRPr="0036003B">
        <w:rPr>
          <w:noProof/>
          <w:color w:val="000000"/>
        </w:rPr>
        <w:t>,от 03.03.2022 №16, от 18.08.2022 №46</w:t>
      </w:r>
      <w:r w:rsidRPr="0036003B">
        <w:t>) (далее – регламент), следующие изменения:</w:t>
      </w:r>
      <w:proofErr w:type="gramEnd"/>
    </w:p>
    <w:p w:rsidR="0036003B" w:rsidRPr="0036003B" w:rsidRDefault="0036003B" w:rsidP="0036003B">
      <w:pPr>
        <w:pStyle w:val="a8"/>
        <w:ind w:firstLine="540"/>
        <w:jc w:val="both"/>
      </w:pPr>
    </w:p>
    <w:p w:rsidR="0036003B" w:rsidRPr="0036003B" w:rsidRDefault="0036003B" w:rsidP="0036003B">
      <w:pPr>
        <w:pStyle w:val="a8"/>
        <w:numPr>
          <w:ilvl w:val="1"/>
          <w:numId w:val="1"/>
        </w:numPr>
        <w:ind w:left="0" w:firstLine="709"/>
        <w:jc w:val="both"/>
      </w:pPr>
      <w:r w:rsidRPr="0036003B">
        <w:t>Абзац 2 пункта 3.5 раздела 3  изложить в следующей редакции:</w:t>
      </w:r>
    </w:p>
    <w:p w:rsidR="0036003B" w:rsidRPr="0036003B" w:rsidRDefault="0036003B" w:rsidP="0036003B">
      <w:pPr>
        <w:pStyle w:val="a8"/>
        <w:jc w:val="both"/>
      </w:pPr>
      <w:r w:rsidRPr="0036003B">
        <w:t>«</w:t>
      </w:r>
      <w:hyperlink r:id="rId7" w:history="1">
        <w:r w:rsidRPr="0036003B">
          <w:rPr>
            <w:color w:val="333333"/>
          </w:rPr>
          <w:t>Разрешение</w:t>
        </w:r>
      </w:hyperlink>
      <w:r w:rsidRPr="0036003B">
        <w:t xml:space="preserve"> на ввод объекта в эксплуатацию оформляется по форме, утвержденной приказом Министерства строительства и  жилищно-коммунального хозяйства Российской Федерации от 03.06.2022 № 446/</w:t>
      </w:r>
      <w:proofErr w:type="spellStart"/>
      <w:proofErr w:type="gramStart"/>
      <w:r w:rsidRPr="0036003B">
        <w:t>пр</w:t>
      </w:r>
      <w:proofErr w:type="spellEnd"/>
      <w:proofErr w:type="gramEnd"/>
      <w:r w:rsidRPr="0036003B">
        <w:t xml:space="preserve"> «Об утверждении формы разрешения на строительство и формы разрешения на ввод объекта в эксплуатацию.».</w:t>
      </w:r>
    </w:p>
    <w:p w:rsidR="0036003B" w:rsidRPr="0036003B" w:rsidRDefault="0036003B" w:rsidP="0036003B">
      <w:pPr>
        <w:pStyle w:val="a8"/>
        <w:jc w:val="both"/>
      </w:pPr>
    </w:p>
    <w:p w:rsidR="0036003B" w:rsidRPr="0036003B" w:rsidRDefault="0036003B" w:rsidP="0036003B">
      <w:pPr>
        <w:pStyle w:val="a8"/>
        <w:numPr>
          <w:ilvl w:val="1"/>
          <w:numId w:val="1"/>
        </w:numPr>
        <w:ind w:left="0" w:firstLine="709"/>
        <w:jc w:val="both"/>
      </w:pPr>
      <w:r w:rsidRPr="0036003B">
        <w:t>Приложение №9 к регламенту изложить в  следующей редакции:</w:t>
      </w:r>
    </w:p>
    <w:p w:rsidR="0036003B" w:rsidRDefault="0036003B" w:rsidP="0036003B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36003B">
        <w:rPr>
          <w:rFonts w:ascii="Times New Roman" w:hAnsi="Times New Roman" w:cs="Times New Roman"/>
          <w:color w:val="444444"/>
          <w:sz w:val="24"/>
          <w:szCs w:val="24"/>
        </w:rPr>
        <w:lastRenderedPageBreak/>
        <w:t>Приложение N 9</w:t>
      </w:r>
      <w:r w:rsidRPr="0036003B">
        <w:rPr>
          <w:rFonts w:ascii="Times New Roman" w:hAnsi="Times New Roman" w:cs="Times New Roman"/>
          <w:color w:val="444444"/>
          <w:sz w:val="24"/>
          <w:szCs w:val="24"/>
        </w:rPr>
        <w:br/>
        <w:t>     </w:t>
      </w:r>
      <w:r w:rsidRPr="0036003B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Форма</w:t>
      </w:r>
    </w:p>
    <w:p w:rsidR="0036003B" w:rsidRDefault="0036003B" w:rsidP="0036003B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>    РАЗРЕШЕНИЕ</w:t>
      </w:r>
      <w:r>
        <w:rPr>
          <w:rFonts w:ascii="Arial" w:hAnsi="Arial" w:cs="Arial"/>
          <w:b/>
          <w:bCs/>
          <w:color w:val="444444"/>
          <w:sz w:val="19"/>
          <w:szCs w:val="19"/>
        </w:rPr>
        <w:br/>
        <w:t>НА ВВОД ОБЪЕКТА В ЭКСПЛУАТАЦИЮ</w:t>
      </w:r>
    </w:p>
    <w:p w:rsidR="0036003B" w:rsidRDefault="0036003B" w:rsidP="0036003B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   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стр._____</w:t>
      </w:r>
      <w:r w:rsidRPr="00DA2E4F">
        <w:rPr>
          <w:rFonts w:ascii="Arial" w:hAnsi="Arial" w:cs="Arial"/>
          <w:color w:val="444444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17.25pt"/>
        </w:pic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8"/>
        <w:gridCol w:w="827"/>
        <w:gridCol w:w="736"/>
        <w:gridCol w:w="3754"/>
      </w:tblGrid>
      <w:tr w:rsidR="0036003B" w:rsidTr="00477BDD">
        <w:trPr>
          <w:trHeight w:val="12"/>
        </w:trPr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03B" w:rsidRDefault="0036003B" w:rsidP="00477BDD">
            <w:pPr>
              <w:rPr>
                <w:sz w:val="2"/>
                <w:szCs w:val="19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03B" w:rsidRDefault="0036003B" w:rsidP="00477BDD">
            <w:pPr>
              <w:rPr>
                <w:sz w:val="2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Раздел 1. Реквизиты разрешения на ввод объекта в эксплуатацию</w: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 Дата разрешения на ввод объекта в эксплуатацию</w:t>
            </w:r>
            <w:r w:rsidRPr="00DA2E4F">
              <w:rPr>
                <w:sz w:val="19"/>
                <w:szCs w:val="19"/>
              </w:rPr>
              <w:pict>
                <v:shape id="_x0000_i1026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 Номер разрешения на ввод объекта в эксплуатацию</w:t>
            </w:r>
            <w:r w:rsidRPr="00DA2E4F">
              <w:rPr>
                <w:sz w:val="19"/>
                <w:szCs w:val="19"/>
              </w:rPr>
              <w:pict>
                <v:shape id="_x0000_i1027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1.3. Наименование органа (организации)</w:t>
            </w:r>
            <w:r w:rsidRPr="00DA2E4F">
              <w:rPr>
                <w:sz w:val="19"/>
                <w:szCs w:val="19"/>
              </w:rPr>
              <w:pict>
                <v:shape id="_x0000_i1028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 Дата внесения изменений или исправлений</w:t>
            </w:r>
            <w:r w:rsidRPr="00DA2E4F">
              <w:rPr>
                <w:sz w:val="19"/>
                <w:szCs w:val="19"/>
              </w:rPr>
              <w:pict>
                <v:shape id="_x0000_i1029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Раздел 2. Информация о застройщике</w:t>
            </w: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 Сведения о физическом лице или индивидуальном предпринимателе:</w: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2.1.1. Фамилия: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2.1.2. Имя: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2.1.3. Отчество</w:t>
            </w:r>
            <w:r w:rsidRPr="00DA2E4F">
              <w:rPr>
                <w:sz w:val="19"/>
                <w:szCs w:val="19"/>
              </w:rPr>
              <w:pict>
                <v:shape id="_x0000_i1030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2.1.4. ИНН: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2.1.5. ОГРНИП</w:t>
            </w:r>
            <w:r w:rsidRPr="00DA2E4F">
              <w:rPr>
                <w:sz w:val="19"/>
                <w:szCs w:val="19"/>
              </w:rPr>
              <w:pict>
                <v:shape id="_x0000_i1031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2.2. Сведения о юридическом лице: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2.2.1. Полное наименование</w:t>
            </w:r>
            <w:r w:rsidRPr="00DA2E4F">
              <w:rPr>
                <w:sz w:val="19"/>
                <w:szCs w:val="19"/>
              </w:rPr>
              <w:pict>
                <v:shape id="_x0000_i1032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2.2.2. ИНН: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2.2.3. ОГРН: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Раздел 3. Информация об объекте капитального строительства</w: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3.2. Вид выполненных работ в отношении объекта капитального строительства</w:t>
            </w:r>
            <w:r w:rsidRPr="00DA2E4F">
              <w:rPr>
                <w:sz w:val="19"/>
                <w:szCs w:val="19"/>
              </w:rPr>
              <w:pict>
                <v:shape id="_x0000_i1033" type="#_x0000_t75" alt="" style="width:8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 Адрес (местоположение) объекта капитального строительства</w:t>
            </w:r>
            <w:r w:rsidRPr="00DA2E4F">
              <w:rPr>
                <w:sz w:val="19"/>
                <w:szCs w:val="19"/>
              </w:rPr>
              <w:pict>
                <v:shape id="_x0000_i1034" type="#_x0000_t75" alt="" style="width:12pt;height:17.25pt"/>
              </w:pic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3.3.1. Субъект Российской Федерации: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3.3.3. </w:t>
            </w:r>
            <w:proofErr w:type="gramStart"/>
            <w:r>
              <w:rPr>
                <w:sz w:val="19"/>
                <w:szCs w:val="19"/>
              </w:rPr>
              <w:t>Городское</w:t>
            </w:r>
            <w:proofErr w:type="gramEnd"/>
            <w:r>
              <w:rPr>
                <w:sz w:val="19"/>
                <w:szCs w:val="19"/>
              </w:rPr>
              <w:t xml:space="preserve">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3.3.4. Тип и наименование населенного пункта: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3.3.5. Наименование элемента планировочной структуры: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3.3.6. Наименование элемента улично-дорожной сети: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3.3.7. Тип и номер здания (сооружения):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Раздел 4. Информация о земельном участке</w: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r w:rsidRPr="00DA2E4F">
              <w:rPr>
                <w:sz w:val="19"/>
                <w:szCs w:val="19"/>
              </w:rPr>
              <w:pict>
                <v:shape id="_x0000_i1035" type="#_x0000_t75" alt="" style="width:11.2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5.1. Дата разрешения на строительство: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5.2. Номер разрешения на строительство: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Раздел 6. Фактические показатели объекта капитального строительства и сведения о техническом плане</w:t>
            </w:r>
            <w:r w:rsidRPr="00DA2E4F">
              <w:rPr>
                <w:sz w:val="19"/>
                <w:szCs w:val="19"/>
              </w:rPr>
              <w:pict>
                <v:shape id="_x0000_i1036" type="#_x0000_t75" alt="" style="width:12pt;height:17.25pt"/>
              </w:pic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 Наименование объекта капитального строительства, предусмотренного проектной документацией</w:t>
            </w:r>
            <w:r w:rsidRPr="00DA2E4F">
              <w:rPr>
                <w:sz w:val="19"/>
                <w:szCs w:val="19"/>
              </w:rPr>
              <w:pict>
                <v:shape id="_x0000_i1037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6.Х.1. Вид объекта капитального строительства</w:t>
            </w:r>
            <w:r w:rsidRPr="00DA2E4F">
              <w:rPr>
                <w:sz w:val="19"/>
                <w:szCs w:val="19"/>
              </w:rPr>
              <w:pict>
                <v:shape id="_x0000_i1038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6.Х.2. Назначение объекта</w:t>
            </w:r>
            <w:r w:rsidRPr="00DA2E4F">
              <w:rPr>
                <w:sz w:val="19"/>
                <w:szCs w:val="19"/>
              </w:rPr>
              <w:pict>
                <v:shape id="_x0000_i1039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6.Х.3. Кадастровый номер реконструированного объекта капитального строительства</w:t>
            </w:r>
            <w:r w:rsidRPr="00DA2E4F">
              <w:rPr>
                <w:sz w:val="19"/>
                <w:szCs w:val="19"/>
              </w:rPr>
              <w:pict>
                <v:shape id="_x0000_i1040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6.Х.4. Площадь застройки (кв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)</w:t>
            </w:r>
            <w:r w:rsidRPr="00DA2E4F">
              <w:rPr>
                <w:sz w:val="19"/>
                <w:szCs w:val="19"/>
              </w:rPr>
              <w:pict>
                <v:shape id="_x0000_i1041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6.Х.4.1. Площадь застройки части объекта капитального строительства (кв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)</w:t>
            </w:r>
            <w:r w:rsidRPr="00DA2E4F">
              <w:rPr>
                <w:sz w:val="19"/>
                <w:szCs w:val="19"/>
              </w:rPr>
              <w:pict>
                <v:shape id="_x0000_i1042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6.Х.5. Площадь (кв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)</w:t>
            </w:r>
            <w:r w:rsidRPr="00DA2E4F">
              <w:rPr>
                <w:sz w:val="19"/>
                <w:szCs w:val="19"/>
              </w:rPr>
              <w:pict>
                <v:shape id="_x0000_i1043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6.Х.5.1. Площадь части объекта капитального строительства (кв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)</w:t>
            </w:r>
            <w:r w:rsidRPr="00DA2E4F">
              <w:rPr>
                <w:sz w:val="19"/>
                <w:szCs w:val="19"/>
              </w:rPr>
              <w:pict>
                <v:shape id="_x0000_i1044" type="#_x0000_t75" alt="" style="width:12.7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6.Х.6. Площадь нежилых помещений (кв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6.Х.7. Площадь жилых помещений (кв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6.Х.8. Количество помещений (штук):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6.Х.9. Количество нежилых помещений (штук):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6.Х.10. Количество жилых помещений (штук):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6.Х.11. в том числе квартир (штук):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6.Х.12. Количество </w:t>
            </w:r>
            <w:proofErr w:type="spellStart"/>
            <w:r>
              <w:rPr>
                <w:sz w:val="19"/>
                <w:szCs w:val="19"/>
              </w:rPr>
              <w:t>машино-мест</w:t>
            </w:r>
            <w:proofErr w:type="spellEnd"/>
            <w:r>
              <w:rPr>
                <w:sz w:val="19"/>
                <w:szCs w:val="19"/>
              </w:rPr>
              <w:t xml:space="preserve"> (штук):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6.Х.13. Количество этажей: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6.Х.14. в том числе, количество подземных этажей: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6.Х.15. Вместимость (человек):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6.Х.16. Высота (м):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6.Х.17. Класс энергической эффективности (при наличии)</w:t>
            </w:r>
            <w:r w:rsidRPr="00DA2E4F">
              <w:rPr>
                <w:sz w:val="19"/>
                <w:szCs w:val="19"/>
              </w:rPr>
              <w:pict>
                <v:shape id="_x0000_i1045" type="#_x0000_t75" alt="" style="width:12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6.Х.18. Иные показатели</w:t>
            </w:r>
            <w:r w:rsidRPr="00DA2E4F">
              <w:rPr>
                <w:sz w:val="19"/>
                <w:szCs w:val="19"/>
              </w:rPr>
              <w:pict>
                <v:shape id="_x0000_i1046" type="#_x0000_t75" alt="" style="width:12.7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6.Х.19. Дата подготовки технического плана: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6.Х.20.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Раздел 7. Фактические показатели линейного объекта и сведения о техническом плане</w:t>
            </w:r>
            <w:r w:rsidRPr="00DA2E4F">
              <w:rPr>
                <w:sz w:val="19"/>
                <w:szCs w:val="19"/>
              </w:rPr>
              <w:pict>
                <v:shape id="_x0000_i1047" type="#_x0000_t75" alt="" style="width:12.75pt;height:17.25pt"/>
              </w:pict>
            </w: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 Наименование линейного объекта, предусмотренного проектной документацией</w:t>
            </w:r>
            <w:r w:rsidRPr="00DA2E4F">
              <w:rPr>
                <w:sz w:val="19"/>
                <w:szCs w:val="19"/>
              </w:rPr>
              <w:pict>
                <v:shape id="_x0000_i1048" type="#_x0000_t75" alt="" style="width:12.7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7.Х.1. Кадастровый номер реконструированного линейного объекта: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7.Х.2. Протяженность (м)</w:t>
            </w:r>
            <w:r w:rsidRPr="00DA2E4F">
              <w:rPr>
                <w:sz w:val="19"/>
                <w:szCs w:val="19"/>
              </w:rPr>
              <w:pict>
                <v:shape id="_x0000_i1049" type="#_x0000_t75" alt="" style="width:12.7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7.Х.2.1. Протяженность участка или части линейного объекта (м)</w:t>
            </w:r>
            <w:r w:rsidRPr="00DA2E4F">
              <w:rPr>
                <w:sz w:val="19"/>
                <w:szCs w:val="19"/>
              </w:rPr>
              <w:pict>
                <v:shape id="_x0000_i1050" type="#_x0000_t75" alt="" style="width:12.7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7.Х.3. Категория (класс):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7.Х.4. Мощность (пропускная способность, грузооборот, интенсивность движения):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7.Х.6. Иные показатели</w:t>
            </w:r>
            <w:r w:rsidRPr="00DA2E4F">
              <w:rPr>
                <w:sz w:val="19"/>
                <w:szCs w:val="19"/>
              </w:rPr>
              <w:pict>
                <v:shape id="_x0000_i1051" type="#_x0000_t75" alt="" style="width:12.75pt;height:17.25pt"/>
              </w:pic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7.Х.7. Дата подготовки технического плана: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rPr>
          <w:trHeight w:val="12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03B" w:rsidRDefault="0036003B" w:rsidP="00477BDD">
            <w:pPr>
              <w:rPr>
                <w:sz w:val="2"/>
                <w:szCs w:val="19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03B" w:rsidRDefault="0036003B" w:rsidP="00477BDD">
            <w:pPr>
              <w:rPr>
                <w:sz w:val="2"/>
                <w:szCs w:val="19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03B" w:rsidRDefault="0036003B" w:rsidP="00477BDD">
            <w:pPr>
              <w:rPr>
                <w:sz w:val="2"/>
                <w:szCs w:val="19"/>
              </w:rPr>
            </w:pPr>
          </w:p>
        </w:tc>
      </w:tr>
      <w:tr w:rsidR="0036003B" w:rsidTr="00477BDD"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rPr>
                <w:sz w:val="19"/>
                <w:szCs w:val="19"/>
              </w:rPr>
            </w:pPr>
          </w:p>
        </w:tc>
      </w:tr>
      <w:tr w:rsidR="0036003B" w:rsidTr="00477BDD"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03B" w:rsidRDefault="0036003B" w:rsidP="00477B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инициалы, фамилия</w:t>
            </w:r>
          </w:p>
        </w:tc>
      </w:tr>
    </w:tbl>
    <w:p w:rsidR="0036003B" w:rsidRDefault="0036003B" w:rsidP="0036003B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________________</w:t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2" type="#_x0000_t75" alt="" style="width:6.75pt;height:17.25pt"/>
        </w:pict>
      </w:r>
      <w:r w:rsidRPr="00F041B8">
        <w:rPr>
          <w:color w:val="444444"/>
        </w:rPr>
        <w:t> Полностью незаполненные (пустые) разделы формы разрешения на ввод объекта в эксплуатацию не включаются в состав выдаваемого заявителю разрешения на ввод объекта в эксплуатацию.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"</w:t>
      </w:r>
      <w:proofErr w:type="spellStart"/>
      <w:r w:rsidRPr="00F041B8">
        <w:rPr>
          <w:color w:val="444444"/>
        </w:rPr>
        <w:t>стр.___</w:t>
      </w:r>
      <w:proofErr w:type="spellEnd"/>
      <w:r w:rsidRPr="00F041B8">
        <w:rPr>
          <w:color w:val="444444"/>
        </w:rPr>
        <w:t>", в котором указывается соответствующий порядковый номер страницы, начиная с 1.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3" type="#_x0000_t75" alt="" style="width:8.25pt;height:17.25pt"/>
        </w:pict>
      </w:r>
      <w:r w:rsidRPr="00F041B8">
        <w:rPr>
          <w:color w:val="444444"/>
        </w:rPr>
        <w:t> Указывается дата выдачи разрешения на ввод объекта в эксплуатацию. Дата указывается арабскими цифрами в формате ДД.ММ</w:t>
      </w:r>
      <w:proofErr w:type="gramStart"/>
      <w:r w:rsidRPr="00F041B8">
        <w:rPr>
          <w:color w:val="444444"/>
        </w:rPr>
        <w:t>.Г</w:t>
      </w:r>
      <w:proofErr w:type="gramEnd"/>
      <w:r w:rsidRPr="00F041B8">
        <w:rPr>
          <w:color w:val="444444"/>
        </w:rPr>
        <w:t xml:space="preserve">ГГГ, в котором буквы обозначают следующее: ДД - число, </w:t>
      </w:r>
      <w:proofErr w:type="gramStart"/>
      <w:r w:rsidRPr="00F041B8">
        <w:rPr>
          <w:color w:val="444444"/>
        </w:rPr>
        <w:t>ММ</w:t>
      </w:r>
      <w:proofErr w:type="gramEnd"/>
      <w:r w:rsidRPr="00F041B8">
        <w:rPr>
          <w:color w:val="444444"/>
        </w:rPr>
        <w:t xml:space="preserve"> - месяц, ГГГГ - год. При этом день и (или) месяц с первого по девятый указываются двумя цифрами.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4" type="#_x0000_t75" alt="" style="width:8.25pt;height:17.25pt"/>
        </w:pict>
      </w:r>
      <w:r w:rsidRPr="00F041B8">
        <w:rPr>
          <w:color w:val="444444"/>
        </w:rPr>
        <w:t> Указывается номер разрешения на ввод объекта в эксплуатацию, присвоенный органом (организацией), осуществляющим выдачу разрешения на ввод объекта в эксплуатацию, который имеет структуру А-Б-В-Г, где: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041B8">
        <w:rPr>
          <w:color w:val="444444"/>
        </w:rPr>
        <w:t>А - номер кадастрового округа, на территории которого расположен построенный (реконструированный) объект капитального строительства (двухзначный). В случае</w:t>
      </w:r>
      <w:proofErr w:type="gramStart"/>
      <w:r w:rsidRPr="00F041B8">
        <w:rPr>
          <w:color w:val="444444"/>
        </w:rPr>
        <w:t>,</w:t>
      </w:r>
      <w:proofErr w:type="gramEnd"/>
      <w:r w:rsidRPr="00F041B8">
        <w:rPr>
          <w:color w:val="444444"/>
        </w:rPr>
        <w:t xml:space="preserve"> если объект расположен на территории двух и более кадастровых округов, указывается номер "0";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F041B8">
        <w:rPr>
          <w:color w:val="444444"/>
        </w:rPr>
        <w:t>Б</w:t>
      </w:r>
      <w:proofErr w:type="gramEnd"/>
      <w:r w:rsidRPr="00F041B8">
        <w:rPr>
          <w:color w:val="444444"/>
        </w:rPr>
        <w:t xml:space="preserve"> - номер кадастрового района, на территории которого расположен построенный (реконструированный) объект капитального строительства. В случае</w:t>
      </w:r>
      <w:proofErr w:type="gramStart"/>
      <w:r w:rsidRPr="00F041B8">
        <w:rPr>
          <w:color w:val="444444"/>
        </w:rPr>
        <w:t>,</w:t>
      </w:r>
      <w:proofErr w:type="gramEnd"/>
      <w:r w:rsidRPr="00F041B8">
        <w:rPr>
          <w:color w:val="444444"/>
        </w:rPr>
        <w:t xml:space="preserve"> если объект расположен на территории двух и более кадастровых районов, указывается номер "0";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041B8">
        <w:rPr>
          <w:color w:val="444444"/>
        </w:rPr>
        <w:t>В - порядковый номер разрешения на ввод объекта в эксплуатацию, присвоенный органом (организацией), осуществляющим выдачу разрешения на ввод объекта в эксплуатацию;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041B8">
        <w:rPr>
          <w:color w:val="444444"/>
        </w:rPr>
        <w:t>Г - год выдачи разрешения на ввод объекта в эксплуатацию (полностью).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041B8">
        <w:rPr>
          <w:color w:val="444444"/>
        </w:rPr>
        <w:t>Составные части номера отделяются друг от друга знаком "</w:t>
      </w:r>
      <w:proofErr w:type="gramStart"/>
      <w:r w:rsidRPr="00F041B8">
        <w:rPr>
          <w:color w:val="444444"/>
        </w:rPr>
        <w:t>-"</w:t>
      </w:r>
      <w:proofErr w:type="gramEnd"/>
      <w:r w:rsidRPr="00F041B8">
        <w:rPr>
          <w:color w:val="444444"/>
        </w:rPr>
        <w:t>. Цифровые индексы обозначаются арабскими цифрами.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041B8">
        <w:rPr>
          <w:color w:val="444444"/>
        </w:rPr>
        <w:t>Для федеральных органов исполнительной власти, Государственной корпорации по атомной энергии "</w:t>
      </w:r>
      <w:proofErr w:type="spellStart"/>
      <w:r w:rsidRPr="00F041B8">
        <w:rPr>
          <w:color w:val="444444"/>
        </w:rPr>
        <w:t>Росатом</w:t>
      </w:r>
      <w:proofErr w:type="spellEnd"/>
      <w:r w:rsidRPr="00F041B8">
        <w:rPr>
          <w:color w:val="444444"/>
        </w:rPr>
        <w:t>", Государственной корпорации по космической деятельности "</w:t>
      </w:r>
      <w:proofErr w:type="spellStart"/>
      <w:r w:rsidRPr="00F041B8">
        <w:rPr>
          <w:color w:val="444444"/>
        </w:rPr>
        <w:t>Роскосмос</w:t>
      </w:r>
      <w:proofErr w:type="spellEnd"/>
      <w:r w:rsidRPr="00F041B8">
        <w:rPr>
          <w:color w:val="444444"/>
        </w:rPr>
        <w:t>" в конце номера указывается условное обозначение такого органа, организации, определяемое ими самостоятельно (при наличии).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5" type="#_x0000_t75" alt="" style="width:8.25pt;height:17.25pt"/>
        </w:pict>
      </w:r>
      <w:r w:rsidRPr="00F041B8">
        <w:rPr>
          <w:color w:val="444444"/>
        </w:rPr>
        <w:t> 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Федерации, или органа местного самоуправления, или наименование осуществляющей выдачу разрешения на ввод объекта в эксплуатацию организации: Государственная корпорация по атомной энергии "</w:t>
      </w:r>
      <w:proofErr w:type="spellStart"/>
      <w:r w:rsidRPr="00F041B8">
        <w:rPr>
          <w:color w:val="444444"/>
        </w:rPr>
        <w:t>Росатом</w:t>
      </w:r>
      <w:proofErr w:type="spellEnd"/>
      <w:r w:rsidRPr="00F041B8">
        <w:rPr>
          <w:color w:val="444444"/>
        </w:rPr>
        <w:t>" или Государственная корпорация по космической деятельности "</w:t>
      </w:r>
      <w:proofErr w:type="spellStart"/>
      <w:r w:rsidRPr="00F041B8">
        <w:rPr>
          <w:color w:val="444444"/>
        </w:rPr>
        <w:t>Роскосмос</w:t>
      </w:r>
      <w:proofErr w:type="spellEnd"/>
      <w:r w:rsidRPr="00F041B8">
        <w:rPr>
          <w:color w:val="444444"/>
        </w:rPr>
        <w:t>".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6" type="#_x0000_t75" alt="" style="width:8.25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Указывается дата последнего принятия уполномоченным органом (организацией)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эксплуатацию, исправления допущенных опечаток и (или) ошибок в разрешении на ввод объекта в эксплуатацию.</w:t>
      </w:r>
      <w:proofErr w:type="gramEnd"/>
      <w:r w:rsidRPr="00F041B8">
        <w:rPr>
          <w:color w:val="444444"/>
        </w:rPr>
        <w:t xml:space="preserve"> Дата разрешения на ввод объекта капитального строительства не изменяется.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7" type="#_x0000_t75" alt="" style="width:8.25pt;height:17.25pt"/>
        </w:pict>
      </w:r>
      <w:r w:rsidRPr="00F041B8">
        <w:rPr>
          <w:color w:val="444444"/>
        </w:rPr>
        <w:t> Отчество указывается при наличии.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8" type="#_x0000_t75" alt="" style="width:8.25pt;height:17.25pt"/>
        </w:pict>
      </w:r>
      <w:r w:rsidRPr="00F041B8">
        <w:rPr>
          <w:color w:val="444444"/>
        </w:rPr>
        <w:t> Заполняется в случае, если застройщик является индивидуальным предпринимателем.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59" type="#_x0000_t75" alt="" style="width:8.25pt;height:17.25pt"/>
        </w:pict>
      </w:r>
      <w:r w:rsidRPr="00F041B8">
        <w:rPr>
          <w:color w:val="444444"/>
        </w:rPr>
        <w:t> Указывается полное наименование организации в соответствии со </w:t>
      </w:r>
      <w:hyperlink r:id="rId8" w:anchor="8Q20M5" w:history="1">
        <w:r w:rsidRPr="00F041B8">
          <w:rPr>
            <w:rStyle w:val="a6"/>
            <w:rFonts w:eastAsiaTheme="majorEastAsia"/>
            <w:color w:val="3451A0"/>
          </w:rPr>
          <w:t>статьей 54 Гражданского кодекса Российской Федерации</w:t>
        </w:r>
      </w:hyperlink>
      <w:r w:rsidRPr="00F041B8">
        <w:rPr>
          <w:color w:val="444444"/>
        </w:rPr>
        <w:t> (Собрание законодательства Российской Федерации, 1994, N 32, ст.3301; 2015, N 27, ст.4000), в случае если застройщиком является юридическое лицо.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0" type="#_x0000_t75" alt="" style="width:8.25pt;height:17.25pt"/>
        </w:pict>
      </w:r>
      <w:r w:rsidRPr="00F041B8">
        <w:rPr>
          <w:color w:val="444444"/>
        </w:rPr>
        <w:t> 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1" type="#_x0000_t75" alt="" style="width:12pt;height:17.25pt"/>
        </w:pict>
      </w:r>
      <w:r w:rsidRPr="00F041B8">
        <w:rPr>
          <w:color w:val="444444"/>
        </w:rPr>
        <w:t> В строках 3.3.1.-3.3.7.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</w:t>
      </w:r>
      <w:proofErr w:type="gramStart"/>
      <w:r w:rsidRPr="00F041B8">
        <w:rPr>
          <w:color w:val="444444"/>
        </w:rPr>
        <w:t>я(</w:t>
      </w:r>
      <w:proofErr w:type="gramEnd"/>
      <w:r w:rsidRPr="00F041B8">
        <w:rPr>
          <w:color w:val="444444"/>
        </w:rPr>
        <w:t>-</w:t>
      </w:r>
      <w:proofErr w:type="spellStart"/>
      <w:r w:rsidRPr="00F041B8">
        <w:rPr>
          <w:color w:val="444444"/>
        </w:rPr>
        <w:t>ий</w:t>
      </w:r>
      <w:proofErr w:type="spellEnd"/>
      <w:r w:rsidRPr="00F041B8">
        <w:rPr>
          <w:color w:val="444444"/>
        </w:rPr>
        <w:t>) субъекта(-</w:t>
      </w:r>
      <w:proofErr w:type="spellStart"/>
      <w:r w:rsidRPr="00F041B8">
        <w:rPr>
          <w:color w:val="444444"/>
        </w:rPr>
        <w:t>ов</w:t>
      </w:r>
      <w:proofErr w:type="spellEnd"/>
      <w:r w:rsidRPr="00F041B8">
        <w:rPr>
          <w:color w:val="444444"/>
        </w:rPr>
        <w:t>) Российской Федерации и муниципального(-</w:t>
      </w:r>
      <w:proofErr w:type="spellStart"/>
      <w:r w:rsidRPr="00F041B8">
        <w:rPr>
          <w:color w:val="444444"/>
        </w:rPr>
        <w:t>ых</w:t>
      </w:r>
      <w:proofErr w:type="spellEnd"/>
      <w:r w:rsidRPr="00F041B8">
        <w:rPr>
          <w:color w:val="444444"/>
        </w:rPr>
        <w:t>) образования(-</w:t>
      </w:r>
      <w:proofErr w:type="spellStart"/>
      <w:r w:rsidRPr="00F041B8">
        <w:rPr>
          <w:color w:val="444444"/>
        </w:rPr>
        <w:t>ий</w:t>
      </w:r>
      <w:proofErr w:type="spellEnd"/>
      <w:r w:rsidRPr="00F041B8">
        <w:rPr>
          <w:color w:val="444444"/>
        </w:rPr>
        <w:t>), на территории которого(-</w:t>
      </w:r>
      <w:proofErr w:type="spellStart"/>
      <w:r w:rsidRPr="00F041B8">
        <w:rPr>
          <w:color w:val="444444"/>
        </w:rPr>
        <w:t>ых</w:t>
      </w:r>
      <w:proofErr w:type="spellEnd"/>
      <w:r w:rsidRPr="00F041B8">
        <w:rPr>
          <w:color w:val="444444"/>
        </w:rPr>
        <w:t>) осуществлялось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F041B8">
        <w:rPr>
          <w:color w:val="444444"/>
        </w:rPr>
        <w:t>я(</w:t>
      </w:r>
      <w:proofErr w:type="gramEnd"/>
      <w:r w:rsidRPr="00F041B8">
        <w:rPr>
          <w:color w:val="444444"/>
        </w:rPr>
        <w:t>-</w:t>
      </w:r>
      <w:proofErr w:type="spellStart"/>
      <w:r w:rsidRPr="00F041B8">
        <w:rPr>
          <w:color w:val="444444"/>
        </w:rPr>
        <w:t>ий</w:t>
      </w:r>
      <w:proofErr w:type="spellEnd"/>
      <w:r w:rsidRPr="00F041B8">
        <w:rPr>
          <w:color w:val="444444"/>
        </w:rPr>
        <w:t>) субъекта(-</w:t>
      </w:r>
      <w:proofErr w:type="spellStart"/>
      <w:r w:rsidRPr="00F041B8">
        <w:rPr>
          <w:color w:val="444444"/>
        </w:rPr>
        <w:t>ов</w:t>
      </w:r>
      <w:proofErr w:type="spellEnd"/>
      <w:r w:rsidRPr="00F041B8">
        <w:rPr>
          <w:color w:val="444444"/>
        </w:rPr>
        <w:t>) Российской Федерации и муниципального(-</w:t>
      </w:r>
      <w:proofErr w:type="spellStart"/>
      <w:r w:rsidRPr="00F041B8">
        <w:rPr>
          <w:color w:val="444444"/>
        </w:rPr>
        <w:t>ых</w:t>
      </w:r>
      <w:proofErr w:type="spellEnd"/>
      <w:r w:rsidRPr="00F041B8">
        <w:rPr>
          <w:color w:val="444444"/>
        </w:rPr>
        <w:t>) образования(-</w:t>
      </w:r>
      <w:proofErr w:type="spellStart"/>
      <w:r w:rsidRPr="00F041B8">
        <w:rPr>
          <w:color w:val="444444"/>
        </w:rPr>
        <w:t>ий</w:t>
      </w:r>
      <w:proofErr w:type="spellEnd"/>
      <w:r w:rsidRPr="00F041B8">
        <w:rPr>
          <w:color w:val="444444"/>
        </w:rPr>
        <w:t>), на территории которого(-</w:t>
      </w:r>
      <w:proofErr w:type="spellStart"/>
      <w:r w:rsidRPr="00F041B8">
        <w:rPr>
          <w:color w:val="444444"/>
        </w:rPr>
        <w:t>ых</w:t>
      </w:r>
      <w:proofErr w:type="spellEnd"/>
      <w:r w:rsidRPr="00F041B8">
        <w:rPr>
          <w:color w:val="444444"/>
        </w:rPr>
        <w:t>) осуществлялась реконструкция такого линейного объекта.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F041B8">
        <w:rPr>
          <w:color w:val="444444"/>
        </w:rPr>
        <w:t>Сведения об адресе либо местоположении объекта капитального строительства заполняются в соответствии с </w:t>
      </w:r>
      <w:hyperlink r:id="rId9" w:anchor="6540IN" w:history="1">
        <w:r w:rsidRPr="00F041B8">
          <w:rPr>
            <w:rStyle w:val="a6"/>
            <w:rFonts w:eastAsiaTheme="majorEastAsia"/>
            <w:color w:val="3451A0"/>
          </w:rPr>
          <w:t>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</w:t>
        </w:r>
      </w:hyperlink>
      <w:r w:rsidRPr="00F041B8">
        <w:rPr>
          <w:color w:val="444444"/>
        </w:rPr>
        <w:t>, и </w:t>
      </w:r>
      <w:hyperlink r:id="rId10" w:anchor="6580IP" w:history="1">
        <w:r w:rsidRPr="00F041B8">
          <w:rPr>
            <w:rStyle w:val="a6"/>
            <w:rFonts w:eastAsiaTheme="majorEastAsia"/>
            <w:color w:val="3451A0"/>
          </w:rPr>
          <w:t xml:space="preserve">Правилами сокращенного наименования </w:t>
        </w:r>
        <w:proofErr w:type="spellStart"/>
        <w:r w:rsidRPr="00F041B8">
          <w:rPr>
            <w:rStyle w:val="a6"/>
            <w:rFonts w:eastAsiaTheme="majorEastAsia"/>
            <w:color w:val="3451A0"/>
          </w:rPr>
          <w:t>адресообразующих</w:t>
        </w:r>
        <w:proofErr w:type="spellEnd"/>
        <w:r w:rsidRPr="00F041B8">
          <w:rPr>
            <w:rStyle w:val="a6"/>
            <w:rFonts w:eastAsiaTheme="majorEastAsia"/>
            <w:color w:val="3451A0"/>
          </w:rPr>
          <w:t xml:space="preserve"> элементов</w:t>
        </w:r>
      </w:hyperlink>
      <w:r w:rsidRPr="00F041B8">
        <w:rPr>
          <w:color w:val="444444"/>
        </w:rPr>
        <w:t>, утвержденными </w:t>
      </w:r>
      <w:hyperlink r:id="rId11" w:history="1">
        <w:r w:rsidRPr="00F041B8">
          <w:rPr>
            <w:rStyle w:val="a6"/>
            <w:rFonts w:eastAsiaTheme="majorEastAsia"/>
            <w:color w:val="3451A0"/>
          </w:rPr>
          <w:t>приказом Министерства финансов Российской Федерации от 5 ноября 2015 г. N 171н</w:t>
        </w:r>
      </w:hyperlink>
      <w:r w:rsidRPr="00F041B8">
        <w:rPr>
          <w:color w:val="444444"/>
        </w:rPr>
        <w:t> (зарегистрирован Министерством юстиции Российской Федерации 10 декабря 2015 г., регистрационный</w:t>
      </w:r>
      <w:proofErr w:type="gramEnd"/>
      <w:r w:rsidRPr="00F041B8">
        <w:rPr>
          <w:color w:val="444444"/>
        </w:rPr>
        <w:t xml:space="preserve"> </w:t>
      </w:r>
      <w:proofErr w:type="gramStart"/>
      <w:r w:rsidRPr="00F041B8">
        <w:rPr>
          <w:color w:val="444444"/>
        </w:rPr>
        <w:t>N 40069), с изменениями, внесенными </w:t>
      </w:r>
      <w:hyperlink r:id="rId12" w:anchor="64U0IK" w:history="1">
        <w:r w:rsidRPr="00F041B8">
          <w:rPr>
            <w:rStyle w:val="a6"/>
            <w:rFonts w:eastAsiaTheme="majorEastAsia"/>
            <w:color w:val="3451A0"/>
          </w:rPr>
          <w:t>приказами Министерства финансов Российской Федерации от 16 октября 2018 г. N 207н</w:t>
        </w:r>
      </w:hyperlink>
      <w:r w:rsidRPr="00F041B8">
        <w:rPr>
          <w:color w:val="444444"/>
        </w:rPr>
        <w:t> (зарегистрирован Министерством юстиции Российской Федерации 8 ноября 2018 г., регистрационный N 52649), </w:t>
      </w:r>
      <w:hyperlink r:id="rId13" w:anchor="7D20K3" w:history="1">
        <w:r w:rsidRPr="00F041B8">
          <w:rPr>
            <w:rStyle w:val="a6"/>
            <w:rFonts w:eastAsiaTheme="majorEastAsia"/>
            <w:color w:val="3451A0"/>
          </w:rPr>
          <w:t>от 17 июня 2019 г. N 97н</w:t>
        </w:r>
      </w:hyperlink>
      <w:r w:rsidRPr="00F041B8">
        <w:rPr>
          <w:color w:val="444444"/>
        </w:rPr>
        <w:t> (зарегистрирован Министерством юстиции Российской Федерации 10 июля 2019 г., регистрационный N 55197), </w:t>
      </w:r>
      <w:hyperlink r:id="rId14" w:anchor="64U0IK" w:history="1">
        <w:r w:rsidRPr="00F041B8">
          <w:rPr>
            <w:rStyle w:val="a6"/>
            <w:rFonts w:eastAsiaTheme="majorEastAsia"/>
            <w:color w:val="3451A0"/>
          </w:rPr>
          <w:t>от 10 марта 2020 г. N 38н</w:t>
        </w:r>
      </w:hyperlink>
      <w:r w:rsidRPr="00F041B8">
        <w:rPr>
          <w:color w:val="444444"/>
        </w:rPr>
        <w:t> (зарегистрирован Министерством юстиции Российской Федерации</w:t>
      </w:r>
      <w:proofErr w:type="gramEnd"/>
      <w:r w:rsidRPr="00F041B8">
        <w:rPr>
          <w:color w:val="444444"/>
        </w:rPr>
        <w:t xml:space="preserve"> </w:t>
      </w:r>
      <w:proofErr w:type="gramStart"/>
      <w:r w:rsidRPr="00F041B8">
        <w:rPr>
          <w:color w:val="444444"/>
        </w:rPr>
        <w:t>16 апреля 2020 г., регистрационный N 58121), </w:t>
      </w:r>
      <w:hyperlink r:id="rId15" w:anchor="64S0IJ" w:history="1">
        <w:r w:rsidRPr="00F041B8">
          <w:rPr>
            <w:rStyle w:val="a6"/>
            <w:rFonts w:eastAsiaTheme="majorEastAsia"/>
            <w:color w:val="3451A0"/>
          </w:rPr>
          <w:t>от 23 декабря 2021 г. N 220н</w:t>
        </w:r>
      </w:hyperlink>
      <w:r w:rsidRPr="00F041B8">
        <w:rPr>
          <w:color w:val="444444"/>
        </w:rPr>
        <w:t> (зарегистрирован Министерством юстиции Российской Федерации 3 февраля 2022 г., регистрационный N 67143).</w:t>
      </w:r>
      <w:r w:rsidRPr="00F041B8">
        <w:rPr>
          <w:color w:val="444444"/>
        </w:rPr>
        <w:br/>
      </w:r>
      <w:proofErr w:type="gramEnd"/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2" type="#_x0000_t75" alt="" style="width:11.25pt;height:17.25pt"/>
        </w:pict>
      </w:r>
      <w:r w:rsidRPr="00F041B8">
        <w:rPr>
          <w:color w:val="444444"/>
        </w:rPr>
        <w:t> 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3" type="#_x0000_t75" alt="" style="width:12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r w:rsidRPr="00F041B8">
        <w:rPr>
          <w:color w:val="444444"/>
        </w:rPr>
        <w:br/>
      </w:r>
      <w:proofErr w:type="gramEnd"/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4" type="#_x0000_t75" alt="" style="width:12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При заполнении строк 6.Х-6.Х.20 в номерах строк вместо знака "X" органом (организацией), осуществляющим выдачу разрешения на ввод объекта в эксплуатацию,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</w:t>
      </w:r>
      <w:proofErr w:type="gramEnd"/>
      <w:r w:rsidRPr="00F041B8">
        <w:rPr>
          <w:color w:val="444444"/>
        </w:rPr>
        <w:t xml:space="preserve">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6.Х не заполняется.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5" type="#_x0000_t75" alt="" style="width:12pt;height:17.25pt"/>
        </w:pict>
      </w:r>
      <w:r w:rsidRPr="00F041B8">
        <w:rPr>
          <w:color w:val="444444"/>
        </w:rPr>
        <w:t> Указывается один из видов объектов капитального строительства: здание, строение, сооружение.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6" type="#_x0000_t75" alt="" style="width:12pt;height:17.25pt"/>
        </w:pict>
      </w:r>
      <w:r w:rsidRPr="00F041B8">
        <w:rPr>
          <w:color w:val="444444"/>
        </w:rPr>
        <w:t> Указывается назначение объекта из числа предусмотренных </w:t>
      </w:r>
      <w:hyperlink r:id="rId16" w:anchor="8OM0LO" w:history="1">
        <w:r w:rsidRPr="00F041B8">
          <w:rPr>
            <w:rStyle w:val="a6"/>
            <w:rFonts w:eastAsiaTheme="majorEastAsia"/>
            <w:color w:val="3451A0"/>
          </w:rPr>
          <w:t>пунктом 9 части 5 статьи 8 Федерального закона от 13 июля 2015 г. N 218-ФЗ "О государственной регистрации недвижимости"</w:t>
        </w:r>
      </w:hyperlink>
      <w:r w:rsidRPr="00F041B8">
        <w:rPr>
          <w:color w:val="444444"/>
        </w:rPr>
        <w:t> (Собрание законодательства Российской Федерации, 2015, N 29, ст.4344; 2021, N 15, ст.2446) на дату подготовки разрешения на ввод объекта в эксплуатацию.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7" type="#_x0000_t75" alt="" style="width:12pt;height:17.25pt"/>
        </w:pict>
      </w:r>
      <w:r w:rsidRPr="00F041B8">
        <w:rPr>
          <w:color w:val="444444"/>
        </w:rPr>
        <w:t> 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8" type="#_x0000_t75" alt="" style="width:12pt;height:17.25pt"/>
        </w:pict>
      </w:r>
      <w:r w:rsidRPr="00F041B8">
        <w:rPr>
          <w:color w:val="444444"/>
        </w:rPr>
        <w:t> В случае</w:t>
      </w:r>
      <w:proofErr w:type="gramStart"/>
      <w:r w:rsidRPr="00F041B8">
        <w:rPr>
          <w:color w:val="444444"/>
        </w:rPr>
        <w:t>,</w:t>
      </w:r>
      <w:proofErr w:type="gramEnd"/>
      <w:r w:rsidRPr="00F041B8">
        <w:rPr>
          <w:color w:val="444444"/>
        </w:rPr>
        <w:t xml:space="preserve">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6.Х.4 указывается площадь застройки объекта капитального строительства, </w:t>
      </w:r>
      <w:proofErr w:type="gramStart"/>
      <w:r w:rsidRPr="00F041B8">
        <w:rPr>
          <w:color w:val="444444"/>
        </w:rPr>
        <w:t>соответствующая</w:t>
      </w:r>
      <w:proofErr w:type="gramEnd"/>
      <w:r w:rsidRPr="00F041B8">
        <w:rPr>
          <w:color w:val="444444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69" type="#_x0000_t75" alt="" style="width:12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</w:t>
      </w:r>
      <w:proofErr w:type="gramEnd"/>
      <w:r w:rsidRPr="00F041B8">
        <w:rPr>
          <w:color w:val="444444"/>
        </w:rPr>
        <w:t xml:space="preserve"> В строке 6.Х.4.1 указывается площадь застройки этапа, вводимого в эксплуатацию.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0" type="#_x0000_t75" alt="" style="width:12pt;height:17.25pt"/>
        </w:pict>
      </w:r>
      <w:r w:rsidRPr="00F041B8">
        <w:rPr>
          <w:color w:val="444444"/>
        </w:rPr>
        <w:t> В случае</w:t>
      </w:r>
      <w:proofErr w:type="gramStart"/>
      <w:r w:rsidRPr="00F041B8">
        <w:rPr>
          <w:color w:val="444444"/>
        </w:rPr>
        <w:t>,</w:t>
      </w:r>
      <w:proofErr w:type="gramEnd"/>
      <w:r w:rsidRPr="00F041B8">
        <w:rPr>
          <w:color w:val="444444"/>
        </w:rPr>
        <w:t xml:space="preserve">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6.Х.5 указывается площадь объекта капитального строительства, </w:t>
      </w:r>
      <w:proofErr w:type="gramStart"/>
      <w:r w:rsidRPr="00F041B8">
        <w:rPr>
          <w:color w:val="444444"/>
        </w:rPr>
        <w:t>соответствующая</w:t>
      </w:r>
      <w:proofErr w:type="gramEnd"/>
      <w:r w:rsidRPr="00F041B8">
        <w:rPr>
          <w:color w:val="444444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1" type="#_x0000_t75" alt="" style="width:12.75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</w:t>
      </w:r>
      <w:proofErr w:type="gramEnd"/>
      <w:r w:rsidRPr="00F041B8">
        <w:rPr>
          <w:color w:val="444444"/>
        </w:rPr>
        <w:t xml:space="preserve"> В строке 6.Х.5.1 указывается площадь этапа, вводимого в эксплуатацию.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2" type="#_x0000_t75" alt="" style="width:12pt;height:17.25pt"/>
        </w:pict>
      </w:r>
      <w:r w:rsidRPr="00F041B8">
        <w:rPr>
          <w:color w:val="444444"/>
        </w:rPr>
        <w:t xml:space="preserve"> 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</w:t>
      </w:r>
      <w:proofErr w:type="gramStart"/>
      <w:r w:rsidRPr="00F041B8">
        <w:rPr>
          <w:color w:val="444444"/>
        </w:rPr>
        <w:t>и</w:t>
      </w:r>
      <w:proofErr w:type="gramEnd"/>
      <w:r w:rsidRPr="00F041B8">
        <w:rPr>
          <w:color w:val="444444"/>
        </w:rPr>
        <w:t xml:space="preserve"> о повышении энергетической эффективности, является обязательным.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3" type="#_x0000_t75" alt="" style="width:12.75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</w:t>
      </w:r>
      <w:proofErr w:type="gramEnd"/>
      <w:r w:rsidRPr="00F041B8">
        <w:rPr>
          <w:color w:val="444444"/>
        </w:rPr>
        <w:t xml:space="preserve"> такого объекта.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4" type="#_x0000_t75" alt="" style="width:12.75pt;height:17.25pt"/>
        </w:pict>
      </w:r>
      <w:r w:rsidRPr="00F041B8">
        <w:rPr>
          <w:color w:val="444444"/>
        </w:rPr>
        <w:t> Строки раздела 7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5" type="#_x0000_t75" alt="" style="width:12.75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При заполнении строк 7.Х-7.Х.8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</w:t>
      </w:r>
      <w:proofErr w:type="gramEnd"/>
      <w:r w:rsidRPr="00F041B8">
        <w:rPr>
          <w:color w:val="444444"/>
        </w:rPr>
        <w:t xml:space="preserve">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7.Х не заполняется.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6" type="#_x0000_t75" alt="" style="width:12.75pt;height:17.25pt"/>
        </w:pict>
      </w:r>
      <w:r w:rsidRPr="00F041B8">
        <w:rPr>
          <w:color w:val="444444"/>
        </w:rPr>
        <w:t> В случае</w:t>
      </w:r>
      <w:proofErr w:type="gramStart"/>
      <w:r w:rsidRPr="00F041B8">
        <w:rPr>
          <w:color w:val="444444"/>
        </w:rPr>
        <w:t>,</w:t>
      </w:r>
      <w:proofErr w:type="gramEnd"/>
      <w:r w:rsidRPr="00F041B8">
        <w:rPr>
          <w:color w:val="444444"/>
        </w:rPr>
        <w:t xml:space="preserve">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строке 7.Х.2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041B8">
        <w:rPr>
          <w:color w:val="444444"/>
        </w:rPr>
        <w:t>В случае</w:t>
      </w:r>
      <w:proofErr w:type="gramStart"/>
      <w:r w:rsidRPr="00F041B8">
        <w:rPr>
          <w:color w:val="444444"/>
        </w:rPr>
        <w:t>,</w:t>
      </w:r>
      <w:proofErr w:type="gramEnd"/>
      <w:r w:rsidRPr="00F041B8">
        <w:rPr>
          <w:color w:val="444444"/>
        </w:rPr>
        <w:t xml:space="preserve">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7.Х.2 указывается протяженность всех ранее введенных и вводимых в эксплуатацию участков или частей линейного объекта.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7" type="#_x0000_t75" alt="" style="width:12.75pt;height:17.25pt"/>
        </w:pict>
      </w:r>
      <w:r w:rsidRPr="00F041B8">
        <w:rPr>
          <w:color w:val="444444"/>
        </w:rPr>
        <w:t> </w:t>
      </w:r>
      <w:proofErr w:type="gramStart"/>
      <w:r w:rsidRPr="00F041B8">
        <w:rPr>
          <w:color w:val="444444"/>
        </w:rPr>
        <w:t>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</w:t>
      </w:r>
      <w:proofErr w:type="gramEnd"/>
      <w:r w:rsidRPr="00F041B8">
        <w:rPr>
          <w:color w:val="444444"/>
        </w:rPr>
        <w:t xml:space="preserve">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F041B8">
        <w:rPr>
          <w:color w:val="444444"/>
        </w:rPr>
        <w:t>В данных случаях, в строке 7.Х.2.1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DA2E4F">
        <w:rPr>
          <w:color w:val="444444"/>
        </w:rPr>
        <w:pict>
          <v:shape id="_x0000_i1078" type="#_x0000_t75" alt="" style="width:12.75pt;height:17.25pt"/>
        </w:pict>
      </w:r>
      <w:r w:rsidRPr="00F041B8">
        <w:rPr>
          <w:color w:val="444444"/>
        </w:rPr>
        <w:t> 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  <w:r w:rsidRPr="00F041B8">
        <w:rPr>
          <w:color w:val="444444"/>
        </w:rPr>
        <w:br/>
      </w:r>
    </w:p>
    <w:p w:rsidR="0036003B" w:rsidRPr="00F041B8" w:rsidRDefault="0036003B" w:rsidP="0036003B">
      <w:pPr>
        <w:pStyle w:val="a8"/>
        <w:ind w:left="709"/>
        <w:jc w:val="both"/>
      </w:pPr>
    </w:p>
    <w:p w:rsidR="0036003B" w:rsidRPr="00F041B8" w:rsidRDefault="0036003B" w:rsidP="0036003B">
      <w:pPr>
        <w:pStyle w:val="a8"/>
        <w:tabs>
          <w:tab w:val="left" w:pos="6237"/>
          <w:tab w:val="left" w:pos="6379"/>
        </w:tabs>
        <w:ind w:firstLine="567"/>
        <w:jc w:val="both"/>
        <w:rPr>
          <w:color w:val="000000"/>
          <w:shd w:val="clear" w:color="auto" w:fill="FFFFFF"/>
        </w:rPr>
      </w:pPr>
      <w:r w:rsidRPr="00F041B8">
        <w:rPr>
          <w:color w:val="000000"/>
          <w:shd w:val="clear" w:color="auto" w:fill="FFFFFF"/>
        </w:rPr>
        <w:t>2. Настоящее постановление вступает в силу после его официального опубликования (обнародования).</w:t>
      </w:r>
    </w:p>
    <w:p w:rsidR="0036003B" w:rsidRPr="00F041B8" w:rsidRDefault="0036003B" w:rsidP="0036003B">
      <w:pPr>
        <w:pStyle w:val="a8"/>
        <w:tabs>
          <w:tab w:val="left" w:pos="6237"/>
          <w:tab w:val="left" w:pos="6379"/>
        </w:tabs>
        <w:ind w:firstLine="567"/>
        <w:jc w:val="both"/>
        <w:rPr>
          <w:color w:val="000000"/>
          <w:shd w:val="clear" w:color="auto" w:fill="FFFFFF"/>
        </w:rPr>
      </w:pPr>
    </w:p>
    <w:p w:rsidR="0036003B" w:rsidRPr="00F041B8" w:rsidRDefault="0036003B" w:rsidP="0036003B">
      <w:pPr>
        <w:pStyle w:val="a8"/>
        <w:tabs>
          <w:tab w:val="left" w:pos="6237"/>
          <w:tab w:val="left" w:pos="6379"/>
        </w:tabs>
        <w:ind w:firstLine="567"/>
        <w:jc w:val="both"/>
        <w:rPr>
          <w:color w:val="000000"/>
          <w:shd w:val="clear" w:color="auto" w:fill="FFFFFF"/>
        </w:rPr>
      </w:pPr>
    </w:p>
    <w:p w:rsidR="0036003B" w:rsidRPr="00F041B8" w:rsidRDefault="0036003B" w:rsidP="0036003B">
      <w:pPr>
        <w:pStyle w:val="a8"/>
        <w:tabs>
          <w:tab w:val="left" w:pos="6237"/>
          <w:tab w:val="left" w:pos="6379"/>
        </w:tabs>
        <w:jc w:val="both"/>
        <w:rPr>
          <w:color w:val="000000"/>
          <w:shd w:val="clear" w:color="auto" w:fill="FFFFFF"/>
        </w:rPr>
      </w:pPr>
      <w:r w:rsidRPr="00F041B8">
        <w:rPr>
          <w:color w:val="000000"/>
          <w:shd w:val="clear" w:color="auto" w:fill="FFFFFF"/>
        </w:rPr>
        <w:t xml:space="preserve">Глава администрации </w:t>
      </w:r>
      <w:r>
        <w:rPr>
          <w:color w:val="000000"/>
          <w:shd w:val="clear" w:color="auto" w:fill="FFFFFF"/>
        </w:rPr>
        <w:t>Богатыревского</w:t>
      </w:r>
      <w:r w:rsidRPr="00F041B8">
        <w:rPr>
          <w:color w:val="000000"/>
          <w:shd w:val="clear" w:color="auto" w:fill="FFFFFF"/>
        </w:rPr>
        <w:t xml:space="preserve"> сельского</w:t>
      </w:r>
    </w:p>
    <w:p w:rsidR="0036003B" w:rsidRPr="00F041B8" w:rsidRDefault="0036003B" w:rsidP="0036003B">
      <w:pPr>
        <w:pStyle w:val="a8"/>
        <w:tabs>
          <w:tab w:val="left" w:pos="6237"/>
          <w:tab w:val="left" w:pos="6379"/>
        </w:tabs>
        <w:jc w:val="both"/>
      </w:pPr>
      <w:r w:rsidRPr="00F041B8">
        <w:rPr>
          <w:color w:val="000000"/>
          <w:shd w:val="clear" w:color="auto" w:fill="FFFFFF"/>
        </w:rPr>
        <w:t xml:space="preserve">поселения Цивильского района                                                                         </w:t>
      </w:r>
      <w:r>
        <w:rPr>
          <w:color w:val="000000"/>
          <w:shd w:val="clear" w:color="auto" w:fill="FFFFFF"/>
        </w:rPr>
        <w:t>И.М.Афанасьев</w:t>
      </w:r>
    </w:p>
    <w:p w:rsidR="0036003B" w:rsidRPr="00F041B8" w:rsidRDefault="0036003B" w:rsidP="0036003B"/>
    <w:p w:rsidR="0036003B" w:rsidRDefault="0036003B" w:rsidP="0036003B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36003B" w:rsidRDefault="0036003B" w:rsidP="0036003B"/>
    <w:p w:rsidR="0036003B" w:rsidRDefault="0036003B" w:rsidP="0036003B">
      <w:pPr>
        <w:spacing w:before="100" w:beforeAutospacing="1" w:after="100" w:afterAutospacing="1"/>
      </w:pPr>
    </w:p>
    <w:p w:rsidR="00087278" w:rsidRDefault="00087278" w:rsidP="0036003B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4BB2"/>
    <w:multiLevelType w:val="multilevel"/>
    <w:tmpl w:val="1494D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87278"/>
    <w:rsid w:val="000876EE"/>
    <w:rsid w:val="00133887"/>
    <w:rsid w:val="00242A59"/>
    <w:rsid w:val="002A4FBD"/>
    <w:rsid w:val="00315A14"/>
    <w:rsid w:val="00316757"/>
    <w:rsid w:val="0036003B"/>
    <w:rsid w:val="004A1D02"/>
    <w:rsid w:val="004A7A71"/>
    <w:rsid w:val="005B418A"/>
    <w:rsid w:val="005D07B8"/>
    <w:rsid w:val="00643801"/>
    <w:rsid w:val="00744708"/>
    <w:rsid w:val="00A32871"/>
    <w:rsid w:val="00A7099A"/>
    <w:rsid w:val="00AC00A2"/>
    <w:rsid w:val="00AF317C"/>
    <w:rsid w:val="00B12793"/>
    <w:rsid w:val="00C9347D"/>
    <w:rsid w:val="00D47BE2"/>
    <w:rsid w:val="00D5012D"/>
    <w:rsid w:val="00D531BA"/>
    <w:rsid w:val="00DA18F3"/>
    <w:rsid w:val="00DE4C8C"/>
    <w:rsid w:val="00EF753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paragraph" w:styleId="1">
    <w:name w:val="heading 1"/>
    <w:basedOn w:val="a"/>
    <w:next w:val="a"/>
    <w:link w:val="10"/>
    <w:qFormat/>
    <w:rsid w:val="0036003B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003B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  <w:style w:type="character" w:styleId="a6">
    <w:name w:val="Hyperlink"/>
    <w:semiHidden/>
    <w:unhideWhenUsed/>
    <w:rsid w:val="00D47BE2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D4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4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4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003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60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Title">
    <w:name w:val="ConsPlusTitle Знак"/>
    <w:link w:val="ConsPlusTitle0"/>
    <w:locked/>
    <w:rsid w:val="0036003B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0">
    <w:name w:val="ConsPlusTitle"/>
    <w:link w:val="ConsPlusTitle"/>
    <w:rsid w:val="00360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36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5605377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AD4354C86E475966A2B3E38FA58CF15A7EA127F460B69C129AFBD948B66C2B0A565040364A243Bk2SEG" TargetMode="External"/><Relationship Id="rId12" Type="http://schemas.openxmlformats.org/officeDocument/2006/relationships/hyperlink" Target="https://docs.cntd.ru/document/5515444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028740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4203167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27902452" TargetMode="External"/><Relationship Id="rId10" Type="http://schemas.openxmlformats.org/officeDocument/2006/relationships/hyperlink" Target="https://docs.cntd.ru/document/420316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16762" TargetMode="External"/><Relationship Id="rId14" Type="http://schemas.openxmlformats.org/officeDocument/2006/relationships/hyperlink" Target="https://docs.cntd.ru/document/56467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A045-C3A5-4CFC-BF2E-CA423A4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3223</Words>
  <Characters>18375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21</cp:revision>
  <cp:lastPrinted>2022-09-27T11:04:00Z</cp:lastPrinted>
  <dcterms:created xsi:type="dcterms:W3CDTF">2019-01-28T08:30:00Z</dcterms:created>
  <dcterms:modified xsi:type="dcterms:W3CDTF">2022-09-27T11:06:00Z</dcterms:modified>
</cp:coreProperties>
</file>