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981" w:rsidRPr="00C36238" w:rsidRDefault="00276981" w:rsidP="00732E99">
      <w:pPr>
        <w:jc w:val="right"/>
      </w:pPr>
    </w:p>
    <w:p w:rsidR="00276981" w:rsidRPr="00C36238" w:rsidRDefault="00276981" w:rsidP="000911A8">
      <w:pPr>
        <w:jc w:val="center"/>
        <w:rPr>
          <w:b/>
        </w:rPr>
      </w:pPr>
      <w:r w:rsidRPr="00C36238">
        <w:rPr>
          <w:b/>
        </w:rPr>
        <w:t>МУНИЦИПАЛЬНЫЙ КОНТРАКТ №2</w:t>
      </w:r>
    </w:p>
    <w:p w:rsidR="00276981" w:rsidRPr="00C36238" w:rsidRDefault="00276981" w:rsidP="000911A8">
      <w:pPr>
        <w:jc w:val="center"/>
        <w:rPr>
          <w:b/>
        </w:rPr>
      </w:pPr>
    </w:p>
    <w:tbl>
      <w:tblPr>
        <w:tblW w:w="5000" w:type="pct"/>
        <w:tblLook w:val="01E0"/>
      </w:tblPr>
      <w:tblGrid>
        <w:gridCol w:w="9571"/>
      </w:tblGrid>
      <w:tr w:rsidR="00276981" w:rsidRPr="00C36238" w:rsidTr="00371C10">
        <w:tc>
          <w:tcPr>
            <w:tcW w:w="3110" w:type="pct"/>
          </w:tcPr>
          <w:p w:rsidR="00276981" w:rsidRPr="00C36238" w:rsidRDefault="00276981" w:rsidP="003A3C93">
            <w:pPr>
              <w:widowControl w:val="0"/>
              <w:autoSpaceDE w:val="0"/>
              <w:autoSpaceDN w:val="0"/>
              <w:adjustRightInd w:val="0"/>
              <w:jc w:val="both"/>
            </w:pPr>
            <w:r w:rsidRPr="00C36238">
              <w:rPr>
                <w:color w:val="000000"/>
              </w:rPr>
              <w:t>Ремонт автомобильных дорог в д. Карак-Сирмы по ул. Советская от д. №3 до д. №6; д. Саруй по ул. Южная от д. №57 до д. №59, по ул. Школьная от д. 48 до д. 52; д. Карак-Сирмы по ул. Комарова от д. №3 до д. №18; в д. Орнары  по ул. Мира   от д. №93 до ул. Заречная д. №4   Урмарского района Чувашской Республики.</w:t>
            </w:r>
            <w:r w:rsidRPr="00C36238">
              <w:rPr>
                <w:color w:val="000000"/>
              </w:rPr>
              <w:tab/>
            </w:r>
          </w:p>
        </w:tc>
      </w:tr>
    </w:tbl>
    <w:p w:rsidR="00276981" w:rsidRPr="00C36238" w:rsidRDefault="00276981" w:rsidP="000911A8">
      <w:pPr>
        <w:jc w:val="center"/>
        <w:rPr>
          <w:b/>
        </w:rPr>
      </w:pPr>
    </w:p>
    <w:p w:rsidR="00276981" w:rsidRPr="00C36238" w:rsidRDefault="00276981" w:rsidP="000911A8">
      <w:pPr>
        <w:jc w:val="center"/>
        <w:rPr>
          <w:b/>
          <w:color w:val="FF0000"/>
        </w:rPr>
      </w:pPr>
      <w:r w:rsidRPr="00C36238">
        <w:rPr>
          <w:b/>
        </w:rPr>
        <w:t>ИКЗ:</w:t>
      </w:r>
      <w:r w:rsidRPr="00C36238">
        <w:rPr>
          <w:b/>
          <w:color w:val="FF0000"/>
        </w:rPr>
        <w:t xml:space="preserve"> </w:t>
      </w:r>
      <w:r w:rsidRPr="00C36238">
        <w:rPr>
          <w:color w:val="000000"/>
          <w:shd w:val="clear" w:color="auto" w:fill="FFFFFF"/>
        </w:rPr>
        <w:t>223211490259921140100100040014211244</w:t>
      </w:r>
      <w:r w:rsidRPr="00C36238">
        <w:rPr>
          <w:b/>
          <w:color w:val="FF0000"/>
        </w:rPr>
        <w:t xml:space="preserve">      </w:t>
      </w:r>
    </w:p>
    <w:p w:rsidR="00276981" w:rsidRPr="00C36238" w:rsidRDefault="00276981" w:rsidP="00665A48">
      <w:pPr>
        <w:rPr>
          <w:b/>
          <w:bCs/>
        </w:rPr>
      </w:pPr>
    </w:p>
    <w:tbl>
      <w:tblPr>
        <w:tblW w:w="9401" w:type="dxa"/>
        <w:tblLayout w:type="fixed"/>
        <w:tblLook w:val="01E0"/>
      </w:tblPr>
      <w:tblGrid>
        <w:gridCol w:w="4669"/>
        <w:gridCol w:w="4732"/>
      </w:tblGrid>
      <w:tr w:rsidR="00276981" w:rsidRPr="00C36238" w:rsidTr="004B5F38">
        <w:trPr>
          <w:trHeight w:val="80"/>
        </w:trPr>
        <w:tc>
          <w:tcPr>
            <w:tcW w:w="4669" w:type="dxa"/>
          </w:tcPr>
          <w:p w:rsidR="00276981" w:rsidRPr="00C36238" w:rsidRDefault="00276981" w:rsidP="004B5F38">
            <w:pPr>
              <w:widowControl w:val="0"/>
            </w:pPr>
            <w:r w:rsidRPr="00C36238">
              <w:t>д. Большое Яниково</w:t>
            </w:r>
          </w:p>
        </w:tc>
        <w:tc>
          <w:tcPr>
            <w:tcW w:w="4732" w:type="dxa"/>
          </w:tcPr>
          <w:p w:rsidR="00276981" w:rsidRPr="00C36238" w:rsidRDefault="00276981" w:rsidP="004B5F38">
            <w:pPr>
              <w:widowControl w:val="0"/>
              <w:jc w:val="right"/>
            </w:pPr>
            <w:r w:rsidRPr="00C36238">
              <w:t xml:space="preserve">              «</w:t>
            </w:r>
            <w:r>
              <w:t>21</w:t>
            </w:r>
            <w:r w:rsidRPr="00C36238">
              <w:t xml:space="preserve">» </w:t>
            </w:r>
            <w:r>
              <w:t xml:space="preserve">марта </w:t>
            </w:r>
            <w:smartTag w:uri="urn:schemas-microsoft-com:office:smarttags" w:element="metricconverter">
              <w:smartTagPr>
                <w:attr w:name="ProductID" w:val="2022 г"/>
              </w:smartTagPr>
              <w:r w:rsidRPr="00C36238">
                <w:t>2022 г</w:t>
              </w:r>
            </w:smartTag>
            <w:r w:rsidRPr="00C36238">
              <w:t>.</w:t>
            </w:r>
          </w:p>
          <w:p w:rsidR="00276981" w:rsidRPr="00C36238" w:rsidRDefault="00276981" w:rsidP="004B5F38">
            <w:pPr>
              <w:widowControl w:val="0"/>
            </w:pPr>
          </w:p>
        </w:tc>
      </w:tr>
    </w:tbl>
    <w:p w:rsidR="00276981" w:rsidRDefault="00276981" w:rsidP="00C85DEF">
      <w:pPr>
        <w:widowControl w:val="0"/>
        <w:suppressAutoHyphens/>
        <w:ind w:firstLine="567"/>
        <w:jc w:val="both"/>
        <w:rPr>
          <w:lang w:eastAsia="ar-SA"/>
        </w:rPr>
      </w:pPr>
      <w:r w:rsidRPr="00C36238">
        <w:t>Администрация Большеяниковского сельского поселения Урмарского района Чувашской Республики</w:t>
      </w:r>
      <w:r w:rsidRPr="00C36238">
        <w:rPr>
          <w:color w:val="000000"/>
        </w:rPr>
        <w:t>,</w:t>
      </w:r>
      <w:r w:rsidRPr="00C36238">
        <w:t xml:space="preserve"> именуемая в дальнейшем «Заказчик», в лице Александровой Любови Алексеевны, действующего на основании Устава, с одной стороны, и Общество с ограниченной ответственностью «</w:t>
      </w:r>
      <w:smartTag w:uri="urn:schemas-microsoft-com:office:smarttags" w:element="PersonName">
        <w:r w:rsidRPr="00C36238">
          <w:t>Транспортник</w:t>
        </w:r>
      </w:smartTag>
      <w:r w:rsidRPr="00C36238">
        <w:t xml:space="preserve">», именуемое в дальнейшем «Подрядчик», в лице Макарова Александра Вячеславовича, действующего на основании Устава, с другой стороны, в дальнейшем именуемые «Стороны», с соблюдением требований Федерального закона от 05.04.2013 года № 44-ФЗ «О контрактной системе в сфере закупок товаров, работ, услуг для обеспечения государственных и муниципальных нужд», на основании результатов проведения электронного аукциона (протокол 0815500000522000850 от 11 марта 2022г.), </w:t>
      </w:r>
      <w:r w:rsidRPr="00C36238">
        <w:rPr>
          <w:lang w:eastAsia="ar-SA"/>
        </w:rPr>
        <w:t xml:space="preserve">заключили настоящий муниципальный контракт (далее по тексту - Контракт) о нижеследующем:  </w:t>
      </w:r>
    </w:p>
    <w:p w:rsidR="00276981" w:rsidRPr="00C36238" w:rsidRDefault="00276981" w:rsidP="00C85DEF">
      <w:pPr>
        <w:widowControl w:val="0"/>
        <w:suppressAutoHyphens/>
        <w:ind w:firstLine="567"/>
        <w:jc w:val="both"/>
        <w:rPr>
          <w:lang w:eastAsia="ar-SA"/>
        </w:rPr>
      </w:pPr>
    </w:p>
    <w:p w:rsidR="00276981" w:rsidRDefault="00276981" w:rsidP="00665A48">
      <w:pPr>
        <w:widowControl w:val="0"/>
        <w:autoSpaceDE w:val="0"/>
        <w:autoSpaceDN w:val="0"/>
        <w:adjustRightInd w:val="0"/>
        <w:jc w:val="center"/>
        <w:rPr>
          <w:b/>
        </w:rPr>
      </w:pPr>
      <w:r w:rsidRPr="00C36238">
        <w:rPr>
          <w:b/>
        </w:rPr>
        <w:t>1. Предмет Контракта</w:t>
      </w:r>
      <w:bookmarkStart w:id="0" w:name="sub_2210011"/>
    </w:p>
    <w:p w:rsidR="00276981" w:rsidRPr="00C36238" w:rsidRDefault="00276981" w:rsidP="00E53E38">
      <w:pPr>
        <w:widowControl w:val="0"/>
        <w:autoSpaceDE w:val="0"/>
        <w:autoSpaceDN w:val="0"/>
        <w:adjustRightInd w:val="0"/>
        <w:jc w:val="both"/>
      </w:pPr>
      <w:r w:rsidRPr="00C36238">
        <w:t xml:space="preserve">Заказчик поручает, а Подрядчик принимает на себя обязательства на выполнение работ </w:t>
      </w:r>
      <w:r w:rsidRPr="00C36238">
        <w:rPr>
          <w:color w:val="000000"/>
        </w:rPr>
        <w:t>по ремонту автомобильных дорог в д. Карак-Сирмы по ул. Советская от д. №3 до д. №6; д. Саруй по ул. Южная  от д. №57 до д. №59, по ул. Школьная от д. 48 до д. 52; д. Карак-Сирмы по ул. Комарова от д. №3 до д. №18; в д. Орнары  по ул. Мира   от д. №93 до ул. Заречная д. №4   Урмарского района Чувашской Республики.</w:t>
      </w:r>
      <w:r w:rsidRPr="00C36238">
        <w:rPr>
          <w:color w:val="000000"/>
        </w:rPr>
        <w:tab/>
      </w:r>
    </w:p>
    <w:p w:rsidR="00276981" w:rsidRPr="00C36238" w:rsidRDefault="00276981" w:rsidP="00507B22">
      <w:pPr>
        <w:numPr>
          <w:ilvl w:val="1"/>
          <w:numId w:val="1"/>
        </w:numPr>
        <w:tabs>
          <w:tab w:val="left" w:pos="993"/>
          <w:tab w:val="left" w:pos="1134"/>
        </w:tabs>
        <w:autoSpaceDE w:val="0"/>
        <w:autoSpaceDN w:val="0"/>
        <w:adjustRightInd w:val="0"/>
        <w:ind w:firstLine="567"/>
        <w:jc w:val="both"/>
        <w:rPr>
          <w:bCs/>
        </w:rPr>
      </w:pPr>
      <w:r w:rsidRPr="00C36238">
        <w:t>Согласно Описанию объекта закупки (Приложение №1</w:t>
      </w:r>
      <w:r w:rsidRPr="00C36238">
        <w:rPr>
          <w:color w:val="000000"/>
        </w:rPr>
        <w:t xml:space="preserve"> к настоящему Контракту</w:t>
      </w:r>
      <w:r w:rsidRPr="00C36238">
        <w:t xml:space="preserve">), </w:t>
      </w:r>
      <w:r w:rsidRPr="00C36238">
        <w:rPr>
          <w:color w:val="000000"/>
        </w:rPr>
        <w:t>которое является неотъемлемой частью настоящего Контракта.</w:t>
      </w:r>
    </w:p>
    <w:p w:rsidR="00276981" w:rsidRPr="00C36238" w:rsidRDefault="00276981" w:rsidP="00507B22">
      <w:pPr>
        <w:numPr>
          <w:ilvl w:val="1"/>
          <w:numId w:val="1"/>
        </w:numPr>
        <w:tabs>
          <w:tab w:val="left" w:pos="993"/>
          <w:tab w:val="left" w:pos="1134"/>
        </w:tabs>
        <w:autoSpaceDE w:val="0"/>
        <w:autoSpaceDN w:val="0"/>
        <w:adjustRightInd w:val="0"/>
        <w:ind w:firstLine="567"/>
        <w:jc w:val="both"/>
        <w:rPr>
          <w:bCs/>
        </w:rPr>
      </w:pPr>
      <w:r w:rsidRPr="00C36238">
        <w:t>Заказчик обязуется обеспечить оплату выполненных работ в сроки и в порядке предусмотренные настоящим Контрактом и Графиком оплаты выполненных работ (Приложение № 3 к настоящему Контракту), который является неотъемлемой частью настоящего Контракта.</w:t>
      </w:r>
    </w:p>
    <w:p w:rsidR="00276981" w:rsidRPr="00C36238" w:rsidRDefault="00276981" w:rsidP="00C85DEF">
      <w:pPr>
        <w:numPr>
          <w:ilvl w:val="1"/>
          <w:numId w:val="1"/>
        </w:numPr>
        <w:tabs>
          <w:tab w:val="left" w:pos="993"/>
          <w:tab w:val="left" w:pos="1134"/>
        </w:tabs>
        <w:autoSpaceDE w:val="0"/>
        <w:autoSpaceDN w:val="0"/>
        <w:adjustRightInd w:val="0"/>
        <w:ind w:firstLine="567"/>
        <w:jc w:val="both"/>
      </w:pPr>
      <w:bookmarkStart w:id="1" w:name="sub_2220"/>
      <w:bookmarkEnd w:id="1"/>
      <w:r w:rsidRPr="00C36238">
        <w:t>Требования, предъявляемые к выполненным работам, а также последовательность действий при выполнении работ и другие условия определяются в Описании объекта закупки (Приложение №1 к настоящему Контракту), Локальном сметном расчете (Приложение № 2 к настоящему Контракту), которые являются неотъемлемой частью настоящего Контракта.</w:t>
      </w:r>
    </w:p>
    <w:p w:rsidR="00276981" w:rsidRDefault="00276981" w:rsidP="00665A48">
      <w:pPr>
        <w:widowControl w:val="0"/>
        <w:autoSpaceDE w:val="0"/>
        <w:autoSpaceDN w:val="0"/>
        <w:adjustRightInd w:val="0"/>
        <w:jc w:val="center"/>
        <w:rPr>
          <w:b/>
          <w:bCs/>
        </w:rPr>
      </w:pPr>
    </w:p>
    <w:p w:rsidR="00276981" w:rsidRPr="00C36238" w:rsidRDefault="00276981" w:rsidP="00665A48">
      <w:pPr>
        <w:widowControl w:val="0"/>
        <w:autoSpaceDE w:val="0"/>
        <w:autoSpaceDN w:val="0"/>
        <w:adjustRightInd w:val="0"/>
        <w:jc w:val="center"/>
        <w:rPr>
          <w:b/>
          <w:bCs/>
        </w:rPr>
      </w:pPr>
      <w:r w:rsidRPr="00C36238">
        <w:rPr>
          <w:b/>
          <w:bCs/>
        </w:rPr>
        <w:t>2. Цена Контракта и порядок расчетов</w:t>
      </w:r>
    </w:p>
    <w:p w:rsidR="00276981" w:rsidRPr="00C36238" w:rsidRDefault="00276981" w:rsidP="001C5840">
      <w:pPr>
        <w:widowControl w:val="0"/>
        <w:autoSpaceDE w:val="0"/>
        <w:autoSpaceDN w:val="0"/>
        <w:adjustRightInd w:val="0"/>
        <w:ind w:firstLine="567"/>
        <w:jc w:val="both"/>
        <w:rPr>
          <w:color w:val="FF0000"/>
        </w:rPr>
      </w:pPr>
      <w:r w:rsidRPr="00C36238">
        <w:t>2.1. Цена контракта (цена работ) составляет: 1228009 (один миллион двести двадцать восемь тысяч девять) руб. 64 коп</w:t>
      </w:r>
      <w:r>
        <w:t>.</w:t>
      </w:r>
      <w:r w:rsidRPr="00C36238">
        <w:rPr>
          <w:color w:val="FF0000"/>
        </w:rPr>
        <w:t xml:space="preserve"> </w:t>
      </w:r>
      <w:r w:rsidRPr="0054649E">
        <w:rPr>
          <w:color w:val="000000"/>
        </w:rPr>
        <w:t>НДС не облагается</w:t>
      </w:r>
      <w:r>
        <w:rPr>
          <w:color w:val="000000"/>
        </w:rPr>
        <w:t>.</w:t>
      </w:r>
    </w:p>
    <w:p w:rsidR="00276981" w:rsidRPr="00C36238" w:rsidRDefault="00276981" w:rsidP="001C5840">
      <w:pPr>
        <w:widowControl w:val="0"/>
        <w:autoSpaceDE w:val="0"/>
        <w:autoSpaceDN w:val="0"/>
        <w:adjustRightInd w:val="0"/>
        <w:ind w:firstLine="567"/>
        <w:jc w:val="both"/>
      </w:pPr>
      <w:r w:rsidRPr="00C36238">
        <w:t>Цена Контракта,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76981" w:rsidRPr="00C36238" w:rsidRDefault="00276981" w:rsidP="001C5840">
      <w:pPr>
        <w:widowControl w:val="0"/>
        <w:autoSpaceDE w:val="0"/>
        <w:autoSpaceDN w:val="0"/>
        <w:adjustRightInd w:val="0"/>
        <w:ind w:firstLine="567"/>
        <w:jc w:val="both"/>
        <w:rPr>
          <w:highlight w:val="yellow"/>
        </w:rPr>
      </w:pPr>
      <w:r w:rsidRPr="00C36238">
        <w:t>2.2. Цена Контракта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rsidR="00276981" w:rsidRPr="00C36238" w:rsidRDefault="00276981" w:rsidP="00665A48">
      <w:pPr>
        <w:widowControl w:val="0"/>
        <w:autoSpaceDE w:val="0"/>
        <w:autoSpaceDN w:val="0"/>
        <w:adjustRightInd w:val="0"/>
        <w:ind w:firstLine="567"/>
        <w:jc w:val="both"/>
      </w:pPr>
      <w:r w:rsidRPr="00C36238">
        <w:t>2.3. Цена Контракта является твердой, определяется на весь срок исполнения Контракта и не может изменяться в процессе его исполнения, за исключением случаев, предусмотренных законодательством Российской Федерации.</w:t>
      </w:r>
    </w:p>
    <w:p w:rsidR="00276981" w:rsidRPr="00C36238" w:rsidRDefault="00276981" w:rsidP="00785CD7">
      <w:pPr>
        <w:ind w:firstLine="567"/>
        <w:jc w:val="both"/>
        <w:rPr>
          <w:lang w:eastAsia="ar-SA"/>
        </w:rPr>
      </w:pPr>
      <w:r w:rsidRPr="00C36238">
        <w:t>2.4. Оплата производится за счет средств, поступивших из республиканского бюджета Чувашской Республики в бюджет Большеяниковского сельского поселения Урмарского района Чувашской Республики в сумме 1</w:t>
      </w:r>
      <w:r>
        <w:t> </w:t>
      </w:r>
      <w:r w:rsidRPr="00C36238">
        <w:t>166</w:t>
      </w:r>
      <w:r>
        <w:t xml:space="preserve"> </w:t>
      </w:r>
      <w:r w:rsidRPr="00C36238">
        <w:t>609</w:t>
      </w:r>
      <w:r>
        <w:t xml:space="preserve">,00 </w:t>
      </w:r>
      <w:r w:rsidRPr="00C36238">
        <w:softHyphen/>
      </w:r>
      <w:r w:rsidRPr="00C36238">
        <w:softHyphen/>
        <w:t>(один миллион сто шестьдесят шесть тысяч шестьсот девять)</w:t>
      </w:r>
      <w:r>
        <w:t xml:space="preserve"> </w:t>
      </w:r>
      <w:r w:rsidRPr="00C36238">
        <w:t xml:space="preserve">руб. </w:t>
      </w:r>
      <w:r>
        <w:t>00</w:t>
      </w:r>
      <w:r w:rsidRPr="00C36238">
        <w:t xml:space="preserve"> коп., и средств  местного бюджета Большеяниковского сельского поселения Урмарского района Чувашской Республики в сумме</w:t>
      </w:r>
      <w:r>
        <w:t>:</w:t>
      </w:r>
      <w:r w:rsidRPr="00C36238">
        <w:t xml:space="preserve"> 61400</w:t>
      </w:r>
      <w:r>
        <w:t xml:space="preserve">,64 </w:t>
      </w:r>
      <w:r w:rsidRPr="00C36238">
        <w:t xml:space="preserve">(шестьдесят </w:t>
      </w:r>
      <w:r>
        <w:t>одна  тысяча</w:t>
      </w:r>
      <w:r w:rsidRPr="00C36238">
        <w:t xml:space="preserve"> четыреста)</w:t>
      </w:r>
      <w:r>
        <w:t xml:space="preserve"> руб.</w:t>
      </w:r>
      <w:r w:rsidRPr="00C36238">
        <w:t xml:space="preserve"> </w:t>
      </w:r>
      <w:r>
        <w:t>64</w:t>
      </w:r>
      <w:r w:rsidRPr="00C36238">
        <w:t xml:space="preserve"> коп.</w:t>
      </w:r>
    </w:p>
    <w:p w:rsidR="00276981" w:rsidRPr="00C36238" w:rsidRDefault="00276981" w:rsidP="003E48AF">
      <w:pPr>
        <w:tabs>
          <w:tab w:val="left" w:pos="993"/>
        </w:tabs>
        <w:ind w:firstLine="567"/>
        <w:jc w:val="both"/>
      </w:pPr>
      <w:r w:rsidRPr="00C36238">
        <w:t>2.5. Оплата результатов выполненных по Контракту работ в размерах, установленных Контрактом, графиком оплаты выполненных по Контракту работ осуществляется в безналичной форме расчетов путем перечисления денежных средств на расчетный счет Подрядчика в течение 10 рабочих дней с даты подписания Заказчиком документа о приемке, предусмотренного частью 7 статьи 94 Федерального закона от 05.04.2013 г. №44-ФЗ. Авансирование не предусмотрено.</w:t>
      </w:r>
    </w:p>
    <w:p w:rsidR="00276981" w:rsidRPr="00C36238" w:rsidRDefault="00276981" w:rsidP="00665A48">
      <w:pPr>
        <w:widowControl w:val="0"/>
        <w:autoSpaceDE w:val="0"/>
        <w:autoSpaceDN w:val="0"/>
        <w:adjustRightInd w:val="0"/>
        <w:ind w:firstLine="567"/>
        <w:jc w:val="both"/>
      </w:pPr>
      <w:r w:rsidRPr="00C36238">
        <w:t>2.6. В случае изменения своего расчетного счета Подрядчик обязан в течение 1 (одного) рабочего дня со дня его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276981" w:rsidRPr="00C36238" w:rsidRDefault="00276981" w:rsidP="00665A48">
      <w:pPr>
        <w:widowControl w:val="0"/>
        <w:autoSpaceDE w:val="0"/>
        <w:autoSpaceDN w:val="0"/>
        <w:adjustRightInd w:val="0"/>
        <w:ind w:firstLine="567"/>
        <w:jc w:val="both"/>
      </w:pPr>
      <w:r w:rsidRPr="00C36238">
        <w:t>2.7. Датой оплаты считается дата списания денежных средств с лицевого счета Заказчика.</w:t>
      </w:r>
    </w:p>
    <w:p w:rsidR="00276981" w:rsidRPr="00C36238" w:rsidRDefault="00276981" w:rsidP="00665A48">
      <w:pPr>
        <w:widowControl w:val="0"/>
        <w:autoSpaceDE w:val="0"/>
        <w:autoSpaceDN w:val="0"/>
        <w:adjustRightInd w:val="0"/>
        <w:ind w:firstLine="567"/>
        <w:jc w:val="both"/>
      </w:pPr>
      <w:r w:rsidRPr="00C36238">
        <w:t>2.8. В случае превышения Подрядчиком объемов и стоимости работ, предусмотренных Контрактом, такое превышение оплачивается Подрядчиком за свой счет.</w:t>
      </w:r>
    </w:p>
    <w:p w:rsidR="00276981" w:rsidRPr="00C36238" w:rsidRDefault="00276981" w:rsidP="00C85DEF">
      <w:pPr>
        <w:widowControl w:val="0"/>
        <w:autoSpaceDE w:val="0"/>
        <w:autoSpaceDN w:val="0"/>
        <w:adjustRightInd w:val="0"/>
        <w:ind w:firstLine="567"/>
        <w:jc w:val="both"/>
      </w:pPr>
      <w:r w:rsidRPr="00C36238">
        <w:t>2.9. Привлечение к выполнению работ третьих лиц не влечет изменения стоимости и объемов работ по настоящему Контракту.</w:t>
      </w:r>
    </w:p>
    <w:bookmarkEnd w:id="0"/>
    <w:p w:rsidR="00276981" w:rsidRDefault="00276981" w:rsidP="00665A48">
      <w:pPr>
        <w:widowControl w:val="0"/>
        <w:autoSpaceDE w:val="0"/>
        <w:autoSpaceDN w:val="0"/>
        <w:adjustRightInd w:val="0"/>
        <w:ind w:firstLine="709"/>
        <w:jc w:val="center"/>
        <w:rPr>
          <w:b/>
          <w:bCs/>
        </w:rPr>
      </w:pPr>
    </w:p>
    <w:p w:rsidR="00276981" w:rsidRPr="00C36238" w:rsidRDefault="00276981" w:rsidP="00665A48">
      <w:pPr>
        <w:widowControl w:val="0"/>
        <w:autoSpaceDE w:val="0"/>
        <w:autoSpaceDN w:val="0"/>
        <w:adjustRightInd w:val="0"/>
        <w:ind w:firstLine="709"/>
        <w:jc w:val="center"/>
        <w:rPr>
          <w:b/>
          <w:bCs/>
        </w:rPr>
      </w:pPr>
      <w:r w:rsidRPr="00C36238">
        <w:rPr>
          <w:b/>
          <w:bCs/>
        </w:rPr>
        <w:t>3. Права и обязанности Сторон</w:t>
      </w:r>
    </w:p>
    <w:p w:rsidR="00276981" w:rsidRPr="00C36238" w:rsidRDefault="00276981" w:rsidP="00665A48">
      <w:pPr>
        <w:widowControl w:val="0"/>
        <w:autoSpaceDE w:val="0"/>
        <w:autoSpaceDN w:val="0"/>
        <w:adjustRightInd w:val="0"/>
        <w:ind w:firstLine="709"/>
        <w:jc w:val="both"/>
        <w:rPr>
          <w:b/>
          <w:bCs/>
        </w:rPr>
      </w:pPr>
      <w:r w:rsidRPr="00C36238">
        <w:t>3.1.</w:t>
      </w:r>
      <w:r w:rsidRPr="00C36238">
        <w:rPr>
          <w:b/>
          <w:bCs/>
        </w:rPr>
        <w:t xml:space="preserve"> Подрядчик обязан:</w:t>
      </w:r>
    </w:p>
    <w:p w:rsidR="00276981" w:rsidRPr="00C36238" w:rsidRDefault="00276981" w:rsidP="00665A48">
      <w:pPr>
        <w:widowControl w:val="0"/>
        <w:autoSpaceDE w:val="0"/>
        <w:autoSpaceDN w:val="0"/>
        <w:adjustRightInd w:val="0"/>
        <w:ind w:firstLine="709"/>
        <w:jc w:val="both"/>
      </w:pPr>
      <w:r w:rsidRPr="00C36238">
        <w:t>3.1.1. Принять на себя обязательства выполнить на объекте работы по ремонту дороги в сроки, предусмотренные Контрактом.</w:t>
      </w:r>
    </w:p>
    <w:p w:rsidR="00276981" w:rsidRPr="00C36238" w:rsidRDefault="00276981" w:rsidP="00665A48">
      <w:pPr>
        <w:widowControl w:val="0"/>
        <w:autoSpaceDE w:val="0"/>
        <w:autoSpaceDN w:val="0"/>
        <w:adjustRightInd w:val="0"/>
        <w:ind w:firstLine="709"/>
        <w:jc w:val="both"/>
      </w:pPr>
      <w:r w:rsidRPr="00C36238">
        <w:t>3.1.2. Обеспечить выполнение работ на объекте в соответствии со сметными расчетами стоимости работ по ремонту дороги.</w:t>
      </w:r>
    </w:p>
    <w:p w:rsidR="00276981" w:rsidRPr="00C36238" w:rsidRDefault="00276981" w:rsidP="00665A48">
      <w:pPr>
        <w:widowControl w:val="0"/>
        <w:autoSpaceDE w:val="0"/>
        <w:autoSpaceDN w:val="0"/>
        <w:adjustRightInd w:val="0"/>
        <w:ind w:firstLine="720"/>
        <w:jc w:val="both"/>
      </w:pPr>
      <w:r w:rsidRPr="00C36238">
        <w:t>3.1.3. Обеспечивать возможность осуществления Заказчиком контроля и надзора за ходом выполнения работ, за соблюдением технологии выполнения работ, за качеством выполняемых работ и используемых им материалов, изделий и оборудования на протяжении всего срока выполнения работ.</w:t>
      </w:r>
    </w:p>
    <w:p w:rsidR="00276981" w:rsidRPr="00C36238" w:rsidRDefault="00276981" w:rsidP="00665A48">
      <w:pPr>
        <w:widowControl w:val="0"/>
        <w:autoSpaceDE w:val="0"/>
        <w:autoSpaceDN w:val="0"/>
        <w:adjustRightInd w:val="0"/>
        <w:ind w:firstLine="720"/>
        <w:jc w:val="both"/>
      </w:pPr>
      <w:r w:rsidRPr="00C36238">
        <w:t>3.1.4. Обеспечить соблюдение на месте выполнения работ всех необходимых мер по пожарной безопасности, техники безопасности, охраны окружающей среды и населения.</w:t>
      </w:r>
    </w:p>
    <w:p w:rsidR="00276981" w:rsidRPr="00C36238" w:rsidRDefault="00276981" w:rsidP="00665A48">
      <w:pPr>
        <w:widowControl w:val="0"/>
        <w:autoSpaceDE w:val="0"/>
        <w:autoSpaceDN w:val="0"/>
        <w:adjustRightInd w:val="0"/>
        <w:ind w:firstLine="709"/>
        <w:jc w:val="both"/>
      </w:pPr>
      <w:r w:rsidRPr="00C36238">
        <w:t>3.1.5. Согласовывать с Заказчиком все необходимые действия и документацию, предусмотренные условиями Контракта.</w:t>
      </w:r>
    </w:p>
    <w:p w:rsidR="00276981" w:rsidRPr="00C36238" w:rsidRDefault="00276981" w:rsidP="009A7241">
      <w:pPr>
        <w:widowControl w:val="0"/>
        <w:autoSpaceDE w:val="0"/>
        <w:autoSpaceDN w:val="0"/>
        <w:adjustRightInd w:val="0"/>
        <w:ind w:firstLine="709"/>
        <w:jc w:val="both"/>
      </w:pPr>
      <w:r w:rsidRPr="00C36238">
        <w:rPr>
          <w:shd w:val="clear" w:color="auto" w:fill="FFFFFF"/>
        </w:rPr>
        <w:t xml:space="preserve">3.1.6. Своевременно и надлежащим образом </w:t>
      </w:r>
      <w:r w:rsidRPr="00C36238">
        <w:t xml:space="preserve">извещать Заказчика (в письменном виде не менее чем за сутки) о проведении </w:t>
      </w:r>
      <w:r w:rsidRPr="00C36238">
        <w:rPr>
          <w:spacing w:val="-2"/>
        </w:rPr>
        <w:t xml:space="preserve">промежуточной приемки выполненных скрытых работ (технологических этапов), </w:t>
      </w:r>
      <w:r w:rsidRPr="00C36238">
        <w:t>вести и оформлять необходимую исполнительную производственно-техническую документацию и предоставлять ее Заказчику в установленном Контрактом порядке.</w:t>
      </w:r>
    </w:p>
    <w:p w:rsidR="00276981" w:rsidRPr="00C36238" w:rsidRDefault="00276981" w:rsidP="00665A48">
      <w:pPr>
        <w:widowControl w:val="0"/>
        <w:autoSpaceDE w:val="0"/>
        <w:autoSpaceDN w:val="0"/>
        <w:adjustRightInd w:val="0"/>
        <w:ind w:firstLine="709"/>
        <w:jc w:val="both"/>
      </w:pPr>
      <w:r w:rsidRPr="00C36238">
        <w:t>3.1.7. Извещать Заказчика обо всех обстоятельствах, затрудняющих или делающих невозможным исполнение своих обязательств по настоящему Контракту, в течение суток с момента их возникновения.</w:t>
      </w:r>
    </w:p>
    <w:p w:rsidR="00276981" w:rsidRPr="00C36238" w:rsidRDefault="00276981" w:rsidP="00665A48">
      <w:pPr>
        <w:widowControl w:val="0"/>
        <w:autoSpaceDE w:val="0"/>
        <w:autoSpaceDN w:val="0"/>
        <w:adjustRightInd w:val="0"/>
        <w:ind w:firstLine="709"/>
        <w:jc w:val="both"/>
      </w:pPr>
      <w:r w:rsidRPr="00C36238">
        <w:t>3.1.8. Приостановить выполнение работ в случае обнаружения независящих от Подрядчика обстоятельств, которые могут оказать негативное влияние на годность или прочность результатов выполненных работ или создать невозможность их завершения в установленный настоящим Контрактом срок, и сообщить об этом Заказчику в течение 3 (трех) дней после приостановления выполнения работ.</w:t>
      </w:r>
    </w:p>
    <w:p w:rsidR="00276981" w:rsidRPr="00C36238" w:rsidRDefault="00276981" w:rsidP="00665A48">
      <w:pPr>
        <w:widowControl w:val="0"/>
        <w:autoSpaceDE w:val="0"/>
        <w:autoSpaceDN w:val="0"/>
        <w:adjustRightInd w:val="0"/>
        <w:ind w:firstLine="720"/>
        <w:jc w:val="both"/>
      </w:pPr>
      <w:r w:rsidRPr="00C36238">
        <w:t xml:space="preserve">3.1.9. В случае если законодательством РФ предусмотрено лицензирование вида деятельности, являющегося предметом настоящего Контракта, а также в случае если законодательством РФ к лицам, осуществляющим выполнение работ, являющихся предметом настоящего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w:t>
      </w:r>
    </w:p>
    <w:p w:rsidR="00276981" w:rsidRPr="00C36238" w:rsidRDefault="00276981" w:rsidP="00665A48">
      <w:pPr>
        <w:widowControl w:val="0"/>
        <w:autoSpaceDE w:val="0"/>
        <w:autoSpaceDN w:val="0"/>
        <w:adjustRightInd w:val="0"/>
        <w:ind w:firstLine="709"/>
        <w:jc w:val="both"/>
      </w:pPr>
      <w:r w:rsidRPr="00C36238">
        <w:t>3.1.10.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276981" w:rsidRPr="00C36238" w:rsidRDefault="00276981" w:rsidP="00665A48">
      <w:pPr>
        <w:widowControl w:val="0"/>
        <w:autoSpaceDE w:val="0"/>
        <w:autoSpaceDN w:val="0"/>
        <w:adjustRightInd w:val="0"/>
        <w:ind w:firstLine="709"/>
        <w:jc w:val="both"/>
      </w:pPr>
      <w:r w:rsidRPr="00C36238">
        <w:t>3.1.11. Осуществлять надлежащее складирование материалов, конструкций, инвентаря в соответствии с требованиями нормативных документов.</w:t>
      </w:r>
    </w:p>
    <w:p w:rsidR="00276981" w:rsidRPr="00C36238" w:rsidRDefault="00276981" w:rsidP="00665A48">
      <w:pPr>
        <w:widowControl w:val="0"/>
        <w:autoSpaceDE w:val="0"/>
        <w:autoSpaceDN w:val="0"/>
        <w:adjustRightInd w:val="0"/>
        <w:ind w:firstLine="709"/>
        <w:jc w:val="both"/>
      </w:pPr>
      <w:r w:rsidRPr="00C36238">
        <w:t>3.1.12. Обеспечить на участке ремонтных работ безопасность дорожного движения, необходимые мероприятия по соблюдению техники безопасности, охране населения, окружающей среды, зеленых насаждений и газонов во время производства работ. Обеспечить и содержать за свой счет охрану материалов, оборудования, стоянки строительной техники и другого имущества на строительной площадке, ограждения мест производства работ с момента начала работ до окончания всех работ.</w:t>
      </w:r>
    </w:p>
    <w:p w:rsidR="00276981" w:rsidRPr="00C36238" w:rsidRDefault="00276981" w:rsidP="00665A48">
      <w:pPr>
        <w:widowControl w:val="0"/>
        <w:tabs>
          <w:tab w:val="left" w:pos="709"/>
        </w:tabs>
        <w:autoSpaceDE w:val="0"/>
        <w:autoSpaceDN w:val="0"/>
        <w:adjustRightInd w:val="0"/>
        <w:jc w:val="both"/>
      </w:pPr>
      <w:r w:rsidRPr="00C36238">
        <w:tab/>
        <w:t>3.1.13. Осуществлять уборку и содержание места производства работ и прилегающей к нему территории, включая участки дорог, тротуаров и газонов, вывозку строительного.</w:t>
      </w:r>
    </w:p>
    <w:p w:rsidR="00276981" w:rsidRPr="00C36238" w:rsidRDefault="00276981" w:rsidP="0028488F">
      <w:pPr>
        <w:widowControl w:val="0"/>
        <w:autoSpaceDE w:val="0"/>
        <w:autoSpaceDN w:val="0"/>
        <w:adjustRightInd w:val="0"/>
        <w:ind w:firstLine="708"/>
        <w:jc w:val="both"/>
      </w:pPr>
      <w:r w:rsidRPr="00C36238">
        <w:t>3.1.14. Предъявлять Заказчику надлежащим образом оформленную исполнительную производственно-техническую документацию (исполнительная схема ремонта, общий журнал производства работ, акты приемки скрытых работ, результаты испытаний асфальтобетонной смеси, паспорта и сертификаты качества на строительные материалы), связанную с выполнением работ по настоящему Контракту.</w:t>
      </w:r>
    </w:p>
    <w:p w:rsidR="00276981" w:rsidRPr="00C36238" w:rsidRDefault="00276981" w:rsidP="00665A48">
      <w:pPr>
        <w:widowControl w:val="0"/>
        <w:autoSpaceDE w:val="0"/>
        <w:autoSpaceDN w:val="0"/>
        <w:adjustRightInd w:val="0"/>
        <w:ind w:firstLine="708"/>
        <w:jc w:val="both"/>
      </w:pPr>
      <w:r w:rsidRPr="00C36238">
        <w:t>3.1.15. Принимать участие в работе по выявлению причин и ликвидации аварийных ситуаций.</w:t>
      </w:r>
    </w:p>
    <w:p w:rsidR="00276981" w:rsidRPr="00C36238" w:rsidRDefault="00276981" w:rsidP="00665A48">
      <w:pPr>
        <w:widowControl w:val="0"/>
        <w:tabs>
          <w:tab w:val="left" w:pos="709"/>
        </w:tabs>
        <w:autoSpaceDE w:val="0"/>
        <w:autoSpaceDN w:val="0"/>
        <w:adjustRightInd w:val="0"/>
        <w:jc w:val="both"/>
      </w:pPr>
      <w:r w:rsidRPr="00C36238">
        <w:tab/>
        <w:t>3.1.16. Выделять своих представителей для оперативного решения вопросов, возникающих при осуществлении работ в рамках настоящего Контракта с доверенностью с правом подписывать акты и протоколы.</w:t>
      </w:r>
      <w:r w:rsidRPr="00C36238">
        <w:tab/>
      </w:r>
    </w:p>
    <w:p w:rsidR="00276981" w:rsidRPr="00C36238" w:rsidRDefault="00276981" w:rsidP="0028488F">
      <w:pPr>
        <w:widowControl w:val="0"/>
        <w:autoSpaceDE w:val="0"/>
        <w:autoSpaceDN w:val="0"/>
        <w:adjustRightInd w:val="0"/>
        <w:ind w:firstLine="708"/>
        <w:jc w:val="both"/>
      </w:pPr>
      <w:r w:rsidRPr="00C36238">
        <w:t>3.1.17. Устранять все замечания Заказчика, организации, осуществляющей строительный контроль по договору с Заказчиком, данные в порядке, предусмотренном настоящим контрактом, обеспечивать качественное выполнение всех работ по Контракту  в соответствии с действующим законодательством, СП, техническими регламентами и иными нормативными документами в Российской Федерации и предоставлять по требованию Заказчика, а так же в ходе промежуточной приемки работ исполнительную производственно-техническую документацию.</w:t>
      </w:r>
    </w:p>
    <w:p w:rsidR="00276981" w:rsidRPr="00C36238" w:rsidRDefault="00276981" w:rsidP="009A7241">
      <w:pPr>
        <w:widowControl w:val="0"/>
        <w:autoSpaceDE w:val="0"/>
        <w:autoSpaceDN w:val="0"/>
        <w:adjustRightInd w:val="0"/>
        <w:ind w:firstLine="708"/>
        <w:jc w:val="both"/>
      </w:pPr>
      <w:r w:rsidRPr="00C36238">
        <w:t>3.1.18. Нести ответственность перед Заказчиком за качество выполняемых работ, в том числе за неисполнение и/или ненадлежащее исполнение работ по настоящему Контракту привлеченными субподрядчиками, за координацию их деятельности.</w:t>
      </w:r>
    </w:p>
    <w:p w:rsidR="00276981" w:rsidRPr="00C36238" w:rsidRDefault="00276981" w:rsidP="009A7241">
      <w:pPr>
        <w:widowControl w:val="0"/>
        <w:autoSpaceDE w:val="0"/>
        <w:autoSpaceDN w:val="0"/>
        <w:adjustRightInd w:val="0"/>
        <w:ind w:firstLine="708"/>
        <w:jc w:val="both"/>
      </w:pPr>
      <w:r w:rsidRPr="00C36238">
        <w:t>3.1.19.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субподрядчиков.</w:t>
      </w:r>
    </w:p>
    <w:p w:rsidR="00276981" w:rsidRPr="00C36238" w:rsidRDefault="00276981" w:rsidP="00665A48">
      <w:pPr>
        <w:widowControl w:val="0"/>
        <w:autoSpaceDE w:val="0"/>
        <w:autoSpaceDN w:val="0"/>
        <w:adjustRightInd w:val="0"/>
        <w:ind w:firstLine="708"/>
        <w:jc w:val="both"/>
      </w:pPr>
      <w:r w:rsidRPr="00C36238">
        <w:t>3.1.20. Исполнять иные обязательства, предусмотренные действующим законодательством и Контрактом.</w:t>
      </w:r>
    </w:p>
    <w:p w:rsidR="00276981" w:rsidRPr="00C36238" w:rsidRDefault="00276981" w:rsidP="00665A48">
      <w:pPr>
        <w:widowControl w:val="0"/>
        <w:autoSpaceDE w:val="0"/>
        <w:autoSpaceDN w:val="0"/>
        <w:adjustRightInd w:val="0"/>
        <w:ind w:firstLine="709"/>
        <w:jc w:val="both"/>
        <w:rPr>
          <w:b/>
          <w:bCs/>
        </w:rPr>
      </w:pPr>
      <w:r w:rsidRPr="00C36238">
        <w:rPr>
          <w:b/>
        </w:rPr>
        <w:t>3.2.</w:t>
      </w:r>
      <w:r w:rsidRPr="00C36238">
        <w:t xml:space="preserve"> </w:t>
      </w:r>
      <w:r w:rsidRPr="00C36238">
        <w:rPr>
          <w:b/>
          <w:bCs/>
        </w:rPr>
        <w:t>Подрядчик вправе:</w:t>
      </w:r>
    </w:p>
    <w:p w:rsidR="00276981" w:rsidRPr="00C36238" w:rsidRDefault="00276981" w:rsidP="00665A48">
      <w:pPr>
        <w:widowControl w:val="0"/>
        <w:autoSpaceDE w:val="0"/>
        <w:autoSpaceDN w:val="0"/>
        <w:adjustRightInd w:val="0"/>
        <w:ind w:firstLine="709"/>
        <w:jc w:val="both"/>
      </w:pPr>
      <w:r w:rsidRPr="00C36238">
        <w:t xml:space="preserve">3.2.1.Требовать своевременного подписания Заказчиком документа о приемке по настоящему Контракту на основании представленных Подрядчиком надлежаще оформленных отчетных документов и при условии истечения срока, указанного в </w:t>
      </w:r>
      <w:hyperlink r:id="rId5" w:history="1">
        <w:r w:rsidRPr="00C36238">
          <w:t>п. 4.</w:t>
        </w:r>
      </w:hyperlink>
      <w:r w:rsidRPr="00C36238">
        <w:t>7 настоящего Контракта.</w:t>
      </w:r>
    </w:p>
    <w:p w:rsidR="00276981" w:rsidRPr="00C36238" w:rsidRDefault="00276981" w:rsidP="00665A48">
      <w:pPr>
        <w:widowControl w:val="0"/>
        <w:autoSpaceDE w:val="0"/>
        <w:autoSpaceDN w:val="0"/>
        <w:adjustRightInd w:val="0"/>
        <w:ind w:firstLine="709"/>
        <w:jc w:val="both"/>
      </w:pPr>
      <w:r w:rsidRPr="00C36238">
        <w:t>3.2.2. Требовать своевременной оплаты выполненных работ в соответствии с подписанным Сторонами документа о приемке.</w:t>
      </w:r>
    </w:p>
    <w:p w:rsidR="00276981" w:rsidRPr="00C36238" w:rsidRDefault="00276981" w:rsidP="00665A48">
      <w:pPr>
        <w:widowControl w:val="0"/>
        <w:autoSpaceDE w:val="0"/>
        <w:autoSpaceDN w:val="0"/>
        <w:adjustRightInd w:val="0"/>
        <w:ind w:firstLine="709"/>
        <w:jc w:val="both"/>
        <w:rPr>
          <w:b/>
          <w:bCs/>
        </w:rPr>
      </w:pPr>
      <w:r w:rsidRPr="00C36238">
        <w:rPr>
          <w:b/>
        </w:rPr>
        <w:t>3.3.</w:t>
      </w:r>
      <w:r w:rsidRPr="00C36238">
        <w:t xml:space="preserve"> </w:t>
      </w:r>
      <w:r w:rsidRPr="00C36238">
        <w:rPr>
          <w:b/>
          <w:bCs/>
        </w:rPr>
        <w:t>Заказчик обязан:</w:t>
      </w:r>
    </w:p>
    <w:p w:rsidR="00276981" w:rsidRPr="00C36238" w:rsidRDefault="00276981" w:rsidP="00665A48">
      <w:pPr>
        <w:widowControl w:val="0"/>
        <w:autoSpaceDE w:val="0"/>
        <w:autoSpaceDN w:val="0"/>
        <w:adjustRightInd w:val="0"/>
        <w:ind w:firstLine="709"/>
        <w:jc w:val="both"/>
      </w:pPr>
      <w:r w:rsidRPr="00C36238">
        <w:t>3.3.1. При подписании настоящего Контракта представить Подрядчику всю необходимую документацию для надлежащего выполнения работ.</w:t>
      </w:r>
    </w:p>
    <w:p w:rsidR="00276981" w:rsidRPr="00C36238" w:rsidRDefault="00276981" w:rsidP="00665A48">
      <w:pPr>
        <w:widowControl w:val="0"/>
        <w:autoSpaceDE w:val="0"/>
        <w:autoSpaceDN w:val="0"/>
        <w:adjustRightInd w:val="0"/>
        <w:ind w:firstLine="709"/>
        <w:jc w:val="both"/>
      </w:pPr>
      <w:r w:rsidRPr="00C36238">
        <w:t>3.3.2. Сообщать в письменной форме Подрядчику о недостатках, обнаруженных в ходе выполнения работ, в течение 3 (трех) рабочих дней после обнаружения таких недостатков.</w:t>
      </w:r>
    </w:p>
    <w:p w:rsidR="00276981" w:rsidRPr="00C36238" w:rsidRDefault="00276981" w:rsidP="00665A48">
      <w:pPr>
        <w:widowControl w:val="0"/>
        <w:autoSpaceDE w:val="0"/>
        <w:autoSpaceDN w:val="0"/>
        <w:adjustRightInd w:val="0"/>
        <w:ind w:firstLine="709"/>
        <w:jc w:val="both"/>
      </w:pPr>
      <w:r w:rsidRPr="00C36238">
        <w:t>3.3.3. Своевременно принять и оплатить надлежащим образом выполненные работы в соответствии с настоящим Контрактом.</w:t>
      </w:r>
    </w:p>
    <w:p w:rsidR="00276981" w:rsidRPr="00C36238" w:rsidRDefault="00276981" w:rsidP="00665A48">
      <w:pPr>
        <w:widowControl w:val="0"/>
        <w:autoSpaceDE w:val="0"/>
        <w:autoSpaceDN w:val="0"/>
        <w:adjustRightInd w:val="0"/>
        <w:ind w:firstLine="709"/>
        <w:jc w:val="both"/>
      </w:pPr>
      <w:r w:rsidRPr="00C36238">
        <w:t xml:space="preserve">3.3.4. При получении от Подрядчика уведомления о приостановлении выполнения работ в случае, указанном в п. 3.1.8. настоящего Контракта, рассмотреть вопрос о целесообразности и порядке продолжения выполнения работ. </w:t>
      </w:r>
    </w:p>
    <w:p w:rsidR="00276981" w:rsidRPr="00C36238" w:rsidRDefault="00276981" w:rsidP="00665A48">
      <w:pPr>
        <w:widowControl w:val="0"/>
        <w:autoSpaceDE w:val="0"/>
        <w:autoSpaceDN w:val="0"/>
        <w:adjustRightInd w:val="0"/>
        <w:ind w:firstLine="709"/>
        <w:jc w:val="both"/>
      </w:pPr>
      <w:r w:rsidRPr="00C36238">
        <w:t>3.3.5. Проводить проверку предоставленных Подрядчиком результатов работ, предусмотренных Контрактом, в части их соответствия условиям Контракта.</w:t>
      </w:r>
    </w:p>
    <w:p w:rsidR="00276981" w:rsidRPr="00C36238" w:rsidRDefault="00276981" w:rsidP="00665A48">
      <w:pPr>
        <w:widowControl w:val="0"/>
        <w:autoSpaceDE w:val="0"/>
        <w:autoSpaceDN w:val="0"/>
        <w:adjustRightInd w:val="0"/>
        <w:ind w:firstLine="709"/>
        <w:jc w:val="both"/>
      </w:pPr>
      <w:r w:rsidRPr="00C36238">
        <w:t>В случаях, предусмотренных Контрактом, Заказчик проводит экспертизу результатов работ самостоятельно или с привлечением экспертов, экспертных организаций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76981" w:rsidRPr="00C36238" w:rsidRDefault="00276981" w:rsidP="00665A48">
      <w:pPr>
        <w:widowControl w:val="0"/>
        <w:autoSpaceDE w:val="0"/>
        <w:autoSpaceDN w:val="0"/>
        <w:adjustRightInd w:val="0"/>
        <w:ind w:firstLine="709"/>
        <w:jc w:val="both"/>
        <w:rPr>
          <w:b/>
          <w:bCs/>
          <w:color w:val="000000"/>
        </w:rPr>
      </w:pPr>
      <w:r w:rsidRPr="00C36238">
        <w:rPr>
          <w:b/>
          <w:color w:val="000000"/>
        </w:rPr>
        <w:t>3.4.</w:t>
      </w:r>
      <w:r w:rsidRPr="00C36238">
        <w:rPr>
          <w:color w:val="000000"/>
        </w:rPr>
        <w:t xml:space="preserve"> </w:t>
      </w:r>
      <w:r w:rsidRPr="00C36238">
        <w:rPr>
          <w:b/>
          <w:bCs/>
          <w:color w:val="000000"/>
        </w:rPr>
        <w:t>Заказчик вправе:</w:t>
      </w:r>
    </w:p>
    <w:p w:rsidR="00276981" w:rsidRPr="00C36238" w:rsidRDefault="00276981" w:rsidP="00665A48">
      <w:pPr>
        <w:widowControl w:val="0"/>
        <w:autoSpaceDE w:val="0"/>
        <w:autoSpaceDN w:val="0"/>
        <w:adjustRightInd w:val="0"/>
        <w:ind w:firstLine="709"/>
        <w:jc w:val="both"/>
      </w:pPr>
      <w:r w:rsidRPr="00C36238">
        <w:rPr>
          <w:color w:val="000000"/>
        </w:rPr>
        <w:t xml:space="preserve">3.4.1. </w:t>
      </w:r>
      <w:r w:rsidRPr="00C36238">
        <w:t>Требовать надлежащего исполнения обязательств по настоящему Контракту.</w:t>
      </w:r>
    </w:p>
    <w:p w:rsidR="00276981" w:rsidRPr="00C36238" w:rsidRDefault="00276981" w:rsidP="00A13D8F">
      <w:pPr>
        <w:autoSpaceDE w:val="0"/>
        <w:autoSpaceDN w:val="0"/>
        <w:adjustRightInd w:val="0"/>
        <w:ind w:firstLine="720"/>
        <w:jc w:val="both"/>
        <w:rPr>
          <w:lang w:eastAsia="ar-SA"/>
        </w:rPr>
      </w:pPr>
      <w:r w:rsidRPr="00C36238">
        <w:rPr>
          <w:color w:val="000000"/>
        </w:rPr>
        <w:t xml:space="preserve">3.4.2. </w:t>
      </w:r>
      <w:r w:rsidRPr="00C36238">
        <w:rPr>
          <w:lang w:eastAsia="ar-SA"/>
        </w:rPr>
        <w:t>Осуществлять беспрепятственный доступ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w:t>
      </w:r>
    </w:p>
    <w:p w:rsidR="00276981" w:rsidRPr="00C36238" w:rsidRDefault="00276981" w:rsidP="00A13D8F">
      <w:pPr>
        <w:autoSpaceDE w:val="0"/>
        <w:autoSpaceDN w:val="0"/>
        <w:adjustRightInd w:val="0"/>
        <w:ind w:firstLine="720"/>
        <w:jc w:val="both"/>
        <w:rPr>
          <w:lang w:eastAsia="ar-SA"/>
        </w:rPr>
      </w:pPr>
      <w:r w:rsidRPr="00C36238">
        <w:rPr>
          <w:lang w:eastAsia="ar-SA"/>
        </w:rPr>
        <w:t>3.4.3. Давать обязательные для Подрядчика предписания при обнаружении отступлений от нормативно-технических документов, настоящего Контракта и приложений к нему.</w:t>
      </w:r>
    </w:p>
    <w:p w:rsidR="00276981" w:rsidRPr="00C36238" w:rsidRDefault="00276981" w:rsidP="00A13D8F">
      <w:pPr>
        <w:autoSpaceDE w:val="0"/>
        <w:autoSpaceDN w:val="0"/>
        <w:adjustRightInd w:val="0"/>
        <w:ind w:firstLine="720"/>
        <w:jc w:val="both"/>
        <w:rPr>
          <w:lang w:eastAsia="ar-SA"/>
        </w:rPr>
      </w:pPr>
      <w:r w:rsidRPr="00C36238">
        <w:rPr>
          <w:lang w:eastAsia="ar-SA"/>
        </w:rPr>
        <w:t>Также выдавать предписания о приостановке работ Подрядчиком до установленного им срока в случае нарушения Подрядчиком технологии работ или применения дорожно-строительных материалов, конструкций, оборудования, не соответствующих требованиям проекта.</w:t>
      </w:r>
    </w:p>
    <w:p w:rsidR="00276981" w:rsidRPr="00C36238" w:rsidRDefault="00276981" w:rsidP="00A13D8F">
      <w:pPr>
        <w:autoSpaceDE w:val="0"/>
        <w:autoSpaceDN w:val="0"/>
        <w:adjustRightInd w:val="0"/>
        <w:ind w:firstLine="720"/>
        <w:jc w:val="both"/>
      </w:pPr>
      <w:r w:rsidRPr="00C36238">
        <w:rPr>
          <w:lang w:eastAsia="ar-SA"/>
        </w:rPr>
        <w:t xml:space="preserve">3.4.4. </w:t>
      </w:r>
      <w:r w:rsidRPr="00C36238">
        <w:t>Требовать своевременного устранения выявленных недостатков.</w:t>
      </w:r>
    </w:p>
    <w:p w:rsidR="00276981" w:rsidRPr="00C36238" w:rsidRDefault="00276981" w:rsidP="00A13D8F">
      <w:pPr>
        <w:autoSpaceDE w:val="0"/>
        <w:autoSpaceDN w:val="0"/>
        <w:adjustRightInd w:val="0"/>
        <w:ind w:firstLine="720"/>
        <w:jc w:val="both"/>
      </w:pPr>
      <w:r w:rsidRPr="00C36238">
        <w:t>3.4.5.Требовать своевременного предоставления надлежащим образом оформленной исполнительной и прочей необходимой для приемки и оплаты выполненных работ документации, подтверждающей исполнение обязанностей по настоящему Контракту.</w:t>
      </w:r>
    </w:p>
    <w:p w:rsidR="00276981" w:rsidRPr="00C36238" w:rsidRDefault="00276981" w:rsidP="00665A48">
      <w:pPr>
        <w:autoSpaceDE w:val="0"/>
        <w:autoSpaceDN w:val="0"/>
        <w:adjustRightInd w:val="0"/>
        <w:ind w:firstLine="720"/>
        <w:jc w:val="both"/>
      </w:pPr>
      <w:r w:rsidRPr="00C36238">
        <w:t>3.4.6. В случае необходимости привлекать специалистов, обладающих необходимыми знаниями, для участия в проведении экспертизы выполненных работ, а также исполнительной производственно-технической и другой технической документации.</w:t>
      </w:r>
    </w:p>
    <w:p w:rsidR="00276981" w:rsidRPr="00C36238" w:rsidRDefault="00276981" w:rsidP="00665A48">
      <w:pPr>
        <w:widowControl w:val="0"/>
        <w:autoSpaceDE w:val="0"/>
        <w:autoSpaceDN w:val="0"/>
        <w:adjustRightInd w:val="0"/>
        <w:ind w:firstLine="709"/>
        <w:jc w:val="both"/>
      </w:pPr>
      <w:r w:rsidRPr="00C36238">
        <w:t>3.4.7. Проверять соблюдение сроков совершения действий при выполнении работ срокам, установленным в Описании объекта закупки.</w:t>
      </w:r>
    </w:p>
    <w:p w:rsidR="00276981" w:rsidRPr="00C36238" w:rsidRDefault="00276981" w:rsidP="00665A48">
      <w:pPr>
        <w:autoSpaceDE w:val="0"/>
        <w:autoSpaceDN w:val="0"/>
        <w:adjustRightInd w:val="0"/>
        <w:ind w:firstLine="720"/>
        <w:jc w:val="both"/>
      </w:pPr>
      <w:r w:rsidRPr="00C36238">
        <w:t>3.4.8. Отказать Подрядчику в приемке работ к оплате, если их объем, стоимость или качество не подтверждается исполнительной и другой технической документацией.</w:t>
      </w:r>
    </w:p>
    <w:p w:rsidR="00276981" w:rsidRPr="00C36238" w:rsidRDefault="00276981" w:rsidP="00665A48">
      <w:pPr>
        <w:widowControl w:val="0"/>
        <w:autoSpaceDE w:val="0"/>
        <w:autoSpaceDN w:val="0"/>
        <w:adjustRightInd w:val="0"/>
        <w:ind w:firstLine="709"/>
        <w:jc w:val="both"/>
      </w:pPr>
      <w:r w:rsidRPr="00C36238">
        <w:t>3.4.9. Требовать оплаты штрафных санкций в соответствии с условиями настоящего Контракта.</w:t>
      </w:r>
    </w:p>
    <w:p w:rsidR="00276981" w:rsidRPr="00C36238" w:rsidRDefault="00276981" w:rsidP="00665A48">
      <w:pPr>
        <w:widowControl w:val="0"/>
        <w:autoSpaceDE w:val="0"/>
        <w:autoSpaceDN w:val="0"/>
        <w:adjustRightInd w:val="0"/>
        <w:ind w:firstLine="709"/>
        <w:jc w:val="both"/>
      </w:pPr>
      <w:r w:rsidRPr="00C36238">
        <w:t>3.4.10. Запрашивать у Подрядчика любую относящуюся к предмету Контракта документацию и информацию.</w:t>
      </w:r>
    </w:p>
    <w:p w:rsidR="00276981" w:rsidRPr="00C36238" w:rsidRDefault="00276981" w:rsidP="00665A48">
      <w:pPr>
        <w:widowControl w:val="0"/>
        <w:autoSpaceDE w:val="0"/>
        <w:autoSpaceDN w:val="0"/>
        <w:adjustRightInd w:val="0"/>
        <w:ind w:firstLine="709"/>
        <w:jc w:val="both"/>
      </w:pPr>
      <w:r w:rsidRPr="00C36238">
        <w:t>3.4.11 В случае досрочного исполнения Подрядчиком обязательств по настоящему Контракту, принять и оплатить работы в соответствии с установленным в Контракте порядком.</w:t>
      </w:r>
    </w:p>
    <w:p w:rsidR="00276981" w:rsidRPr="00C36238" w:rsidRDefault="00276981" w:rsidP="00665A48">
      <w:pPr>
        <w:autoSpaceDE w:val="0"/>
        <w:autoSpaceDN w:val="0"/>
        <w:adjustRightInd w:val="0"/>
        <w:jc w:val="both"/>
      </w:pPr>
      <w:r w:rsidRPr="00C36238">
        <w:tab/>
        <w:t>3.4.12. Провести инспекционные проверки полноты, состава, своевременности, достоверности и документирования производственного контроля качества работ, состава исполнительной документации, а так же контрольные измерения и испытания на предмет соответствия показателей качества выполненной работы на любом этапе исполнения Подрядчиком работ по Контракту.</w:t>
      </w:r>
    </w:p>
    <w:p w:rsidR="00276981" w:rsidRPr="00C36238" w:rsidRDefault="00276981" w:rsidP="00C85DEF">
      <w:pPr>
        <w:autoSpaceDE w:val="0"/>
        <w:autoSpaceDN w:val="0"/>
        <w:adjustRightInd w:val="0"/>
        <w:spacing w:after="200"/>
        <w:ind w:right="98" w:firstLine="708"/>
        <w:jc w:val="both"/>
      </w:pPr>
      <w:r w:rsidRPr="00C36238">
        <w:t>3.4.13 Проводить строительный контроль производимых и произведенных работ.</w:t>
      </w:r>
      <w:r w:rsidRPr="00C36238">
        <w:rPr>
          <w:b/>
          <w:bCs/>
        </w:rPr>
        <w:t xml:space="preserve"> </w:t>
      </w:r>
      <w:r w:rsidRPr="00C36238">
        <w:t xml:space="preserve">Количество проверок и сроки их проведения определяются Заказчиком и с Подрядчиком не согласовываются.                                                                                                                                                                    </w:t>
      </w:r>
    </w:p>
    <w:p w:rsidR="00276981" w:rsidRPr="00C36238" w:rsidRDefault="00276981" w:rsidP="005B1CDD">
      <w:pPr>
        <w:autoSpaceDE w:val="0"/>
        <w:autoSpaceDN w:val="0"/>
        <w:adjustRightInd w:val="0"/>
        <w:spacing w:after="200"/>
        <w:ind w:right="98" w:firstLine="708"/>
        <w:jc w:val="center"/>
      </w:pPr>
      <w:r w:rsidRPr="00C36238">
        <w:rPr>
          <w:b/>
          <w:bCs/>
        </w:rPr>
        <w:t>4. Сроки выполнения работ и порядок сдачи-приемки выполненных работ</w:t>
      </w:r>
    </w:p>
    <w:p w:rsidR="00276981" w:rsidRPr="00C36238" w:rsidRDefault="00276981" w:rsidP="00665A48">
      <w:pPr>
        <w:widowControl w:val="0"/>
        <w:autoSpaceDE w:val="0"/>
        <w:autoSpaceDN w:val="0"/>
        <w:adjustRightInd w:val="0"/>
        <w:ind w:firstLine="709"/>
        <w:jc w:val="both"/>
      </w:pPr>
      <w:r w:rsidRPr="00C36238">
        <w:t>4.1. Подрядчик производит выполнение работ в соответствии с Описанием объекта закупки (Приложение № 1 к настоящему Контракту).</w:t>
      </w:r>
    </w:p>
    <w:p w:rsidR="00276981" w:rsidRPr="00C36238" w:rsidRDefault="00276981" w:rsidP="00665A48">
      <w:pPr>
        <w:widowControl w:val="0"/>
        <w:ind w:firstLine="709"/>
        <w:jc w:val="both"/>
      </w:pPr>
      <w:r w:rsidRPr="00C36238">
        <w:t>4.2. Сроки и место выполнения работ: с 01.06.2022 года по 31.08.2022 года.</w:t>
      </w:r>
    </w:p>
    <w:p w:rsidR="00276981" w:rsidRPr="00C36238" w:rsidRDefault="00276981" w:rsidP="00665A48">
      <w:pPr>
        <w:widowControl w:val="0"/>
        <w:ind w:firstLine="709"/>
        <w:jc w:val="both"/>
      </w:pPr>
      <w:r w:rsidRPr="00C36238">
        <w:t xml:space="preserve">       Место выполнения работ: 429412, Чувашская Республика, Урмарский район,  в д. Карак-Сирмы по ул. Советская от д. №3 до д. №6; д. Саруй по ул. Южная  от д. №57 до д. №59, по ул. Школьная от д. 48 до д. 52; д. Карак-Сирмы по ул. Комарова от д. №3 до д. №18; в д. Орнары  по ул. Мира   от д. №93 до ул. Заречная д. №4.</w:t>
      </w:r>
      <w:r w:rsidRPr="00C36238">
        <w:tab/>
      </w:r>
    </w:p>
    <w:p w:rsidR="00276981" w:rsidRPr="00C36238" w:rsidRDefault="00276981" w:rsidP="00665A48">
      <w:pPr>
        <w:widowControl w:val="0"/>
        <w:autoSpaceDE w:val="0"/>
        <w:autoSpaceDN w:val="0"/>
        <w:adjustRightInd w:val="0"/>
        <w:ind w:firstLine="709"/>
        <w:jc w:val="both"/>
      </w:pPr>
      <w:r w:rsidRPr="00C36238">
        <w:t>4.3. В случае досрочного исполнения Подрядчиком обязательств по выполнению работ, Заказчик вправе, при условии наличия необходимых средств в связи с перераспределением объемов финансирования с последующих периодов на более ранние периоды, принять предъявленные Подрядчиком работы в установленном Контрактом порядке, и оплатить выполненные работы в соответствии с графиком оплаты выполненных по Контракту работ. Цена Контракта, его отдельных этапов исполнения и (или) отдельных видов работ при досрочном выполнении Подрядчиком работ по Контракту, их приемке и оплате Заказчиком, изменению не подлежит.</w:t>
      </w:r>
    </w:p>
    <w:p w:rsidR="00276981" w:rsidRPr="00C36238" w:rsidRDefault="00276981" w:rsidP="00665A48">
      <w:pPr>
        <w:widowControl w:val="0"/>
        <w:autoSpaceDE w:val="0"/>
        <w:autoSpaceDN w:val="0"/>
        <w:adjustRightInd w:val="0"/>
        <w:ind w:firstLine="709"/>
        <w:jc w:val="both"/>
      </w:pPr>
      <w:r w:rsidRPr="00C36238">
        <w:t>4.4. После завершения выполнения работ, предусмотренных Контрактом, Подрядчик формирует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rsidR="00276981" w:rsidRPr="00C36238" w:rsidRDefault="00276981" w:rsidP="002C227C">
      <w:pPr>
        <w:widowControl w:val="0"/>
        <w:autoSpaceDE w:val="0"/>
        <w:autoSpaceDN w:val="0"/>
        <w:adjustRightInd w:val="0"/>
        <w:ind w:firstLine="709"/>
        <w:jc w:val="both"/>
      </w:pPr>
      <w:r w:rsidRPr="00C36238">
        <w:t>а) включенные в Контракт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w:t>
      </w:r>
      <w:hyperlink r:id="rId6" w:anchor="dst2331" w:history="1">
        <w:r w:rsidRPr="00C36238">
          <w:rPr>
            <w:rStyle w:val="Hyperlink"/>
            <w:color w:val="auto"/>
            <w:u w:val="none"/>
          </w:rPr>
          <w:t>«е» части 1 статьи 43</w:t>
        </w:r>
      </w:hyperlink>
      <w:r w:rsidRPr="00C36238">
        <w:t>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выполненной работы;</w:t>
      </w:r>
    </w:p>
    <w:p w:rsidR="00276981" w:rsidRPr="00C36238" w:rsidRDefault="00276981" w:rsidP="002C227C">
      <w:pPr>
        <w:widowControl w:val="0"/>
        <w:autoSpaceDE w:val="0"/>
        <w:autoSpaceDN w:val="0"/>
        <w:adjustRightInd w:val="0"/>
        <w:ind w:firstLine="709"/>
        <w:jc w:val="both"/>
      </w:pPr>
      <w:r w:rsidRPr="00C36238">
        <w:t>б) наименование выполненной работы;</w:t>
      </w:r>
    </w:p>
    <w:p w:rsidR="00276981" w:rsidRPr="00C36238" w:rsidRDefault="00276981" w:rsidP="002C227C">
      <w:pPr>
        <w:widowControl w:val="0"/>
        <w:autoSpaceDE w:val="0"/>
        <w:autoSpaceDN w:val="0"/>
        <w:adjustRightInd w:val="0"/>
        <w:ind w:firstLine="709"/>
        <w:jc w:val="both"/>
      </w:pPr>
      <w:r w:rsidRPr="00C36238">
        <w:t>в) информацию об объеме выполненной работы;</w:t>
      </w:r>
    </w:p>
    <w:p w:rsidR="00276981" w:rsidRPr="00C36238" w:rsidRDefault="00276981" w:rsidP="002C227C">
      <w:pPr>
        <w:widowControl w:val="0"/>
        <w:autoSpaceDE w:val="0"/>
        <w:autoSpaceDN w:val="0"/>
        <w:adjustRightInd w:val="0"/>
        <w:ind w:firstLine="709"/>
        <w:jc w:val="both"/>
      </w:pPr>
      <w:r w:rsidRPr="00C36238">
        <w:t>г) стоимость исполненных Подрядчиком  обязательств, предусмотренных Контрактом, с указанием цены за единицу выполненной работы;</w:t>
      </w:r>
    </w:p>
    <w:p w:rsidR="00276981" w:rsidRPr="00C36238" w:rsidRDefault="00276981" w:rsidP="002C227C">
      <w:pPr>
        <w:widowControl w:val="0"/>
        <w:autoSpaceDE w:val="0"/>
        <w:autoSpaceDN w:val="0"/>
        <w:adjustRightInd w:val="0"/>
        <w:ind w:firstLine="709"/>
        <w:jc w:val="both"/>
      </w:pPr>
      <w:r w:rsidRPr="00C36238">
        <w:t>д) иную информацию с учетом требований, установленных в соответствии с </w:t>
      </w:r>
      <w:hyperlink r:id="rId7" w:anchor="dst2087" w:history="1">
        <w:r w:rsidRPr="00C36238">
          <w:rPr>
            <w:rStyle w:val="Hyperlink"/>
            <w:color w:val="auto"/>
            <w:u w:val="none"/>
          </w:rPr>
          <w:t>частью 3 статьи 5</w:t>
        </w:r>
      </w:hyperlink>
      <w:r w:rsidRPr="00C36238">
        <w:t>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76981" w:rsidRPr="00C36238" w:rsidRDefault="00276981" w:rsidP="00330849">
      <w:pPr>
        <w:widowControl w:val="0"/>
        <w:autoSpaceDE w:val="0"/>
        <w:autoSpaceDN w:val="0"/>
        <w:adjustRightInd w:val="0"/>
        <w:ind w:firstLine="709"/>
        <w:jc w:val="both"/>
      </w:pPr>
      <w:r w:rsidRPr="00C36238">
        <w:t>4.5. К документу о приемке, предусмотренному пунктом 4.4 настоящего Контракта, прилагаются документы, которые считаются его неотъемлемой частью: акт выполненных работ по форме № КС-2, справка о стоимости выполненных работ и затрат по форме № КС-3, исполнительная производственно-техническая документация на выполненный объем работ.</w:t>
      </w:r>
    </w:p>
    <w:p w:rsidR="00276981" w:rsidRPr="00C36238" w:rsidRDefault="00276981" w:rsidP="00330849">
      <w:pPr>
        <w:widowControl w:val="0"/>
        <w:autoSpaceDE w:val="0"/>
        <w:autoSpaceDN w:val="0"/>
        <w:adjustRightInd w:val="0"/>
        <w:ind w:firstLine="709"/>
        <w:jc w:val="both"/>
      </w:pPr>
      <w:r w:rsidRPr="00C36238">
        <w:t>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276981" w:rsidRPr="00C36238" w:rsidRDefault="00276981" w:rsidP="00665A48">
      <w:pPr>
        <w:widowControl w:val="0"/>
        <w:autoSpaceDE w:val="0"/>
        <w:autoSpaceDN w:val="0"/>
        <w:adjustRightInd w:val="0"/>
        <w:ind w:firstLine="709"/>
        <w:jc w:val="both"/>
      </w:pPr>
      <w:r w:rsidRPr="00C36238">
        <w:t>4.6. Документ о приемке, подписанный Подрядчиком,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Единой информационной системе в соответствии с часовой зоной, в которой расположен Заказчик.</w:t>
      </w:r>
    </w:p>
    <w:p w:rsidR="00276981" w:rsidRPr="00C36238" w:rsidRDefault="00276981" w:rsidP="00330849">
      <w:pPr>
        <w:ind w:firstLine="567"/>
        <w:contextualSpacing/>
        <w:jc w:val="both"/>
      </w:pPr>
      <w:r w:rsidRPr="00C36238">
        <w:t>4.7. Заказчик в срок не позднее 10 (десяти) рабочих дней следующих за днем поступления документа о приемке в соответствии с пунктом 4.6 настоящего Контракта:</w:t>
      </w:r>
    </w:p>
    <w:p w:rsidR="00276981" w:rsidRPr="00C36238" w:rsidRDefault="00276981" w:rsidP="00330849">
      <w:pPr>
        <w:ind w:firstLine="567"/>
        <w:contextualSpacing/>
        <w:jc w:val="both"/>
      </w:pPr>
      <w:r w:rsidRPr="00C36238">
        <w:t xml:space="preserve">осуществляет осмотр выполненных работ при участии Подрядчика; </w:t>
      </w:r>
    </w:p>
    <w:p w:rsidR="00276981" w:rsidRPr="00C36238" w:rsidRDefault="00276981" w:rsidP="00330849">
      <w:pPr>
        <w:ind w:firstLine="567"/>
        <w:contextualSpacing/>
        <w:jc w:val="both"/>
      </w:pPr>
      <w:r w:rsidRPr="00C36238">
        <w:t>осуществляет проверку  сведений  о  видах  и  объемах   фактически  выполненных  работ,  содержащихся  в   представленных документах, на  соответствие Контракту;</w:t>
      </w:r>
    </w:p>
    <w:p w:rsidR="00276981" w:rsidRPr="00C36238" w:rsidRDefault="00276981" w:rsidP="00330849">
      <w:pPr>
        <w:ind w:firstLine="567"/>
        <w:contextualSpacing/>
        <w:jc w:val="both"/>
      </w:pPr>
      <w:r w:rsidRPr="00C36238">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276981" w:rsidRPr="00C36238" w:rsidRDefault="00276981" w:rsidP="000A6D48">
      <w:pPr>
        <w:widowControl w:val="0"/>
        <w:autoSpaceDE w:val="0"/>
        <w:autoSpaceDN w:val="0"/>
        <w:adjustRightInd w:val="0"/>
        <w:ind w:firstLine="709"/>
        <w:jc w:val="both"/>
      </w:pPr>
      <w:r w:rsidRPr="00C36238">
        <w:t>4.8.</w:t>
      </w:r>
      <w:r w:rsidRPr="00C36238">
        <w:rPr>
          <w:snapToGrid w:val="0"/>
        </w:rPr>
        <w:t xml:space="preserve"> </w:t>
      </w:r>
      <w:r w:rsidRPr="00C36238">
        <w:t>По решению Заказчика для приемки результатов выполненных работ может быть создана приемочная комиссия.</w:t>
      </w:r>
    </w:p>
    <w:p w:rsidR="00276981" w:rsidRPr="00C36238" w:rsidRDefault="00276981" w:rsidP="000A6D48">
      <w:pPr>
        <w:widowControl w:val="0"/>
        <w:autoSpaceDE w:val="0"/>
        <w:autoSpaceDN w:val="0"/>
        <w:adjustRightInd w:val="0"/>
        <w:ind w:firstLine="709"/>
        <w:jc w:val="both"/>
      </w:pPr>
      <w:r w:rsidRPr="00C36238">
        <w:t>В случае создания приемочной комиссии  не позднее 20 (десяти)  рабочих  дней  следующих за днем поступления документа о приемке в соответствии с пунктом 4.6 настоящего Контракта:</w:t>
      </w:r>
    </w:p>
    <w:p w:rsidR="00276981" w:rsidRPr="00C36238" w:rsidRDefault="00276981" w:rsidP="000911A8">
      <w:pPr>
        <w:widowControl w:val="0"/>
        <w:autoSpaceDE w:val="0"/>
        <w:autoSpaceDN w:val="0"/>
        <w:adjustRightInd w:val="0"/>
        <w:ind w:firstLine="709"/>
        <w:jc w:val="both"/>
      </w:pPr>
      <w:r w:rsidRPr="00C36238">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276981" w:rsidRPr="00C36238" w:rsidRDefault="00276981" w:rsidP="000911A8">
      <w:pPr>
        <w:widowControl w:val="0"/>
        <w:autoSpaceDE w:val="0"/>
        <w:autoSpaceDN w:val="0"/>
        <w:adjustRightInd w:val="0"/>
        <w:ind w:firstLine="709"/>
        <w:jc w:val="both"/>
      </w:pPr>
      <w:r w:rsidRPr="00C36238">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76981" w:rsidRPr="00C36238" w:rsidRDefault="00276981" w:rsidP="000911A8">
      <w:pPr>
        <w:widowControl w:val="0"/>
        <w:autoSpaceDE w:val="0"/>
        <w:autoSpaceDN w:val="0"/>
        <w:adjustRightInd w:val="0"/>
        <w:ind w:firstLine="709"/>
        <w:jc w:val="both"/>
      </w:pPr>
      <w:r w:rsidRPr="00C36238">
        <w:t xml:space="preserve">4.9. Документ о приемке, мотивированный отказ от подписания документа о приемке не позднее одного часа с момента размещения в Единой информационной направляются автоматически с использованием Единой информационной системы Подрядчику. </w:t>
      </w:r>
    </w:p>
    <w:p w:rsidR="00276981" w:rsidRPr="00C36238" w:rsidRDefault="00276981" w:rsidP="000911A8">
      <w:pPr>
        <w:widowControl w:val="0"/>
        <w:autoSpaceDE w:val="0"/>
        <w:autoSpaceDN w:val="0"/>
        <w:adjustRightInd w:val="0"/>
        <w:ind w:firstLine="709"/>
        <w:jc w:val="both"/>
      </w:pPr>
      <w:r w:rsidRPr="00C36238">
        <w:t>Датой поступления Подрядчику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276981" w:rsidRPr="00C36238" w:rsidRDefault="00276981" w:rsidP="000911A8">
      <w:pPr>
        <w:widowControl w:val="0"/>
        <w:autoSpaceDE w:val="0"/>
        <w:autoSpaceDN w:val="0"/>
        <w:adjustRightInd w:val="0"/>
        <w:ind w:firstLine="709"/>
        <w:jc w:val="both"/>
      </w:pPr>
      <w:r w:rsidRPr="00C36238">
        <w:t>4.10.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для направления первоначального документа о приемке.</w:t>
      </w:r>
    </w:p>
    <w:p w:rsidR="00276981" w:rsidRPr="00C36238" w:rsidRDefault="00276981" w:rsidP="000911A8">
      <w:pPr>
        <w:widowControl w:val="0"/>
        <w:autoSpaceDE w:val="0"/>
        <w:autoSpaceDN w:val="0"/>
        <w:adjustRightInd w:val="0"/>
        <w:ind w:firstLine="709"/>
        <w:jc w:val="both"/>
      </w:pPr>
      <w:r w:rsidRPr="00C36238">
        <w:t>4.11. Датой приемки выполненных работ считается дата размещения в Единой информационной системе документа о приемке, подписанного Заказчиком.</w:t>
      </w:r>
    </w:p>
    <w:p w:rsidR="00276981" w:rsidRDefault="00276981" w:rsidP="00C85DEF">
      <w:pPr>
        <w:widowControl w:val="0"/>
        <w:autoSpaceDE w:val="0"/>
        <w:autoSpaceDN w:val="0"/>
        <w:adjustRightInd w:val="0"/>
        <w:ind w:firstLine="709"/>
        <w:jc w:val="both"/>
      </w:pPr>
      <w:r w:rsidRPr="00C36238">
        <w:t>4.12.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Подрядчика, Заказчика, и размещения в Единой информационной системе исправленного документа о приемке.</w:t>
      </w:r>
    </w:p>
    <w:p w:rsidR="00276981" w:rsidRPr="00C36238" w:rsidRDefault="00276981" w:rsidP="00C85DEF">
      <w:pPr>
        <w:widowControl w:val="0"/>
        <w:autoSpaceDE w:val="0"/>
        <w:autoSpaceDN w:val="0"/>
        <w:adjustRightInd w:val="0"/>
        <w:ind w:firstLine="709"/>
        <w:jc w:val="both"/>
      </w:pPr>
    </w:p>
    <w:p w:rsidR="00276981" w:rsidRPr="00C36238" w:rsidRDefault="00276981" w:rsidP="00665A48">
      <w:pPr>
        <w:keepNext/>
        <w:widowControl w:val="0"/>
        <w:autoSpaceDE w:val="0"/>
        <w:autoSpaceDN w:val="0"/>
        <w:adjustRightInd w:val="0"/>
        <w:ind w:firstLine="709"/>
        <w:jc w:val="center"/>
        <w:rPr>
          <w:b/>
          <w:bCs/>
        </w:rPr>
      </w:pPr>
      <w:r w:rsidRPr="00C36238">
        <w:rPr>
          <w:b/>
          <w:bCs/>
        </w:rPr>
        <w:t xml:space="preserve">5. Гарантия качества, обеспечение гарантийных обязательств </w:t>
      </w:r>
    </w:p>
    <w:p w:rsidR="00276981" w:rsidRPr="00C36238" w:rsidRDefault="00276981" w:rsidP="00EC11BF">
      <w:pPr>
        <w:shd w:val="clear" w:color="auto" w:fill="FFFFFF"/>
        <w:tabs>
          <w:tab w:val="left" w:pos="1291"/>
        </w:tabs>
        <w:ind w:firstLine="709"/>
        <w:jc w:val="both"/>
      </w:pPr>
      <w:r w:rsidRPr="00C36238">
        <w:t>5.1. Гарантии качества распространяются на все конструктивные элементы и работы, выполненные Подрядчиком и субподрядчиками по Контракту.</w:t>
      </w:r>
    </w:p>
    <w:p w:rsidR="00276981" w:rsidRPr="00C36238" w:rsidRDefault="00276981" w:rsidP="00EC11BF">
      <w:pPr>
        <w:pStyle w:val="NormalWeb"/>
        <w:ind w:firstLine="709"/>
        <w:jc w:val="both"/>
        <w:rPr>
          <w:spacing w:val="-1"/>
          <w:szCs w:val="24"/>
        </w:rPr>
      </w:pPr>
      <w:r w:rsidRPr="00C36238">
        <w:rPr>
          <w:szCs w:val="24"/>
        </w:rPr>
        <w:t xml:space="preserve">5.2. </w:t>
      </w:r>
      <w:r w:rsidRPr="00C36238">
        <w:rPr>
          <w:spacing w:val="-1"/>
          <w:szCs w:val="24"/>
        </w:rPr>
        <w:t>Срок гарантии на выполненные работы с применением материалов и конструкций составляет 1 год с момента подписания акта приемки выполненных работ.</w:t>
      </w:r>
    </w:p>
    <w:p w:rsidR="00276981" w:rsidRPr="00C36238" w:rsidRDefault="00276981" w:rsidP="00665A48">
      <w:pPr>
        <w:shd w:val="clear" w:color="auto" w:fill="FFFFFF"/>
        <w:tabs>
          <w:tab w:val="left" w:pos="1291"/>
        </w:tabs>
        <w:ind w:firstLine="567"/>
        <w:jc w:val="both"/>
      </w:pPr>
      <w:r w:rsidRPr="00C36238">
        <w:t xml:space="preserve">   В случае расторжения Контракта гарантийные сроки, указанные в настоящем пункте, на выполненные работы (часть выполненных работ), подтвержденные документами о приемке, сохраняются.</w:t>
      </w:r>
    </w:p>
    <w:p w:rsidR="00276981" w:rsidRPr="00C36238" w:rsidRDefault="00276981" w:rsidP="00665A48">
      <w:pPr>
        <w:widowControl w:val="0"/>
        <w:autoSpaceDE w:val="0"/>
        <w:autoSpaceDN w:val="0"/>
        <w:adjustRightInd w:val="0"/>
        <w:ind w:firstLine="720"/>
        <w:jc w:val="both"/>
      </w:pPr>
      <w:r w:rsidRPr="00C36238">
        <w:t>5.3. Если в период гарантийного срока обнаружатся недостатки или дефекты, то Подрядчик обязан устранить их за свой счет в сроки, согласованные Сторонами и зафиксированные в акте с перечнем выявленных недостатков и сроком их устранения (</w:t>
      </w:r>
      <w:r w:rsidRPr="00C36238">
        <w:rPr>
          <w:color w:val="000000"/>
        </w:rPr>
        <w:t xml:space="preserve">для участия в составлении акта, фиксирующего дефекты, согласования порядка и сроков их устранения, Подрядчик обязан направить своего представителя в срок, указанный в извещении Заказчика). </w:t>
      </w:r>
      <w:r w:rsidRPr="00C36238">
        <w:t>Гарантийный срок в этом случае соответственно продлевается на период устранения дефектов.</w:t>
      </w:r>
    </w:p>
    <w:p w:rsidR="00276981" w:rsidRPr="00C36238" w:rsidRDefault="00276981" w:rsidP="00665A48">
      <w:pPr>
        <w:widowControl w:val="0"/>
        <w:autoSpaceDE w:val="0"/>
        <w:autoSpaceDN w:val="0"/>
        <w:adjustRightInd w:val="0"/>
        <w:ind w:firstLine="720"/>
        <w:jc w:val="both"/>
      </w:pPr>
      <w:r w:rsidRPr="00C36238">
        <w:t>5.4. В случае получения письменного отказа Подрядчика от устранения недостатков, указанных выше или в случае, если в течение 2 (двух) дней со дня подписания указанного в настоящем пункте акта, от Подрядчика не получено письменного отказа от устранения недостатков, либо уклонения Подрядчика от устранения соответствующих недостатков, Заказчик вправе привлечь для устранения недостатков другую организацию с возмещением своих расходов за счет Подрядчика.</w:t>
      </w:r>
    </w:p>
    <w:p w:rsidR="00276981" w:rsidRPr="00C36238" w:rsidRDefault="00276981" w:rsidP="0057495F">
      <w:pPr>
        <w:autoSpaceDE w:val="0"/>
        <w:autoSpaceDN w:val="0"/>
        <w:adjustRightInd w:val="0"/>
        <w:ind w:firstLine="709"/>
        <w:jc w:val="both"/>
      </w:pPr>
      <w:r w:rsidRPr="00C36238">
        <w:t>5.5. В целях обеспечения гарантийных обязательств по настоящему контракту Подрядчик предоставляет Заказчику независимую гарантию, соответствующую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вносит денежные средства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Подрядчиком самостоятельно. Срок действия независимой гарантии должен превышать срок действия гарантийных обязательств не менее чем на один месяц.</w:t>
      </w:r>
    </w:p>
    <w:p w:rsidR="00276981" w:rsidRPr="00C36238" w:rsidRDefault="00276981" w:rsidP="00665A48">
      <w:pPr>
        <w:autoSpaceDE w:val="0"/>
        <w:autoSpaceDN w:val="0"/>
        <w:adjustRightInd w:val="0"/>
        <w:ind w:firstLine="709"/>
        <w:jc w:val="both"/>
      </w:pPr>
      <w:r w:rsidRPr="00C36238">
        <w:t xml:space="preserve">5.6. Обеспечение гарантийных обязательств устанавливается в размере 1 (один) </w:t>
      </w:r>
      <w:r w:rsidRPr="00C36238">
        <w:rPr>
          <w:shd w:val="clear" w:color="auto" w:fill="FFFFFF"/>
        </w:rPr>
        <w:t xml:space="preserve">процентов начальной (максимальной) цены контракта, что </w:t>
      </w:r>
      <w:r w:rsidRPr="00C36238">
        <w:t>составляет:17174 (семнадцать тысяч сто семьдесят четыре) руб. 96 коп.</w:t>
      </w:r>
    </w:p>
    <w:p w:rsidR="00276981" w:rsidRPr="00C36238" w:rsidRDefault="00276981" w:rsidP="00665A48">
      <w:pPr>
        <w:autoSpaceDE w:val="0"/>
        <w:autoSpaceDN w:val="0"/>
        <w:adjustRightInd w:val="0"/>
        <w:ind w:firstLine="709"/>
        <w:jc w:val="both"/>
        <w:rPr>
          <w:shd w:val="clear" w:color="auto" w:fill="FFFFFF"/>
        </w:rPr>
      </w:pPr>
      <w:r w:rsidRPr="00C36238">
        <w:t xml:space="preserve">5.7. Обеспечение гарантийных обязательств возвращается Подрядчику при условии надлежащего исполнения им всех гарантийных обязательств по Контракту не позднее 15 (пятнадцати) дней со дня истечения срока гарантийных обязательств после получения Заказчиком соответствующего письменного требования Подрядчика с указанием </w:t>
      </w:r>
      <w:r w:rsidRPr="00C36238">
        <w:rPr>
          <w:shd w:val="clear" w:color="auto" w:fill="FFFFFF"/>
        </w:rPr>
        <w:t>реквизитов  банковского  счета для перечисления денежных средств.</w:t>
      </w:r>
    </w:p>
    <w:p w:rsidR="00276981" w:rsidRPr="00C36238" w:rsidRDefault="00276981" w:rsidP="00665A48">
      <w:pPr>
        <w:autoSpaceDE w:val="0"/>
        <w:autoSpaceDN w:val="0"/>
        <w:adjustRightInd w:val="0"/>
        <w:ind w:firstLine="709"/>
        <w:jc w:val="both"/>
      </w:pPr>
      <w:r w:rsidRPr="00C36238">
        <w:t xml:space="preserve">5.8. </w:t>
      </w:r>
      <w:r w:rsidRPr="00C36238">
        <w:rPr>
          <w:shd w:val="clear" w:color="auto" w:fill="FFFFFF"/>
        </w:rPr>
        <w:t>В случае отзыва в соответствии с </w:t>
      </w:r>
      <w:hyperlink r:id="rId8" w:history="1">
        <w:r w:rsidRPr="00C36238">
          <w:rPr>
            <w:shd w:val="clear" w:color="auto" w:fill="FFFFFF"/>
          </w:rPr>
          <w:t>законодательством</w:t>
        </w:r>
      </w:hyperlink>
      <w:r w:rsidRPr="00C36238">
        <w:rPr>
          <w:shd w:val="clear" w:color="auto" w:fill="FFFFFF"/>
        </w:rPr>
        <w:t>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Подрядчик обязан предоставить новое обеспечение гарантийных обязательств не позднее одного месяца со дня надлежащего уведомления Заказчиком Подрядчика о необходимости предоставить соответствующее обеспечение. За неисполнение Подрядчиком обязательства, предусмотренного настоящим пунктом, Подрядчик несет ответственность в соответствии с законодательством Российской Федерации</w:t>
      </w:r>
      <w:r w:rsidRPr="00C36238">
        <w:t>.</w:t>
      </w:r>
    </w:p>
    <w:p w:rsidR="00276981" w:rsidRPr="00C36238" w:rsidRDefault="00276981" w:rsidP="00665A48">
      <w:pPr>
        <w:shd w:val="clear" w:color="auto" w:fill="FFFFFF"/>
        <w:autoSpaceDE w:val="0"/>
        <w:autoSpaceDN w:val="0"/>
        <w:adjustRightInd w:val="0"/>
        <w:ind w:firstLine="709"/>
        <w:jc w:val="both"/>
      </w:pPr>
      <w:r w:rsidRPr="00C36238">
        <w:t>5.9.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76981" w:rsidRPr="00C36238" w:rsidRDefault="00276981" w:rsidP="00C8118C">
      <w:pPr>
        <w:shd w:val="clear" w:color="auto" w:fill="FFFFFF"/>
        <w:autoSpaceDE w:val="0"/>
        <w:autoSpaceDN w:val="0"/>
        <w:adjustRightInd w:val="0"/>
        <w:ind w:firstLine="709"/>
        <w:jc w:val="both"/>
      </w:pPr>
      <w:r w:rsidRPr="00C36238">
        <w:t xml:space="preserve">5.10  Реквизиты счета для внесения денежных средств в качестве обеспечения гарантийных обязательств: </w:t>
      </w:r>
    </w:p>
    <w:p w:rsidR="00276981" w:rsidRPr="00C36238" w:rsidRDefault="00276981" w:rsidP="00C8118C">
      <w:pPr>
        <w:shd w:val="clear" w:color="auto" w:fill="FFFFFF"/>
        <w:autoSpaceDE w:val="0"/>
        <w:autoSpaceDN w:val="0"/>
        <w:adjustRightInd w:val="0"/>
        <w:ind w:firstLine="709"/>
        <w:jc w:val="both"/>
      </w:pPr>
      <w:r w:rsidRPr="00C36238">
        <w:t xml:space="preserve">ИНН/КПП:2114902599/211401001, </w:t>
      </w:r>
    </w:p>
    <w:p w:rsidR="00276981" w:rsidRPr="00C36238" w:rsidRDefault="00276981" w:rsidP="00C8118C">
      <w:pPr>
        <w:shd w:val="clear" w:color="auto" w:fill="FFFFFF"/>
        <w:autoSpaceDE w:val="0"/>
        <w:autoSpaceDN w:val="0"/>
        <w:adjustRightInd w:val="0"/>
        <w:ind w:firstLine="709"/>
        <w:jc w:val="both"/>
      </w:pPr>
      <w:r w:rsidRPr="00C36238">
        <w:t xml:space="preserve">Администрация Большеяниковского сельского поселения Урмарского района Чувашской Республики </w:t>
      </w:r>
    </w:p>
    <w:p w:rsidR="00276981" w:rsidRPr="00C36238" w:rsidRDefault="00276981" w:rsidP="00C8118C">
      <w:pPr>
        <w:shd w:val="clear" w:color="auto" w:fill="FFFFFF"/>
        <w:autoSpaceDE w:val="0"/>
        <w:autoSpaceDN w:val="0"/>
        <w:adjustRightInd w:val="0"/>
        <w:ind w:firstLine="709"/>
        <w:jc w:val="both"/>
      </w:pPr>
      <w:r w:rsidRPr="00C36238">
        <w:t xml:space="preserve">Казначейский счет 03231643976384151500 </w:t>
      </w:r>
    </w:p>
    <w:p w:rsidR="00276981" w:rsidRPr="00C36238" w:rsidRDefault="00276981" w:rsidP="00C8118C">
      <w:pPr>
        <w:shd w:val="clear" w:color="auto" w:fill="FFFFFF"/>
        <w:autoSpaceDE w:val="0"/>
        <w:autoSpaceDN w:val="0"/>
        <w:adjustRightInd w:val="0"/>
        <w:jc w:val="both"/>
      </w:pPr>
      <w:r w:rsidRPr="00C36238">
        <w:t xml:space="preserve">             в отделении-НБ Чувашская Республика//УФК по Чувашской Республике г. Чебоксары;</w:t>
      </w:r>
    </w:p>
    <w:p w:rsidR="00276981" w:rsidRPr="00C36238" w:rsidRDefault="00276981" w:rsidP="00C8118C">
      <w:pPr>
        <w:shd w:val="clear" w:color="auto" w:fill="FFFFFF"/>
        <w:autoSpaceDE w:val="0"/>
        <w:autoSpaceDN w:val="0"/>
        <w:adjustRightInd w:val="0"/>
        <w:ind w:firstLine="709"/>
        <w:jc w:val="both"/>
      </w:pPr>
      <w:r w:rsidRPr="00C36238">
        <w:t xml:space="preserve">БИК ТОФК 019706900; </w:t>
      </w:r>
    </w:p>
    <w:p w:rsidR="00276981" w:rsidRPr="00C36238" w:rsidRDefault="00276981" w:rsidP="00C8118C">
      <w:pPr>
        <w:shd w:val="clear" w:color="auto" w:fill="FFFFFF"/>
        <w:autoSpaceDE w:val="0"/>
        <w:autoSpaceDN w:val="0"/>
        <w:adjustRightInd w:val="0"/>
        <w:ind w:firstLine="709"/>
        <w:jc w:val="both"/>
      </w:pPr>
      <w:r w:rsidRPr="00C36238">
        <w:t xml:space="preserve">Лицевой счет 05153002470; </w:t>
      </w:r>
    </w:p>
    <w:p w:rsidR="00276981" w:rsidRPr="00C36238" w:rsidRDefault="00276981" w:rsidP="00C8118C">
      <w:pPr>
        <w:shd w:val="clear" w:color="auto" w:fill="FFFFFF"/>
        <w:autoSpaceDE w:val="0"/>
        <w:autoSpaceDN w:val="0"/>
        <w:adjustRightInd w:val="0"/>
        <w:ind w:firstLine="709"/>
        <w:jc w:val="both"/>
      </w:pPr>
      <w:r w:rsidRPr="00C36238">
        <w:t>ЕКС (кор.счет)40102810945370000084.</w:t>
      </w:r>
    </w:p>
    <w:p w:rsidR="00276981" w:rsidRPr="00C36238" w:rsidRDefault="00276981" w:rsidP="00C8118C">
      <w:pPr>
        <w:shd w:val="clear" w:color="auto" w:fill="FFFFFF"/>
        <w:autoSpaceDE w:val="0"/>
        <w:autoSpaceDN w:val="0"/>
        <w:adjustRightInd w:val="0"/>
        <w:ind w:firstLine="709"/>
        <w:jc w:val="both"/>
      </w:pPr>
    </w:p>
    <w:p w:rsidR="00276981" w:rsidRPr="00C36238" w:rsidRDefault="00276981" w:rsidP="00665A48">
      <w:pPr>
        <w:widowControl w:val="0"/>
        <w:autoSpaceDE w:val="0"/>
        <w:autoSpaceDN w:val="0"/>
        <w:adjustRightInd w:val="0"/>
        <w:ind w:firstLine="709"/>
        <w:jc w:val="center"/>
        <w:rPr>
          <w:b/>
          <w:bCs/>
        </w:rPr>
      </w:pPr>
      <w:r w:rsidRPr="00C36238">
        <w:rPr>
          <w:b/>
          <w:bCs/>
        </w:rPr>
        <w:t>6. Обстоятельства непреодолимой силы</w:t>
      </w:r>
    </w:p>
    <w:p w:rsidR="00276981" w:rsidRPr="00C36238" w:rsidRDefault="00276981" w:rsidP="00665A48">
      <w:pPr>
        <w:widowControl w:val="0"/>
        <w:autoSpaceDE w:val="0"/>
        <w:autoSpaceDN w:val="0"/>
        <w:adjustRightInd w:val="0"/>
        <w:ind w:firstLine="709"/>
        <w:jc w:val="both"/>
      </w:pPr>
      <w:r w:rsidRPr="00C36238">
        <w:t>6.1.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подтвержденных в установленном законодательством порядке,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76981" w:rsidRPr="00C36238" w:rsidRDefault="00276981" w:rsidP="00665A48">
      <w:pPr>
        <w:widowControl w:val="0"/>
        <w:autoSpaceDE w:val="0"/>
        <w:autoSpaceDN w:val="0"/>
        <w:adjustRightInd w:val="0"/>
        <w:ind w:firstLine="709"/>
        <w:jc w:val="both"/>
      </w:pPr>
      <w:r w:rsidRPr="00C36238">
        <w:t>6.2.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276981" w:rsidRPr="00C36238" w:rsidRDefault="00276981" w:rsidP="00665A48">
      <w:pPr>
        <w:widowControl w:val="0"/>
        <w:autoSpaceDE w:val="0"/>
        <w:autoSpaceDN w:val="0"/>
        <w:adjustRightInd w:val="0"/>
        <w:ind w:firstLine="709"/>
        <w:jc w:val="both"/>
      </w:pPr>
      <w:r w:rsidRPr="00C36238">
        <w:t>6.3.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76981" w:rsidRPr="00C36238" w:rsidRDefault="00276981" w:rsidP="00C85DEF">
      <w:pPr>
        <w:widowControl w:val="0"/>
        <w:autoSpaceDE w:val="0"/>
        <w:autoSpaceDN w:val="0"/>
        <w:adjustRightInd w:val="0"/>
        <w:ind w:firstLine="709"/>
        <w:jc w:val="both"/>
      </w:pPr>
      <w:r w:rsidRPr="00C36238">
        <w:t xml:space="preserve">6.4. Если обстоятельства, указанные в п. 6.1 настоящего Контракта, будут </w:t>
      </w:r>
      <w:r w:rsidRPr="00C36238">
        <w:rPr>
          <w:iCs/>
        </w:rPr>
        <w:t xml:space="preserve">длиться более 2 (двух) календарных месяцев с даты соответствующего уведомления, </w:t>
      </w:r>
      <w:r w:rsidRPr="00C36238">
        <w:t>Стороны вправе расторгнуть настоящий Контракт по соглашению сторон без требования возмещения убытков, понесенных в связи с наступлением таких обстоятельств.</w:t>
      </w:r>
    </w:p>
    <w:p w:rsidR="00276981" w:rsidRDefault="00276981" w:rsidP="00C85DEF">
      <w:pPr>
        <w:widowControl w:val="0"/>
        <w:autoSpaceDE w:val="0"/>
        <w:autoSpaceDN w:val="0"/>
        <w:adjustRightInd w:val="0"/>
        <w:ind w:firstLine="709"/>
        <w:rPr>
          <w:b/>
          <w:bCs/>
        </w:rPr>
      </w:pPr>
      <w:bookmarkStart w:id="2" w:name="sub_2270"/>
      <w:bookmarkEnd w:id="2"/>
      <w:r w:rsidRPr="00C36238">
        <w:rPr>
          <w:b/>
          <w:bCs/>
        </w:rPr>
        <w:t xml:space="preserve">                                    </w:t>
      </w:r>
    </w:p>
    <w:p w:rsidR="00276981" w:rsidRPr="00C36238" w:rsidRDefault="00276981" w:rsidP="00C36238">
      <w:pPr>
        <w:widowControl w:val="0"/>
        <w:autoSpaceDE w:val="0"/>
        <w:autoSpaceDN w:val="0"/>
        <w:adjustRightInd w:val="0"/>
        <w:ind w:firstLine="709"/>
        <w:jc w:val="center"/>
        <w:rPr>
          <w:b/>
          <w:bCs/>
        </w:rPr>
      </w:pPr>
      <w:r w:rsidRPr="00C36238">
        <w:rPr>
          <w:b/>
          <w:bCs/>
        </w:rPr>
        <w:t>7. Ответственность Сторон</w:t>
      </w:r>
    </w:p>
    <w:p w:rsidR="00276981" w:rsidRPr="00C36238" w:rsidRDefault="00276981" w:rsidP="00665A48">
      <w:pPr>
        <w:widowControl w:val="0"/>
        <w:autoSpaceDE w:val="0"/>
        <w:autoSpaceDN w:val="0"/>
        <w:adjustRightInd w:val="0"/>
        <w:ind w:firstLine="709"/>
        <w:jc w:val="both"/>
      </w:pPr>
      <w:bookmarkStart w:id="3" w:name="sub_2261"/>
      <w:bookmarkStart w:id="4" w:name="sub_2262"/>
      <w:bookmarkEnd w:id="3"/>
      <w:bookmarkEnd w:id="4"/>
      <w:r w:rsidRPr="00C36238">
        <w:t xml:space="preserve">7.1. Стороны несут ответственность за неисполнение или ненадлежащее исполнение обязательств по настоящему Контракту в соответствии с действующим </w:t>
      </w:r>
      <w:hyperlink r:id="rId9" w:history="1">
        <w:r w:rsidRPr="00C36238">
          <w:t>законодательством</w:t>
        </w:r>
      </w:hyperlink>
      <w:r w:rsidRPr="00C36238">
        <w:t xml:space="preserve"> Российской Федерации.</w:t>
      </w:r>
    </w:p>
    <w:p w:rsidR="00276981" w:rsidRPr="00C36238" w:rsidRDefault="00276981" w:rsidP="00665A48">
      <w:pPr>
        <w:autoSpaceDE w:val="0"/>
        <w:autoSpaceDN w:val="0"/>
        <w:adjustRightInd w:val="0"/>
        <w:ind w:firstLine="709"/>
        <w:jc w:val="both"/>
      </w:pPr>
      <w:r w:rsidRPr="00C36238">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76981" w:rsidRPr="00C36238" w:rsidRDefault="00276981" w:rsidP="00037119">
      <w:pPr>
        <w:shd w:val="clear" w:color="auto" w:fill="FFFFFF"/>
        <w:autoSpaceDE w:val="0"/>
        <w:autoSpaceDN w:val="0"/>
        <w:adjustRightInd w:val="0"/>
        <w:ind w:firstLine="709"/>
        <w:jc w:val="both"/>
      </w:pPr>
      <w:r w:rsidRPr="00C36238">
        <w:t xml:space="preserve">7.3.За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1000 рублей. </w:t>
      </w:r>
    </w:p>
    <w:p w:rsidR="00276981" w:rsidRPr="00C36238" w:rsidRDefault="00276981" w:rsidP="00D91BAC">
      <w:pPr>
        <w:autoSpaceDE w:val="0"/>
        <w:autoSpaceDN w:val="0"/>
        <w:adjustRightInd w:val="0"/>
        <w:ind w:firstLine="708"/>
        <w:jc w:val="both"/>
        <w:rPr>
          <w:lang w:eastAsia="ar-SA"/>
        </w:rPr>
      </w:pPr>
      <w:bookmarkStart w:id="5" w:name="sub_2265"/>
      <w:r w:rsidRPr="00C36238">
        <w:t xml:space="preserve">7.4.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w:t>
      </w:r>
      <w:r w:rsidRPr="00C36238">
        <w:rPr>
          <w:shd w:val="clear" w:color="auto" w:fill="FFFFFF"/>
        </w:rPr>
        <w:t>(отдельного этапа исполнения Контракта)</w:t>
      </w:r>
      <w:r w:rsidRPr="00C36238">
        <w:t xml:space="preserve">, уменьшенной на сумму, пропорциональную объему обязательств, предусмотренных Контрактом </w:t>
      </w:r>
      <w:r w:rsidRPr="00C36238">
        <w:rPr>
          <w:shd w:val="clear" w:color="auto" w:fill="FFFFFF"/>
        </w:rPr>
        <w:t xml:space="preserve">(соответствующим отдельным этапом исполнения Контракта) </w:t>
      </w:r>
      <w:r w:rsidRPr="00C36238">
        <w:t>и фактически исполненных Подрядчиком,</w:t>
      </w:r>
      <w:r w:rsidRPr="00C36238">
        <w:rPr>
          <w:shd w:val="clear" w:color="auto" w:fill="FFFFFF"/>
        </w:rPr>
        <w:t xml:space="preserve"> за исключением случаев, если законодательством Российской Федерации установлен иной порядок начисления пени.</w:t>
      </w:r>
    </w:p>
    <w:p w:rsidR="00276981" w:rsidRPr="00C36238" w:rsidRDefault="00276981" w:rsidP="00665A48">
      <w:pPr>
        <w:widowControl w:val="0"/>
        <w:autoSpaceDE w:val="0"/>
        <w:autoSpaceDN w:val="0"/>
        <w:adjustRightInd w:val="0"/>
        <w:ind w:firstLine="709"/>
        <w:jc w:val="both"/>
      </w:pPr>
      <w:r w:rsidRPr="00C36238">
        <w:t>7.5. Размер штрафа устанавливается Контрактом в соответствии с пунктами 7.3, 7.6-7.8 настоящего Контракта,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bookmarkEnd w:id="5"/>
    <w:p w:rsidR="00276981" w:rsidRPr="00C36238" w:rsidRDefault="00276981" w:rsidP="009B59B9">
      <w:pPr>
        <w:widowControl w:val="0"/>
        <w:ind w:firstLine="709"/>
        <w:jc w:val="both"/>
      </w:pPr>
      <w:r w:rsidRPr="00C36238">
        <w:t xml:space="preserve">7.6.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C36238">
        <w:rPr>
          <w:shd w:val="clear" w:color="auto" w:fill="FFFFFF"/>
        </w:rPr>
        <w:t xml:space="preserve">в размере 1 процента цены Контракта (этапа). </w:t>
      </w:r>
      <w:r w:rsidRPr="00C36238">
        <w:t>Размер штрафа составляет 12280( двенадцать тысяч двести восемьдесят) руб.10 коп.</w:t>
      </w:r>
    </w:p>
    <w:p w:rsidR="00276981" w:rsidRPr="00C36238" w:rsidRDefault="00276981" w:rsidP="00812AF5">
      <w:pPr>
        <w:shd w:val="clear" w:color="auto" w:fill="FFFFFF"/>
        <w:autoSpaceDE w:val="0"/>
        <w:autoSpaceDN w:val="0"/>
        <w:adjustRightInd w:val="0"/>
        <w:ind w:firstLine="709"/>
        <w:jc w:val="both"/>
      </w:pPr>
      <w:r w:rsidRPr="00C36238">
        <w:t>7.7.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w:t>
      </w:r>
      <w:r w:rsidRPr="00C36238">
        <w:rPr>
          <w:shd w:val="clear" w:color="auto" w:fill="FFFFFF"/>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РФ от 30.08.2017 № 1042 </w:t>
      </w:r>
      <w:r w:rsidRPr="00C36238">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276981" w:rsidRPr="00C36238" w:rsidRDefault="00276981" w:rsidP="00665A48">
      <w:pPr>
        <w:shd w:val="clear" w:color="auto" w:fill="FFFFFF"/>
        <w:autoSpaceDE w:val="0"/>
        <w:autoSpaceDN w:val="0"/>
        <w:adjustRightInd w:val="0"/>
        <w:ind w:firstLine="709"/>
        <w:jc w:val="both"/>
      </w:pPr>
      <w:r w:rsidRPr="00C36238">
        <w:t>а) в случае, если цена Контракта не превышает начальную (максимальную) цену контракта:</w:t>
      </w:r>
    </w:p>
    <w:p w:rsidR="00276981" w:rsidRPr="00C36238" w:rsidRDefault="00276981" w:rsidP="009B59B9">
      <w:pPr>
        <w:shd w:val="clear" w:color="auto" w:fill="FFFFFF"/>
        <w:autoSpaceDE w:val="0"/>
        <w:autoSpaceDN w:val="0"/>
        <w:adjustRightInd w:val="0"/>
        <w:ind w:firstLine="709"/>
        <w:jc w:val="both"/>
      </w:pPr>
      <w:r w:rsidRPr="00C36238">
        <w:t>10 процентов начальной (максимальной) цены контракта, если цена контракта не превышает 3 млн. рублей. Размер штрафа составляет 171749(сто семьдесят одна тысяча семьсот сорок девять) руб. 60 коп.</w:t>
      </w:r>
    </w:p>
    <w:p w:rsidR="00276981" w:rsidRPr="00C36238" w:rsidRDefault="00276981" w:rsidP="00665A48">
      <w:pPr>
        <w:shd w:val="clear" w:color="auto" w:fill="FFFFFF"/>
        <w:autoSpaceDE w:val="0"/>
        <w:autoSpaceDN w:val="0"/>
        <w:adjustRightInd w:val="0"/>
        <w:ind w:firstLine="709"/>
        <w:jc w:val="both"/>
      </w:pPr>
      <w:r w:rsidRPr="00C36238">
        <w:t xml:space="preserve">7.8.За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Pr="00C36238">
        <w:rPr>
          <w:shd w:val="clear" w:color="auto" w:fill="FFFFFF"/>
        </w:rPr>
        <w:t>в следующем порядке:</w:t>
      </w:r>
    </w:p>
    <w:p w:rsidR="00276981" w:rsidRPr="00C36238" w:rsidRDefault="00276981" w:rsidP="00665A48">
      <w:pPr>
        <w:shd w:val="clear" w:color="auto" w:fill="FFFFFF"/>
        <w:autoSpaceDE w:val="0"/>
        <w:autoSpaceDN w:val="0"/>
        <w:adjustRightInd w:val="0"/>
        <w:ind w:firstLine="709"/>
        <w:jc w:val="both"/>
      </w:pPr>
      <w:r w:rsidRPr="00C36238">
        <w:t>а) 1000 рублей, если цена Контракта не превышает 3 млн. рублей;</w:t>
      </w:r>
    </w:p>
    <w:p w:rsidR="00276981" w:rsidRPr="00C36238" w:rsidRDefault="00276981" w:rsidP="00665A48">
      <w:pPr>
        <w:shd w:val="clear" w:color="auto" w:fill="FFFFFF"/>
        <w:autoSpaceDE w:val="0"/>
        <w:autoSpaceDN w:val="0"/>
        <w:adjustRightInd w:val="0"/>
        <w:ind w:firstLine="709"/>
        <w:jc w:val="both"/>
      </w:pPr>
      <w:r w:rsidRPr="00C36238">
        <w:t>б) 5000 рублей, если цена Контракта составляет от 3 млн. рублей до 50 млн. рублей (включительно).</w:t>
      </w:r>
    </w:p>
    <w:p w:rsidR="00276981" w:rsidRPr="00C36238" w:rsidRDefault="00276981" w:rsidP="00665A48">
      <w:pPr>
        <w:shd w:val="clear" w:color="auto" w:fill="FFFFFF"/>
        <w:autoSpaceDE w:val="0"/>
        <w:autoSpaceDN w:val="0"/>
        <w:adjustRightInd w:val="0"/>
        <w:ind w:firstLine="709"/>
        <w:jc w:val="both"/>
      </w:pPr>
      <w:r w:rsidRPr="00C36238">
        <w:t>Размер штрафа составляет 1000 рублей.</w:t>
      </w:r>
    </w:p>
    <w:p w:rsidR="00276981" w:rsidRPr="00C36238" w:rsidRDefault="00276981" w:rsidP="00665A48">
      <w:pPr>
        <w:widowControl w:val="0"/>
        <w:autoSpaceDE w:val="0"/>
        <w:autoSpaceDN w:val="0"/>
        <w:adjustRightInd w:val="0"/>
        <w:ind w:firstLine="709"/>
        <w:jc w:val="both"/>
      </w:pPr>
      <w:r w:rsidRPr="00C36238">
        <w:t>7.9.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276981" w:rsidRPr="00C36238" w:rsidRDefault="00276981" w:rsidP="00665A48">
      <w:pPr>
        <w:widowControl w:val="0"/>
        <w:autoSpaceDE w:val="0"/>
        <w:autoSpaceDN w:val="0"/>
        <w:adjustRightInd w:val="0"/>
        <w:ind w:firstLine="709"/>
        <w:jc w:val="both"/>
      </w:pPr>
      <w:r w:rsidRPr="00C36238">
        <w:t>7.10.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76981" w:rsidRPr="00C36238" w:rsidRDefault="00276981" w:rsidP="00665A48">
      <w:pPr>
        <w:widowControl w:val="0"/>
        <w:autoSpaceDE w:val="0"/>
        <w:autoSpaceDN w:val="0"/>
        <w:adjustRightInd w:val="0"/>
        <w:ind w:firstLine="709"/>
        <w:jc w:val="both"/>
      </w:pPr>
      <w:r w:rsidRPr="00C36238">
        <w:t>7.11. В случае неисполнения или ненадлежащего исполнения Подрядчиком обязательств, предусмотренных настоящим Контрактом, Заказчик производит оплату по Контракту за вычетом соответствующего размера неустойки (штрафа, пени).</w:t>
      </w:r>
    </w:p>
    <w:p w:rsidR="00276981" w:rsidRPr="00C36238" w:rsidRDefault="00276981" w:rsidP="00323C78">
      <w:pPr>
        <w:widowControl w:val="0"/>
        <w:autoSpaceDE w:val="0"/>
        <w:autoSpaceDN w:val="0"/>
        <w:adjustRightInd w:val="0"/>
        <w:ind w:firstLine="709"/>
        <w:jc w:val="both"/>
      </w:pPr>
      <w:r w:rsidRPr="00C36238">
        <w:t>7.12. Стороны настоящего Контракта освобождаются от уплаты неустойки (штрафа, пени) если докажут, что неисполнение или ненадлежащее исполнение обязательств, предусмотренных Контрактом, произошло вследствие непреодолимой силы или по вине другой Стороны.</w:t>
      </w:r>
    </w:p>
    <w:p w:rsidR="00276981" w:rsidRPr="00C36238" w:rsidRDefault="00276981" w:rsidP="00D87A38">
      <w:pPr>
        <w:widowControl w:val="0"/>
        <w:autoSpaceDE w:val="0"/>
        <w:autoSpaceDN w:val="0"/>
        <w:adjustRightInd w:val="0"/>
        <w:ind w:firstLine="709"/>
        <w:jc w:val="both"/>
      </w:pPr>
      <w:r w:rsidRPr="00C36238">
        <w:rPr>
          <w:color w:val="000000"/>
          <w:lang w:eastAsia="ar-SA"/>
        </w:rPr>
        <w:t xml:space="preserve">7.13. </w:t>
      </w:r>
      <w:r w:rsidRPr="00C36238">
        <w:t>Применение предусмотренных санкций к Подрядчику не лишает Заказчика права на возмещение в полном объеме убытков возникших в результате неисполнения (не надлежащего исполнения) Подрядчиком своих обязательств.</w:t>
      </w:r>
    </w:p>
    <w:p w:rsidR="00276981" w:rsidRPr="00C36238" w:rsidRDefault="00276981" w:rsidP="003638DC">
      <w:pPr>
        <w:widowControl w:val="0"/>
        <w:ind w:firstLine="709"/>
        <w:jc w:val="both"/>
      </w:pPr>
      <w:r w:rsidRPr="00C36238">
        <w:t>В случае если произведенные по инициативе Заказчика испытания и измерения выявили нарушения, допущенные Подрядчиком при исполнении настоящего Контракта, Заказчик вправе взыскать с него понесенные расходы на выполнение этих испытаний и измерений, в порядке, установленном законодательством Российской Федерации.</w:t>
      </w:r>
    </w:p>
    <w:p w:rsidR="00276981" w:rsidRPr="00C36238" w:rsidRDefault="00276981" w:rsidP="003638DC">
      <w:pPr>
        <w:widowControl w:val="0"/>
        <w:ind w:firstLine="709"/>
        <w:jc w:val="both"/>
      </w:pPr>
      <w:r w:rsidRPr="00C36238">
        <w:t xml:space="preserve">7.14. </w:t>
      </w:r>
      <w:r w:rsidRPr="00C36238">
        <w:rPr>
          <w:lang w:eastAsia="ar-SA"/>
        </w:rPr>
        <w:t xml:space="preserve">При причинении вреда и ущерба третьим лицам в случае нарушения Подрядчиком условий настоящего Контракта и нормативно-правовых документов, </w:t>
      </w:r>
      <w:r w:rsidRPr="00C36238">
        <w:rPr>
          <w:lang w:eastAsia="en-US"/>
        </w:rPr>
        <w:t>требования которых Подрядчик обязан соблюдать в ходе реализации настоящего Контракта,</w:t>
      </w:r>
      <w:r w:rsidRPr="00C36238">
        <w:rPr>
          <w:lang w:eastAsia="ar-SA"/>
        </w:rPr>
        <w:t xml:space="preserve"> последний возмещает в полном объёме причинённый третьим лицам ущерб и убытки.</w:t>
      </w:r>
    </w:p>
    <w:p w:rsidR="00276981" w:rsidRDefault="00276981" w:rsidP="00044021">
      <w:pPr>
        <w:widowControl w:val="0"/>
        <w:ind w:firstLine="709"/>
        <w:jc w:val="both"/>
        <w:rPr>
          <w:lang w:eastAsia="en-US"/>
        </w:rPr>
      </w:pPr>
      <w:r w:rsidRPr="00C36238">
        <w:t xml:space="preserve">7.15. </w:t>
      </w:r>
      <w:r w:rsidRPr="00C36238">
        <w:rPr>
          <w:lang w:eastAsia="en-US"/>
        </w:rPr>
        <w:t>В случае, если Заказчик будет подвергнут административному наказанию вследствие неисполнения или ненадлежащего исполнения порученных Подрядчику работ по настоящему Контракту, в том числе по причине неисполнения или ненадлежащего исполнения требований нормативно-технических документов, требования которых Подрядчик обязан соблюдать в ходе реализации настоящего Контракта, Подрядчик обязуется в полном объёме возместить Заказчику убытки, возникшие вследствие назначения соответствующего вида и размера административного наказания.</w:t>
      </w:r>
    </w:p>
    <w:p w:rsidR="00276981" w:rsidRPr="00C36238" w:rsidRDefault="00276981" w:rsidP="00044021">
      <w:pPr>
        <w:widowControl w:val="0"/>
        <w:ind w:firstLine="709"/>
        <w:jc w:val="both"/>
      </w:pPr>
    </w:p>
    <w:p w:rsidR="00276981" w:rsidRPr="00C36238" w:rsidRDefault="00276981" w:rsidP="00665A48">
      <w:pPr>
        <w:widowControl w:val="0"/>
        <w:autoSpaceDE w:val="0"/>
        <w:autoSpaceDN w:val="0"/>
        <w:adjustRightInd w:val="0"/>
        <w:ind w:firstLine="709"/>
        <w:jc w:val="center"/>
        <w:rPr>
          <w:b/>
          <w:bCs/>
        </w:rPr>
      </w:pPr>
      <w:r w:rsidRPr="00C36238">
        <w:rPr>
          <w:b/>
          <w:bCs/>
        </w:rPr>
        <w:t>8. Обеспечение исполнение Контракта</w:t>
      </w:r>
    </w:p>
    <w:p w:rsidR="00276981" w:rsidRPr="00C36238" w:rsidRDefault="00276981" w:rsidP="00665A48">
      <w:pPr>
        <w:widowControl w:val="0"/>
        <w:autoSpaceDE w:val="0"/>
        <w:autoSpaceDN w:val="0"/>
        <w:adjustRightInd w:val="0"/>
        <w:ind w:firstLine="709"/>
        <w:jc w:val="both"/>
      </w:pPr>
      <w:r w:rsidRPr="00C36238">
        <w:t xml:space="preserve">8.1.  Контракт заключается после предоставления Подрядчиком обеспечения исполнения Контракта. </w:t>
      </w:r>
    </w:p>
    <w:p w:rsidR="00276981" w:rsidRPr="00C36238" w:rsidRDefault="00276981" w:rsidP="00665A48">
      <w:pPr>
        <w:widowControl w:val="0"/>
        <w:autoSpaceDE w:val="0"/>
        <w:autoSpaceDN w:val="0"/>
        <w:adjustRightInd w:val="0"/>
        <w:ind w:firstLine="709"/>
        <w:jc w:val="both"/>
      </w:pPr>
      <w:r w:rsidRPr="00C36238">
        <w:t>8.2. Подрядчик предоставил обеспечение исполнения Контракта на сумму 61400 (шестьдесят одна тысяча четыреста) руб. 48 коп.  5(пять) % от цены контракта.</w:t>
      </w:r>
    </w:p>
    <w:p w:rsidR="00276981" w:rsidRPr="00C36238" w:rsidRDefault="00276981" w:rsidP="00665A48">
      <w:pPr>
        <w:widowControl w:val="0"/>
        <w:autoSpaceDE w:val="0"/>
        <w:autoSpaceDN w:val="0"/>
        <w:adjustRightInd w:val="0"/>
        <w:ind w:firstLine="709"/>
        <w:jc w:val="both"/>
      </w:pPr>
      <w:r w:rsidRPr="00C36238">
        <w:t>8.3. 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276981" w:rsidRPr="00C36238" w:rsidRDefault="00276981" w:rsidP="00812AF5">
      <w:pPr>
        <w:widowControl w:val="0"/>
        <w:autoSpaceDE w:val="0"/>
        <w:autoSpaceDN w:val="0"/>
        <w:adjustRightInd w:val="0"/>
        <w:ind w:firstLine="709"/>
        <w:jc w:val="both"/>
      </w:pPr>
      <w:r w:rsidRPr="00C36238">
        <w:t>8.4. Исполнение контракта может обеспечиваться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76981" w:rsidRPr="00C36238" w:rsidRDefault="00276981" w:rsidP="00665A48">
      <w:pPr>
        <w:autoSpaceDE w:val="0"/>
        <w:autoSpaceDN w:val="0"/>
        <w:adjustRightInd w:val="0"/>
        <w:ind w:firstLine="709"/>
        <w:jc w:val="both"/>
      </w:pPr>
      <w:r w:rsidRPr="00C36238">
        <w:t>8.5.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настоящим разделом.</w:t>
      </w:r>
    </w:p>
    <w:p w:rsidR="00276981" w:rsidRPr="00C36238" w:rsidRDefault="00276981" w:rsidP="00665A48">
      <w:pPr>
        <w:shd w:val="clear" w:color="auto" w:fill="FFFFFF"/>
        <w:autoSpaceDE w:val="0"/>
        <w:autoSpaceDN w:val="0"/>
        <w:adjustRightInd w:val="0"/>
        <w:ind w:firstLine="709"/>
        <w:jc w:val="both"/>
      </w:pPr>
      <w:r w:rsidRPr="00C36238">
        <w:t>8.6. 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276981" w:rsidRPr="00C36238" w:rsidRDefault="00276981" w:rsidP="00665A48">
      <w:pPr>
        <w:shd w:val="clear" w:color="auto" w:fill="FFFFFF"/>
        <w:autoSpaceDE w:val="0"/>
        <w:autoSpaceDN w:val="0"/>
        <w:adjustRightInd w:val="0"/>
        <w:ind w:firstLine="709"/>
        <w:jc w:val="both"/>
      </w:pPr>
      <w:r w:rsidRPr="00C36238">
        <w:t>8.7.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276981" w:rsidRPr="00C36238" w:rsidRDefault="00276981" w:rsidP="00665A48">
      <w:pPr>
        <w:shd w:val="clear" w:color="auto" w:fill="FFFFFF"/>
        <w:autoSpaceDE w:val="0"/>
        <w:autoSpaceDN w:val="0"/>
        <w:adjustRightInd w:val="0"/>
        <w:ind w:firstLine="709"/>
        <w:jc w:val="both"/>
      </w:pPr>
      <w:r w:rsidRPr="00C36238">
        <w:t>Размер такого обеспечения может быть уменьшен в порядке и случаях, которые предусмотрены настоящим разделом.</w:t>
      </w:r>
    </w:p>
    <w:p w:rsidR="00276981" w:rsidRPr="00C36238" w:rsidRDefault="00276981" w:rsidP="00665A48">
      <w:pPr>
        <w:shd w:val="clear" w:color="auto" w:fill="FFFFFF"/>
        <w:autoSpaceDE w:val="0"/>
        <w:autoSpaceDN w:val="0"/>
        <w:adjustRightInd w:val="0"/>
        <w:ind w:firstLine="709"/>
        <w:jc w:val="both"/>
      </w:pPr>
      <w:r w:rsidRPr="00C36238">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7.4 настоящего Контракта.</w:t>
      </w:r>
    </w:p>
    <w:p w:rsidR="00276981" w:rsidRPr="00C36238" w:rsidRDefault="00276981" w:rsidP="00665A48">
      <w:pPr>
        <w:shd w:val="clear" w:color="auto" w:fill="FFFFFF"/>
        <w:autoSpaceDE w:val="0"/>
        <w:autoSpaceDN w:val="0"/>
        <w:adjustRightInd w:val="0"/>
        <w:ind w:firstLine="709"/>
        <w:jc w:val="both"/>
      </w:pPr>
      <w:r w:rsidRPr="00C36238">
        <w:t>8.8.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или об исполнении им отдельного этапа исполнения Контракта и стоимости исполненных обязательств для включения в соответствующий реестр контрактов.</w:t>
      </w:r>
    </w:p>
    <w:p w:rsidR="00276981" w:rsidRPr="00C36238" w:rsidRDefault="00276981" w:rsidP="00665A48">
      <w:pPr>
        <w:shd w:val="clear" w:color="auto" w:fill="FFFFFF"/>
        <w:autoSpaceDE w:val="0"/>
        <w:autoSpaceDN w:val="0"/>
        <w:adjustRightInd w:val="0"/>
        <w:ind w:firstLine="709"/>
        <w:jc w:val="both"/>
      </w:pPr>
      <w:r w:rsidRPr="00C36238">
        <w:t>8.9.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w:t>
      </w:r>
    </w:p>
    <w:p w:rsidR="00276981" w:rsidRPr="00C36238" w:rsidRDefault="00276981" w:rsidP="00665A48">
      <w:pPr>
        <w:shd w:val="clear" w:color="auto" w:fill="FFFFFF"/>
        <w:autoSpaceDE w:val="0"/>
        <w:autoSpaceDN w:val="0"/>
        <w:adjustRightInd w:val="0"/>
        <w:ind w:firstLine="709"/>
        <w:jc w:val="both"/>
      </w:pPr>
      <w:r w:rsidRPr="00C36238">
        <w:t>8.10.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rsidR="00276981" w:rsidRPr="00C36238" w:rsidRDefault="00276981" w:rsidP="00665A48">
      <w:pPr>
        <w:shd w:val="clear" w:color="auto" w:fill="FFFFFF"/>
        <w:autoSpaceDE w:val="0"/>
        <w:autoSpaceDN w:val="0"/>
        <w:adjustRightInd w:val="0"/>
        <w:ind w:firstLine="709"/>
        <w:jc w:val="both"/>
      </w:pPr>
      <w:r w:rsidRPr="00C36238">
        <w:t>8.11.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 не позднее 15 (пятнадцати) дней с даты исполнения Подрядчиком обязательств, предусмотренных Контрактом.</w:t>
      </w:r>
    </w:p>
    <w:p w:rsidR="00276981" w:rsidRPr="00C36238" w:rsidRDefault="00276981" w:rsidP="00665A48">
      <w:pPr>
        <w:shd w:val="clear" w:color="auto" w:fill="FFFFFF"/>
        <w:autoSpaceDE w:val="0"/>
        <w:autoSpaceDN w:val="0"/>
        <w:adjustRightInd w:val="0"/>
        <w:ind w:firstLine="709"/>
        <w:jc w:val="both"/>
      </w:pPr>
      <w:r w:rsidRPr="00C36238">
        <w:t>8.12.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а также приемки Заказчиком выполненных работ, результатов отдельного этапа исполнения Контракта в объеме выплаченного аванса (если Контрактом предусмотрена выплата аванса).</w:t>
      </w:r>
    </w:p>
    <w:p w:rsidR="00276981" w:rsidRPr="00C36238" w:rsidRDefault="00276981" w:rsidP="00665A48">
      <w:pPr>
        <w:shd w:val="clear" w:color="auto" w:fill="FFFFFF"/>
        <w:autoSpaceDE w:val="0"/>
        <w:autoSpaceDN w:val="0"/>
        <w:adjustRightInd w:val="0"/>
        <w:ind w:firstLine="709"/>
        <w:jc w:val="both"/>
      </w:pPr>
      <w:r w:rsidRPr="00C36238">
        <w:t>8.13. Уменьшение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в реестр контрактов информации об исполнении обязательств по Контракту и об их стоимости.</w:t>
      </w:r>
    </w:p>
    <w:p w:rsidR="00276981" w:rsidRPr="00C36238" w:rsidRDefault="00276981" w:rsidP="00665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hd w:val="clear" w:color="auto" w:fill="FFFFFF"/>
        </w:rPr>
      </w:pPr>
      <w:r w:rsidRPr="00C36238">
        <w:t xml:space="preserve">8.14. Денежные средства, внесенные Подрядчиком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настоящим разделом Контракта, возвращаются Подрядчику в течение 15 (пятнадцати) дней с даты исполнения Подрядчиком </w:t>
      </w:r>
      <w:r w:rsidRPr="00C36238">
        <w:rPr>
          <w:shd w:val="clear" w:color="auto" w:fill="FFFFFF"/>
        </w:rPr>
        <w:t>обязательств, предусмотренных Контрактом.</w:t>
      </w:r>
    </w:p>
    <w:p w:rsidR="00276981" w:rsidRPr="00C36238" w:rsidRDefault="00276981" w:rsidP="00895903">
      <w:pPr>
        <w:suppressAutoHyphens/>
        <w:autoSpaceDE w:val="0"/>
        <w:autoSpaceDN w:val="0"/>
        <w:adjustRightInd w:val="0"/>
        <w:ind w:firstLine="709"/>
        <w:jc w:val="both"/>
        <w:rPr>
          <w:bCs/>
          <w:i/>
          <w:iCs/>
        </w:rPr>
      </w:pPr>
      <w:r w:rsidRPr="00C36238">
        <w:rPr>
          <w:shd w:val="clear" w:color="auto" w:fill="FFFFFF"/>
        </w:rPr>
        <w:t>8.15.</w:t>
      </w:r>
      <w:r w:rsidRPr="00C36238">
        <w:t xml:space="preserve"> В случае, если Подрядчик воспользовался правом, предоставленным частью 8.1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нормы настоящего раздела не применяются.</w:t>
      </w:r>
      <w:r w:rsidRPr="00C36238">
        <w:rPr>
          <w:bCs/>
          <w:i/>
          <w:iCs/>
        </w:rPr>
        <w:t xml:space="preserve"> </w:t>
      </w:r>
    </w:p>
    <w:p w:rsidR="00276981" w:rsidRPr="00C36238" w:rsidRDefault="00276981" w:rsidP="002E2460">
      <w:pPr>
        <w:suppressAutoHyphens/>
        <w:autoSpaceDE w:val="0"/>
        <w:autoSpaceDN w:val="0"/>
        <w:adjustRightInd w:val="0"/>
        <w:ind w:firstLine="709"/>
        <w:jc w:val="both"/>
        <w:rPr>
          <w:bCs/>
          <w:iCs/>
        </w:rPr>
      </w:pPr>
      <w:r w:rsidRPr="00C36238">
        <w:rPr>
          <w:bCs/>
          <w:iCs/>
        </w:rPr>
        <w:t xml:space="preserve">8.16.Реквизиты счета для внесения денежных средств в качестве обеспечения исполнения обязательств: </w:t>
      </w:r>
    </w:p>
    <w:p w:rsidR="00276981" w:rsidRPr="00C36238" w:rsidRDefault="00276981" w:rsidP="002E2460">
      <w:pPr>
        <w:suppressAutoHyphens/>
        <w:autoSpaceDE w:val="0"/>
        <w:autoSpaceDN w:val="0"/>
        <w:adjustRightInd w:val="0"/>
        <w:ind w:firstLine="709"/>
        <w:jc w:val="both"/>
        <w:rPr>
          <w:bCs/>
          <w:iCs/>
        </w:rPr>
      </w:pPr>
      <w:r w:rsidRPr="00C36238">
        <w:rPr>
          <w:bCs/>
          <w:iCs/>
        </w:rPr>
        <w:t xml:space="preserve">ИНН/КПП:2114902599/211401001, </w:t>
      </w:r>
    </w:p>
    <w:p w:rsidR="00276981" w:rsidRPr="00C36238" w:rsidRDefault="00276981" w:rsidP="002E2460">
      <w:pPr>
        <w:suppressAutoHyphens/>
        <w:autoSpaceDE w:val="0"/>
        <w:autoSpaceDN w:val="0"/>
        <w:adjustRightInd w:val="0"/>
        <w:ind w:firstLine="709"/>
        <w:jc w:val="both"/>
        <w:rPr>
          <w:bCs/>
          <w:iCs/>
        </w:rPr>
      </w:pPr>
      <w:r w:rsidRPr="00C36238">
        <w:rPr>
          <w:bCs/>
          <w:iCs/>
        </w:rPr>
        <w:t xml:space="preserve">Администрация Большеяниковского сельского поселения Урмарского района Чувашской Республики </w:t>
      </w:r>
    </w:p>
    <w:p w:rsidR="00276981" w:rsidRPr="00C36238" w:rsidRDefault="00276981" w:rsidP="002E2460">
      <w:pPr>
        <w:suppressAutoHyphens/>
        <w:autoSpaceDE w:val="0"/>
        <w:autoSpaceDN w:val="0"/>
        <w:adjustRightInd w:val="0"/>
        <w:ind w:firstLine="709"/>
        <w:jc w:val="both"/>
        <w:rPr>
          <w:bCs/>
          <w:iCs/>
        </w:rPr>
      </w:pPr>
      <w:r w:rsidRPr="00C36238">
        <w:rPr>
          <w:bCs/>
          <w:iCs/>
        </w:rPr>
        <w:t xml:space="preserve">Казначейский счет 03231643976384151500 </w:t>
      </w:r>
    </w:p>
    <w:p w:rsidR="00276981" w:rsidRPr="00C36238" w:rsidRDefault="00276981" w:rsidP="002E2460">
      <w:pPr>
        <w:suppressAutoHyphens/>
        <w:autoSpaceDE w:val="0"/>
        <w:autoSpaceDN w:val="0"/>
        <w:adjustRightInd w:val="0"/>
        <w:ind w:firstLine="709"/>
        <w:jc w:val="both"/>
        <w:rPr>
          <w:bCs/>
          <w:iCs/>
        </w:rPr>
      </w:pPr>
      <w:r w:rsidRPr="00C36238">
        <w:rPr>
          <w:bCs/>
          <w:iCs/>
        </w:rPr>
        <w:t>в отделении-НБ Чувашская Республика//УФК по Чувашской Республике г. Чебоксары;</w:t>
      </w:r>
    </w:p>
    <w:p w:rsidR="00276981" w:rsidRPr="00C36238" w:rsidRDefault="00276981" w:rsidP="002E2460">
      <w:pPr>
        <w:suppressAutoHyphens/>
        <w:autoSpaceDE w:val="0"/>
        <w:autoSpaceDN w:val="0"/>
        <w:adjustRightInd w:val="0"/>
        <w:ind w:firstLine="709"/>
        <w:jc w:val="both"/>
        <w:rPr>
          <w:bCs/>
          <w:iCs/>
        </w:rPr>
      </w:pPr>
      <w:r w:rsidRPr="00C36238">
        <w:rPr>
          <w:bCs/>
          <w:iCs/>
        </w:rPr>
        <w:t xml:space="preserve">БИК ТОФК 019706900; </w:t>
      </w:r>
    </w:p>
    <w:p w:rsidR="00276981" w:rsidRPr="00C36238" w:rsidRDefault="00276981" w:rsidP="002E2460">
      <w:pPr>
        <w:suppressAutoHyphens/>
        <w:autoSpaceDE w:val="0"/>
        <w:autoSpaceDN w:val="0"/>
        <w:adjustRightInd w:val="0"/>
        <w:ind w:firstLine="709"/>
        <w:jc w:val="both"/>
        <w:rPr>
          <w:bCs/>
          <w:iCs/>
        </w:rPr>
      </w:pPr>
      <w:r w:rsidRPr="00C36238">
        <w:rPr>
          <w:bCs/>
          <w:iCs/>
        </w:rPr>
        <w:t xml:space="preserve">Лицевой счет 05153002470; </w:t>
      </w:r>
    </w:p>
    <w:p w:rsidR="00276981" w:rsidRPr="00C36238" w:rsidRDefault="00276981" w:rsidP="002E2460">
      <w:pPr>
        <w:suppressAutoHyphens/>
        <w:autoSpaceDE w:val="0"/>
        <w:autoSpaceDN w:val="0"/>
        <w:adjustRightInd w:val="0"/>
        <w:ind w:firstLine="709"/>
        <w:jc w:val="both"/>
        <w:rPr>
          <w:bCs/>
          <w:iCs/>
        </w:rPr>
      </w:pPr>
      <w:r w:rsidRPr="00C36238">
        <w:rPr>
          <w:bCs/>
          <w:iCs/>
        </w:rPr>
        <w:t>ЕКС (кор.счет)40102810945370000084.</w:t>
      </w:r>
    </w:p>
    <w:p w:rsidR="00276981" w:rsidRPr="00C36238" w:rsidRDefault="00276981" w:rsidP="00895903">
      <w:pPr>
        <w:suppressAutoHyphens/>
        <w:autoSpaceDE w:val="0"/>
        <w:autoSpaceDN w:val="0"/>
        <w:adjustRightInd w:val="0"/>
        <w:ind w:firstLine="709"/>
        <w:jc w:val="both"/>
        <w:rPr>
          <w:bCs/>
          <w:i/>
          <w:iCs/>
        </w:rPr>
      </w:pPr>
    </w:p>
    <w:p w:rsidR="00276981" w:rsidRPr="00C36238" w:rsidRDefault="00276981" w:rsidP="00665A48">
      <w:pPr>
        <w:widowControl w:val="0"/>
        <w:autoSpaceDE w:val="0"/>
        <w:autoSpaceDN w:val="0"/>
        <w:adjustRightInd w:val="0"/>
        <w:ind w:firstLine="709"/>
        <w:jc w:val="center"/>
        <w:rPr>
          <w:b/>
          <w:bCs/>
        </w:rPr>
      </w:pPr>
      <w:r w:rsidRPr="00C36238">
        <w:rPr>
          <w:b/>
          <w:bCs/>
        </w:rPr>
        <w:t>9. Изменение, расторжение Контракта</w:t>
      </w:r>
    </w:p>
    <w:p w:rsidR="00276981" w:rsidRPr="00C36238" w:rsidRDefault="00276981" w:rsidP="00537FD9">
      <w:pPr>
        <w:widowControl w:val="0"/>
        <w:suppressLineNumbers/>
        <w:ind w:firstLine="709"/>
        <w:contextualSpacing/>
        <w:jc w:val="both"/>
      </w:pPr>
      <w:r w:rsidRPr="00C36238">
        <w:t>9.1. Изменение существенных условий контракта при его исполнении не допускается, за исключением случаев, предусмотренных Федеральным законом о от 05.04.2013 № 44-ФЗ «О контрактной системе в сфере закупок товаров, работ, услуг для обеспечения государственных и муниципальных нужд».</w:t>
      </w:r>
    </w:p>
    <w:p w:rsidR="00276981" w:rsidRPr="00C36238" w:rsidRDefault="00276981" w:rsidP="00537FD9">
      <w:pPr>
        <w:widowControl w:val="0"/>
        <w:ind w:firstLine="709"/>
        <w:jc w:val="both"/>
      </w:pPr>
      <w:r w:rsidRPr="00C36238">
        <w:t xml:space="preserve">9.2. </w:t>
      </w:r>
      <w:r w:rsidRPr="00C36238">
        <w:rPr>
          <w:bCs/>
        </w:rPr>
        <w:t>При исполнении Контракта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276981" w:rsidRPr="00C36238" w:rsidRDefault="00276981" w:rsidP="00537FD9">
      <w:pPr>
        <w:widowControl w:val="0"/>
        <w:ind w:firstLine="709"/>
        <w:jc w:val="both"/>
      </w:pPr>
      <w:r w:rsidRPr="00C36238">
        <w:t xml:space="preserve">9.3. Все изменения и дополнения к Контракту оформляются дополнительными соглашениями, которые становятся его неотъемлемой частью при условии, что они совершены в письменной форме и подписаны уполномоченными представителями Сторон. Все дополнительные соглашения, надлежащим образом оформленные и подписанные Сторонами, являются неотъемлемой частью Контракта.   </w:t>
      </w:r>
    </w:p>
    <w:p w:rsidR="00276981" w:rsidRPr="00C36238" w:rsidRDefault="00276981" w:rsidP="00537FD9">
      <w:pPr>
        <w:widowControl w:val="0"/>
        <w:ind w:firstLine="709"/>
        <w:jc w:val="both"/>
      </w:pPr>
      <w:r w:rsidRPr="00C36238">
        <w:t>9.3. Настоящий Контракт может быть расторгнут:</w:t>
      </w:r>
    </w:p>
    <w:p w:rsidR="00276981" w:rsidRPr="00C36238" w:rsidRDefault="00276981" w:rsidP="00537FD9">
      <w:pPr>
        <w:widowControl w:val="0"/>
        <w:ind w:firstLine="709"/>
        <w:jc w:val="both"/>
      </w:pPr>
      <w:r w:rsidRPr="00C36238">
        <w:t>- по соглашению Сторон;</w:t>
      </w:r>
    </w:p>
    <w:p w:rsidR="00276981" w:rsidRPr="00C36238" w:rsidRDefault="00276981" w:rsidP="00537FD9">
      <w:pPr>
        <w:widowControl w:val="0"/>
        <w:ind w:firstLine="709"/>
        <w:jc w:val="both"/>
      </w:pPr>
      <w:r w:rsidRPr="00C36238">
        <w:t>- по решению суда;</w:t>
      </w:r>
    </w:p>
    <w:p w:rsidR="00276981" w:rsidRPr="00C36238" w:rsidRDefault="00276981" w:rsidP="00537FD9">
      <w:pPr>
        <w:widowControl w:val="0"/>
        <w:ind w:firstLine="709"/>
        <w:jc w:val="both"/>
      </w:pPr>
      <w:r w:rsidRPr="00C36238">
        <w:t>- в связи с односторонним отказом стороны Контракта от исполнения Контракта в соответствии с гражданским законодательством,.</w:t>
      </w:r>
    </w:p>
    <w:p w:rsidR="00276981" w:rsidRPr="00C36238" w:rsidRDefault="00276981" w:rsidP="00537FD9">
      <w:pPr>
        <w:widowControl w:val="0"/>
        <w:ind w:firstLine="709"/>
        <w:jc w:val="both"/>
      </w:pPr>
      <w:r w:rsidRPr="00C36238">
        <w:t>9.4.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p>
    <w:p w:rsidR="00276981" w:rsidRPr="00C36238" w:rsidRDefault="00276981" w:rsidP="00537FD9">
      <w:pPr>
        <w:widowControl w:val="0"/>
        <w:autoSpaceDE w:val="0"/>
        <w:ind w:firstLine="709"/>
        <w:jc w:val="both"/>
      </w:pPr>
      <w:r w:rsidRPr="00C36238">
        <w:t>9.5. Расторжение Контракта производится Сторонами путем подписания соответствующего соглашения о расторжении.</w:t>
      </w:r>
    </w:p>
    <w:p w:rsidR="00276981" w:rsidRPr="00C36238" w:rsidRDefault="00276981" w:rsidP="00537FD9">
      <w:pPr>
        <w:widowControl w:val="0"/>
        <w:autoSpaceDE w:val="0"/>
        <w:ind w:firstLine="709"/>
        <w:jc w:val="both"/>
      </w:pPr>
      <w:r w:rsidRPr="00C36238">
        <w:t>9.6.  В случае расторжения настоящего Контракта по инициативе любой из Сторон, Стороны производят сверку расчетов, которой подтверждается объем выполненных работ, исполненных Подрядчиком.</w:t>
      </w:r>
    </w:p>
    <w:p w:rsidR="00276981" w:rsidRPr="00C36238" w:rsidRDefault="00276981" w:rsidP="00537FD9">
      <w:pPr>
        <w:widowControl w:val="0"/>
        <w:autoSpaceDE w:val="0"/>
        <w:ind w:firstLine="709"/>
        <w:jc w:val="both"/>
      </w:pPr>
      <w:r w:rsidRPr="00C36238">
        <w:t>9.7. 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76981" w:rsidRPr="00C36238" w:rsidRDefault="00276981" w:rsidP="00573065">
      <w:pPr>
        <w:widowControl w:val="0"/>
        <w:autoSpaceDE w:val="0"/>
        <w:ind w:firstLine="709"/>
        <w:jc w:val="both"/>
      </w:pPr>
      <w:r w:rsidRPr="00C36238">
        <w:t>9.8.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 в соответствии с частью 8 статьи 95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p w:rsidR="00276981" w:rsidRPr="00C36238" w:rsidRDefault="00276981" w:rsidP="00573065">
      <w:pPr>
        <w:widowControl w:val="0"/>
        <w:autoSpaceDE w:val="0"/>
        <w:ind w:firstLine="709"/>
        <w:jc w:val="both"/>
      </w:pPr>
      <w:r w:rsidRPr="00C36238">
        <w:t>9.9. 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76981" w:rsidRPr="00C36238" w:rsidRDefault="00276981" w:rsidP="00C60252">
      <w:pPr>
        <w:widowControl w:val="0"/>
        <w:autoSpaceDE w:val="0"/>
        <w:ind w:firstLine="709"/>
        <w:jc w:val="both"/>
      </w:pPr>
      <w:r w:rsidRPr="00C36238">
        <w:t>9.10. Заказчик обязан принять решение об одностороннем отказе от исполнения контракта в случаях, установленных частью 15 статьи 95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p w:rsidR="00276981" w:rsidRPr="00C36238" w:rsidRDefault="00276981" w:rsidP="00537FD9">
      <w:pPr>
        <w:widowControl w:val="0"/>
        <w:autoSpaceDE w:val="0"/>
        <w:ind w:firstLine="709"/>
        <w:jc w:val="both"/>
      </w:pPr>
      <w:r w:rsidRPr="00C36238">
        <w:t>9.11. Расторжение Контракта в связи с односторонним отказом Сторон от исполнения Контракта осуществляется в порядке, предусмотренном статьей 95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p w:rsidR="00276981" w:rsidRDefault="00276981" w:rsidP="00C85DEF">
      <w:pPr>
        <w:widowControl w:val="0"/>
        <w:autoSpaceDE w:val="0"/>
        <w:ind w:firstLine="709"/>
        <w:jc w:val="both"/>
      </w:pPr>
      <w:r w:rsidRPr="00C36238">
        <w:t>9.12.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76981" w:rsidRPr="00C36238" w:rsidRDefault="00276981" w:rsidP="00C85DEF">
      <w:pPr>
        <w:widowControl w:val="0"/>
        <w:autoSpaceDE w:val="0"/>
        <w:ind w:firstLine="709"/>
        <w:jc w:val="both"/>
      </w:pPr>
    </w:p>
    <w:p w:rsidR="00276981" w:rsidRPr="00C36238" w:rsidRDefault="00276981" w:rsidP="00665A48">
      <w:pPr>
        <w:widowControl w:val="0"/>
        <w:autoSpaceDE w:val="0"/>
        <w:autoSpaceDN w:val="0"/>
        <w:adjustRightInd w:val="0"/>
        <w:ind w:firstLine="709"/>
        <w:jc w:val="center"/>
        <w:rPr>
          <w:b/>
          <w:bCs/>
        </w:rPr>
      </w:pPr>
      <w:r w:rsidRPr="00C36238">
        <w:rPr>
          <w:b/>
          <w:bCs/>
        </w:rPr>
        <w:t>10. Эксперты, экспертные организации</w:t>
      </w:r>
    </w:p>
    <w:p w:rsidR="00276981" w:rsidRPr="00C36238" w:rsidRDefault="00276981" w:rsidP="00665A48">
      <w:pPr>
        <w:autoSpaceDE w:val="0"/>
        <w:autoSpaceDN w:val="0"/>
        <w:adjustRightInd w:val="0"/>
        <w:ind w:firstLine="709"/>
        <w:jc w:val="both"/>
      </w:pPr>
      <w:r w:rsidRPr="00C36238">
        <w:t>10.1. Для проверки представленных Подрядчиком результатов предусмотренных Контрактом, в части их соответствия условиям Контракта Заказчик обязан провести экспертизу.</w:t>
      </w:r>
    </w:p>
    <w:p w:rsidR="00276981" w:rsidRPr="00C36238" w:rsidRDefault="00276981" w:rsidP="00665A48">
      <w:pPr>
        <w:autoSpaceDE w:val="0"/>
        <w:autoSpaceDN w:val="0"/>
        <w:adjustRightInd w:val="0"/>
        <w:ind w:firstLine="709"/>
        <w:jc w:val="both"/>
      </w:pPr>
      <w:r w:rsidRPr="00C36238">
        <w:t>10.2.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заключенных контрактов.</w:t>
      </w:r>
    </w:p>
    <w:p w:rsidR="00276981" w:rsidRPr="00C36238" w:rsidRDefault="00276981" w:rsidP="00665A48">
      <w:pPr>
        <w:autoSpaceDE w:val="0"/>
        <w:autoSpaceDN w:val="0"/>
        <w:adjustRightInd w:val="0"/>
        <w:ind w:firstLine="709"/>
        <w:jc w:val="both"/>
      </w:pPr>
      <w:r w:rsidRPr="00C36238">
        <w:t>10.3. Для проведения экспертизы выполненных работ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В случае, если по результатам такой экспертизы установлены нарушения требований Контракта, не препятствующие приемке выполненных работ, в заключении могут содержаться предложения об устранении данных нарушений, в том числе с указанием срока их устранения.</w:t>
      </w:r>
    </w:p>
    <w:p w:rsidR="00276981" w:rsidRDefault="00276981" w:rsidP="00C85DEF">
      <w:pPr>
        <w:autoSpaceDE w:val="0"/>
        <w:autoSpaceDN w:val="0"/>
        <w:adjustRightInd w:val="0"/>
        <w:ind w:firstLine="709"/>
        <w:jc w:val="both"/>
      </w:pPr>
      <w:r w:rsidRPr="00C36238">
        <w:t>10.4. Эксперт, экспертная организация обязаны уведомить в письменной форме Заказчика и Подрядчика о допустимости своего участия в проведении экспертизы (в том числе об отсутствии оснований для недопуска к проведению экспертизы).</w:t>
      </w:r>
    </w:p>
    <w:p w:rsidR="00276981" w:rsidRPr="00C36238" w:rsidRDefault="00276981" w:rsidP="00C85DEF">
      <w:pPr>
        <w:autoSpaceDE w:val="0"/>
        <w:autoSpaceDN w:val="0"/>
        <w:adjustRightInd w:val="0"/>
        <w:ind w:firstLine="709"/>
        <w:jc w:val="both"/>
      </w:pPr>
    </w:p>
    <w:p w:rsidR="00276981" w:rsidRPr="00C36238" w:rsidRDefault="00276981" w:rsidP="00665A48">
      <w:pPr>
        <w:autoSpaceDE w:val="0"/>
        <w:autoSpaceDN w:val="0"/>
        <w:adjustRightInd w:val="0"/>
        <w:ind w:firstLine="709"/>
        <w:jc w:val="center"/>
        <w:rPr>
          <w:b/>
          <w:bCs/>
        </w:rPr>
      </w:pPr>
      <w:r w:rsidRPr="00C36238">
        <w:rPr>
          <w:b/>
          <w:bCs/>
        </w:rPr>
        <w:t>11. Порядок урегулирования споров</w:t>
      </w:r>
    </w:p>
    <w:p w:rsidR="00276981" w:rsidRPr="00C36238" w:rsidRDefault="00276981" w:rsidP="00665A48">
      <w:pPr>
        <w:autoSpaceDE w:val="0"/>
        <w:autoSpaceDN w:val="0"/>
        <w:adjustRightInd w:val="0"/>
        <w:ind w:firstLine="709"/>
        <w:jc w:val="both"/>
      </w:pPr>
      <w:r w:rsidRPr="00C36238">
        <w:t>11.1.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276981" w:rsidRPr="00C36238" w:rsidRDefault="00276981" w:rsidP="00665A48">
      <w:pPr>
        <w:widowControl w:val="0"/>
        <w:autoSpaceDE w:val="0"/>
        <w:autoSpaceDN w:val="0"/>
        <w:adjustRightInd w:val="0"/>
        <w:ind w:firstLine="709"/>
        <w:jc w:val="both"/>
      </w:pPr>
      <w:r w:rsidRPr="00C36238">
        <w:t>11.2. До передачи спора на разрешение Арбитражного суда Чувашской Республики Стороны примут меры к его урегулированию в претензионном порядке.</w:t>
      </w:r>
    </w:p>
    <w:p w:rsidR="00276981" w:rsidRPr="00C36238" w:rsidRDefault="00276981" w:rsidP="00665A48">
      <w:pPr>
        <w:widowControl w:val="0"/>
        <w:autoSpaceDE w:val="0"/>
        <w:autoSpaceDN w:val="0"/>
        <w:adjustRightInd w:val="0"/>
        <w:ind w:firstLine="709"/>
        <w:jc w:val="both"/>
      </w:pPr>
      <w:r w:rsidRPr="00C36238">
        <w:t>11.3.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276981" w:rsidRPr="00C36238" w:rsidRDefault="00276981" w:rsidP="00665A48">
      <w:pPr>
        <w:widowControl w:val="0"/>
        <w:autoSpaceDE w:val="0"/>
        <w:autoSpaceDN w:val="0"/>
        <w:adjustRightInd w:val="0"/>
        <w:ind w:firstLine="709"/>
        <w:jc w:val="both"/>
      </w:pPr>
      <w:r w:rsidRPr="00C36238">
        <w:t>11.4.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276981" w:rsidRPr="00C36238" w:rsidRDefault="00276981" w:rsidP="00665A48">
      <w:pPr>
        <w:widowControl w:val="0"/>
        <w:autoSpaceDE w:val="0"/>
        <w:autoSpaceDN w:val="0"/>
        <w:adjustRightInd w:val="0"/>
        <w:ind w:firstLine="709"/>
        <w:jc w:val="both"/>
      </w:pPr>
      <w:r w:rsidRPr="00C36238">
        <w:t>11.5. Если претензионные требования подлежат денежной оценке, в претензии указывается истребуемая сумма и ее полный и обоснованный расчет.</w:t>
      </w:r>
    </w:p>
    <w:p w:rsidR="00276981" w:rsidRPr="00C36238" w:rsidRDefault="00276981" w:rsidP="00665A48">
      <w:pPr>
        <w:widowControl w:val="0"/>
        <w:autoSpaceDE w:val="0"/>
        <w:autoSpaceDN w:val="0"/>
        <w:adjustRightInd w:val="0"/>
        <w:ind w:firstLine="709"/>
        <w:jc w:val="both"/>
      </w:pPr>
      <w:r w:rsidRPr="00C36238">
        <w:t>11.6.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276981" w:rsidRPr="00C36238" w:rsidRDefault="00276981" w:rsidP="00665A48">
      <w:pPr>
        <w:widowControl w:val="0"/>
        <w:autoSpaceDE w:val="0"/>
        <w:autoSpaceDN w:val="0"/>
        <w:adjustRightInd w:val="0"/>
        <w:ind w:firstLine="709"/>
        <w:jc w:val="both"/>
      </w:pPr>
      <w:r w:rsidRPr="00C36238">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76981" w:rsidRDefault="00276981" w:rsidP="00C85DEF">
      <w:pPr>
        <w:widowControl w:val="0"/>
        <w:autoSpaceDE w:val="0"/>
        <w:autoSpaceDN w:val="0"/>
        <w:adjustRightInd w:val="0"/>
        <w:ind w:firstLine="709"/>
        <w:jc w:val="both"/>
      </w:pPr>
      <w:r w:rsidRPr="00C36238">
        <w:t>11.7. В случае невыполнения Сторонами своих обязательств и недостижения взаимного согласия споры по настоящему Контракту разрешаются в Арбитражном суде Чувашской Республике.</w:t>
      </w:r>
    </w:p>
    <w:p w:rsidR="00276981" w:rsidRPr="00C36238" w:rsidRDefault="00276981" w:rsidP="00C85DEF">
      <w:pPr>
        <w:widowControl w:val="0"/>
        <w:autoSpaceDE w:val="0"/>
        <w:autoSpaceDN w:val="0"/>
        <w:adjustRightInd w:val="0"/>
        <w:ind w:firstLine="709"/>
        <w:jc w:val="both"/>
      </w:pPr>
    </w:p>
    <w:p w:rsidR="00276981" w:rsidRPr="00C36238" w:rsidRDefault="00276981" w:rsidP="00665A48">
      <w:pPr>
        <w:widowControl w:val="0"/>
        <w:autoSpaceDE w:val="0"/>
        <w:autoSpaceDN w:val="0"/>
        <w:adjustRightInd w:val="0"/>
        <w:ind w:firstLine="709"/>
        <w:jc w:val="center"/>
        <w:rPr>
          <w:b/>
          <w:bCs/>
        </w:rPr>
      </w:pPr>
      <w:r w:rsidRPr="00C36238">
        <w:rPr>
          <w:b/>
          <w:bCs/>
        </w:rPr>
        <w:t>12. Срок действия, порядок изменения Контракта</w:t>
      </w:r>
    </w:p>
    <w:p w:rsidR="00276981" w:rsidRPr="00C36238" w:rsidRDefault="00276981" w:rsidP="00665A48">
      <w:pPr>
        <w:widowControl w:val="0"/>
        <w:autoSpaceDE w:val="0"/>
        <w:autoSpaceDN w:val="0"/>
        <w:adjustRightInd w:val="0"/>
        <w:spacing w:line="276" w:lineRule="auto"/>
        <w:ind w:firstLine="709"/>
        <w:jc w:val="both"/>
      </w:pPr>
      <w:r w:rsidRPr="00C36238">
        <w:t>12.1. Настоящий Контракт действует с момента подписания его Сторонами по 31.12.2022 г.</w:t>
      </w:r>
    </w:p>
    <w:p w:rsidR="00276981" w:rsidRPr="00C36238" w:rsidRDefault="00276981" w:rsidP="00665A48">
      <w:pPr>
        <w:widowControl w:val="0"/>
        <w:autoSpaceDE w:val="0"/>
        <w:autoSpaceDN w:val="0"/>
        <w:adjustRightInd w:val="0"/>
        <w:ind w:firstLine="709"/>
        <w:jc w:val="both"/>
      </w:pPr>
      <w:r w:rsidRPr="00C36238">
        <w:t xml:space="preserve">12.2. Обязательства Сторон, неисполненные до даты истечения срока действия настоящего Контракта, указанного в </w:t>
      </w:r>
      <w:hyperlink r:id="rId10" w:history="1">
        <w:r w:rsidRPr="00C36238">
          <w:t>п. 12.1</w:t>
        </w:r>
      </w:hyperlink>
      <w:r w:rsidRPr="00C36238">
        <w:t xml:space="preserve"> Контракта, подлежат исполнению в полном объеме.</w:t>
      </w:r>
    </w:p>
    <w:p w:rsidR="00276981" w:rsidRPr="00C36238" w:rsidRDefault="00276981" w:rsidP="00665A48">
      <w:pPr>
        <w:widowControl w:val="0"/>
        <w:autoSpaceDE w:val="0"/>
        <w:autoSpaceDN w:val="0"/>
        <w:adjustRightInd w:val="0"/>
        <w:ind w:firstLine="709"/>
        <w:jc w:val="both"/>
      </w:pPr>
      <w:r w:rsidRPr="00C36238">
        <w:t>12.3. Стороны не имеют права передавать свои права и обязанности по Контракту третьим лицам.</w:t>
      </w:r>
    </w:p>
    <w:p w:rsidR="00276981" w:rsidRPr="00C36238" w:rsidRDefault="00276981" w:rsidP="00665A48">
      <w:pPr>
        <w:widowControl w:val="0"/>
        <w:autoSpaceDE w:val="0"/>
        <w:autoSpaceDN w:val="0"/>
        <w:adjustRightInd w:val="0"/>
        <w:ind w:firstLine="709"/>
        <w:jc w:val="both"/>
      </w:pPr>
      <w:r w:rsidRPr="00C36238">
        <w:t>12.4. При исполнении настоящего Контракта не допускается перемена Подрядчика, за исключением случая, когда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276981" w:rsidRPr="00C36238" w:rsidRDefault="00276981" w:rsidP="00C85DEF">
      <w:pPr>
        <w:widowControl w:val="0"/>
        <w:autoSpaceDE w:val="0"/>
        <w:autoSpaceDN w:val="0"/>
        <w:adjustRightInd w:val="0"/>
        <w:ind w:firstLine="709"/>
        <w:jc w:val="both"/>
      </w:pPr>
      <w:r w:rsidRPr="00C36238">
        <w:t>12.5.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276981" w:rsidRPr="00C36238" w:rsidRDefault="00276981" w:rsidP="00665A48">
      <w:pPr>
        <w:widowControl w:val="0"/>
        <w:autoSpaceDE w:val="0"/>
        <w:autoSpaceDN w:val="0"/>
        <w:adjustRightInd w:val="0"/>
        <w:ind w:firstLine="709"/>
        <w:jc w:val="center"/>
        <w:rPr>
          <w:b/>
          <w:bCs/>
        </w:rPr>
      </w:pPr>
      <w:r w:rsidRPr="00C36238">
        <w:rPr>
          <w:b/>
          <w:bCs/>
        </w:rPr>
        <w:t>13. Прочие условия</w:t>
      </w:r>
    </w:p>
    <w:p w:rsidR="00276981" w:rsidRPr="00C36238" w:rsidRDefault="00276981" w:rsidP="00665A48">
      <w:pPr>
        <w:widowControl w:val="0"/>
        <w:autoSpaceDE w:val="0"/>
        <w:autoSpaceDN w:val="0"/>
        <w:adjustRightInd w:val="0"/>
        <w:ind w:firstLine="709"/>
        <w:jc w:val="both"/>
      </w:pPr>
      <w:r w:rsidRPr="00C36238">
        <w:t>13.1.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разделе 15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76981" w:rsidRPr="00C36238" w:rsidRDefault="00276981" w:rsidP="00C36238">
      <w:pPr>
        <w:widowControl w:val="0"/>
        <w:autoSpaceDE w:val="0"/>
        <w:autoSpaceDN w:val="0"/>
        <w:adjustRightInd w:val="0"/>
        <w:spacing w:after="200"/>
        <w:ind w:firstLine="720"/>
        <w:jc w:val="center"/>
        <w:rPr>
          <w:b/>
          <w:bCs/>
        </w:rPr>
      </w:pPr>
      <w:r w:rsidRPr="00C36238">
        <w:t xml:space="preserve">13.2. </w:t>
      </w:r>
      <w:bookmarkStart w:id="6" w:name="sub_2290"/>
      <w:bookmarkEnd w:id="6"/>
      <w:r w:rsidRPr="00C36238">
        <w:t>По вопросам, не нашедшим отражения в настоящем Контракте, Стороны руководствуются действующим законодательством Российской Федерации и Чувашской Республики.</w:t>
      </w:r>
      <w:r w:rsidRPr="00C36238">
        <w:tab/>
      </w:r>
      <w:r w:rsidRPr="00C36238">
        <w:tab/>
      </w:r>
      <w:r w:rsidRPr="00C36238">
        <w:tab/>
      </w:r>
      <w:r w:rsidRPr="00C36238">
        <w:tab/>
      </w:r>
      <w:r w:rsidRPr="00C36238">
        <w:tab/>
      </w:r>
      <w:r w:rsidRPr="00C36238">
        <w:tab/>
      </w:r>
      <w:r w:rsidRPr="00C36238">
        <w:tab/>
      </w:r>
      <w:r w:rsidRPr="00C36238">
        <w:tab/>
      </w:r>
      <w:r w:rsidRPr="00C36238">
        <w:tab/>
      </w:r>
      <w:r w:rsidRPr="00C36238">
        <w:tab/>
      </w:r>
      <w:r w:rsidRPr="00C36238">
        <w:tab/>
      </w:r>
      <w:r w:rsidRPr="00C36238">
        <w:tab/>
      </w:r>
      <w:r w:rsidRPr="00C36238">
        <w:tab/>
      </w:r>
      <w:r w:rsidRPr="00C36238">
        <w:tab/>
      </w:r>
      <w:r w:rsidRPr="00C36238">
        <w:tab/>
      </w:r>
      <w:r w:rsidRPr="00C36238">
        <w:rPr>
          <w:b/>
          <w:bCs/>
        </w:rPr>
        <w:t>14. Перечень приложений</w:t>
      </w:r>
    </w:p>
    <w:p w:rsidR="00276981" w:rsidRPr="00C36238" w:rsidRDefault="00276981" w:rsidP="00C85DEF">
      <w:pPr>
        <w:widowControl w:val="0"/>
        <w:autoSpaceDE w:val="0"/>
        <w:autoSpaceDN w:val="0"/>
        <w:adjustRightInd w:val="0"/>
        <w:jc w:val="both"/>
      </w:pPr>
      <w:r w:rsidRPr="00C36238">
        <w:t xml:space="preserve">             14.1. Перечисленные ниже документы являются неотъемлемой частью Контракта:</w:t>
      </w:r>
    </w:p>
    <w:p w:rsidR="00276981" w:rsidRPr="00C36238" w:rsidRDefault="00276981" w:rsidP="00665A48">
      <w:pPr>
        <w:widowControl w:val="0"/>
        <w:autoSpaceDE w:val="0"/>
        <w:autoSpaceDN w:val="0"/>
        <w:adjustRightInd w:val="0"/>
        <w:ind w:firstLine="709"/>
        <w:jc w:val="both"/>
      </w:pPr>
      <w:r w:rsidRPr="00C36238">
        <w:t>Приложение № 1 – Описание объекта закупки;</w:t>
      </w:r>
    </w:p>
    <w:p w:rsidR="00276981" w:rsidRPr="00C36238" w:rsidRDefault="00276981" w:rsidP="00665A48">
      <w:pPr>
        <w:widowControl w:val="0"/>
        <w:autoSpaceDE w:val="0"/>
        <w:autoSpaceDN w:val="0"/>
        <w:adjustRightInd w:val="0"/>
        <w:ind w:firstLine="709"/>
        <w:jc w:val="both"/>
      </w:pPr>
      <w:r w:rsidRPr="00C36238">
        <w:t>Приложение № 2 – Локально-сметный расчет;</w:t>
      </w:r>
    </w:p>
    <w:p w:rsidR="00276981" w:rsidRDefault="00276981" w:rsidP="00D91BAC">
      <w:pPr>
        <w:widowControl w:val="0"/>
        <w:autoSpaceDE w:val="0"/>
        <w:autoSpaceDN w:val="0"/>
        <w:adjustRightInd w:val="0"/>
        <w:ind w:firstLine="709"/>
        <w:jc w:val="both"/>
      </w:pPr>
      <w:r w:rsidRPr="00C36238">
        <w:t>Приложение № 3 – График оплаты.</w:t>
      </w:r>
    </w:p>
    <w:p w:rsidR="00276981" w:rsidRPr="00C36238" w:rsidRDefault="00276981" w:rsidP="00D91BAC">
      <w:pPr>
        <w:widowControl w:val="0"/>
        <w:autoSpaceDE w:val="0"/>
        <w:autoSpaceDN w:val="0"/>
        <w:adjustRightInd w:val="0"/>
        <w:ind w:firstLine="709"/>
        <w:jc w:val="both"/>
      </w:pPr>
    </w:p>
    <w:p w:rsidR="00276981" w:rsidRPr="00C36238" w:rsidRDefault="00276981" w:rsidP="00665A48">
      <w:pPr>
        <w:widowControl w:val="0"/>
        <w:autoSpaceDE w:val="0"/>
        <w:autoSpaceDN w:val="0"/>
        <w:adjustRightInd w:val="0"/>
        <w:ind w:left="360"/>
        <w:jc w:val="center"/>
        <w:rPr>
          <w:b/>
          <w:bCs/>
        </w:rPr>
      </w:pPr>
      <w:r w:rsidRPr="00C36238">
        <w:rPr>
          <w:b/>
          <w:bCs/>
        </w:rPr>
        <w:t>15. Адреса, реквизиты и подписи Сторон</w:t>
      </w:r>
    </w:p>
    <w:p w:rsidR="00276981" w:rsidRPr="00C36238" w:rsidRDefault="00276981" w:rsidP="00665A48"/>
    <w:tbl>
      <w:tblPr>
        <w:tblW w:w="0" w:type="auto"/>
        <w:tblLook w:val="00A0"/>
      </w:tblPr>
      <w:tblGrid>
        <w:gridCol w:w="4572"/>
        <w:gridCol w:w="4573"/>
      </w:tblGrid>
      <w:tr w:rsidR="00276981" w:rsidRPr="00C36238" w:rsidTr="00F148A8">
        <w:tc>
          <w:tcPr>
            <w:tcW w:w="4572" w:type="dxa"/>
          </w:tcPr>
          <w:p w:rsidR="00276981" w:rsidRPr="00C36238" w:rsidRDefault="00276981" w:rsidP="004B5F38">
            <w:pPr>
              <w:rPr>
                <w:b/>
                <w:lang w:eastAsia="ar-SA"/>
              </w:rPr>
            </w:pPr>
            <w:r w:rsidRPr="00C36238">
              <w:rPr>
                <w:b/>
                <w:lang w:eastAsia="ar-SA"/>
              </w:rPr>
              <w:t>Заказчик:</w:t>
            </w:r>
          </w:p>
        </w:tc>
        <w:tc>
          <w:tcPr>
            <w:tcW w:w="4573" w:type="dxa"/>
          </w:tcPr>
          <w:p w:rsidR="00276981" w:rsidRPr="00C36238" w:rsidRDefault="00276981" w:rsidP="004B5F38">
            <w:pPr>
              <w:rPr>
                <w:b/>
                <w:lang w:eastAsia="ar-SA"/>
              </w:rPr>
            </w:pPr>
            <w:r w:rsidRPr="00C36238">
              <w:rPr>
                <w:b/>
                <w:lang w:eastAsia="ar-SA"/>
              </w:rPr>
              <w:t>Подрядчик:</w:t>
            </w:r>
          </w:p>
        </w:tc>
      </w:tr>
      <w:tr w:rsidR="00276981" w:rsidRPr="00C36238" w:rsidTr="00F148A8">
        <w:tc>
          <w:tcPr>
            <w:tcW w:w="4572" w:type="dxa"/>
          </w:tcPr>
          <w:p w:rsidR="00276981" w:rsidRPr="00C36238" w:rsidRDefault="00276981" w:rsidP="00C36238">
            <w:pPr>
              <w:rPr>
                <w:b/>
                <w:lang w:eastAsia="ar-SA"/>
              </w:rPr>
            </w:pPr>
            <w:r w:rsidRPr="00C36238">
              <w:rPr>
                <w:b/>
                <w:lang w:eastAsia="ar-SA"/>
              </w:rPr>
              <w:t>Администрация Большеяниковского сельского поселения Урмарского района Чувашской Республики</w:t>
            </w:r>
          </w:p>
          <w:p w:rsidR="00276981" w:rsidRPr="00C36238" w:rsidRDefault="00276981" w:rsidP="00C36238">
            <w:pPr>
              <w:rPr>
                <w:lang w:eastAsia="ar-SA"/>
              </w:rPr>
            </w:pPr>
            <w:r w:rsidRPr="00C36238">
              <w:rPr>
                <w:lang w:eastAsia="ar-SA"/>
              </w:rPr>
              <w:t>Почтовый адрес: 429412, Чувашская Республика, д.Большое Яниково, ул.К.Маркса, д.75, Телефон: (83544) 45-2-31</w:t>
            </w:r>
          </w:p>
          <w:p w:rsidR="00276981" w:rsidRPr="00C36238" w:rsidRDefault="00276981" w:rsidP="00C36238">
            <w:pPr>
              <w:rPr>
                <w:lang w:eastAsia="ar-SA"/>
              </w:rPr>
            </w:pPr>
            <w:r w:rsidRPr="00C36238">
              <w:rPr>
                <w:lang w:eastAsia="ar-SA"/>
              </w:rPr>
              <w:t>Адрес электронной почты: urmary_bynik@.cap.ru</w:t>
            </w:r>
          </w:p>
          <w:p w:rsidR="00276981" w:rsidRPr="00C36238" w:rsidRDefault="00276981" w:rsidP="00C36238">
            <w:pPr>
              <w:rPr>
                <w:lang w:eastAsia="ar-SA"/>
              </w:rPr>
            </w:pPr>
            <w:r w:rsidRPr="00C36238">
              <w:rPr>
                <w:lang w:eastAsia="ar-SA"/>
              </w:rPr>
              <w:t>ИНН/ КПП: 2114902599/211401001</w:t>
            </w:r>
          </w:p>
          <w:p w:rsidR="00276981" w:rsidRPr="00C36238" w:rsidRDefault="00276981" w:rsidP="00C36238">
            <w:pPr>
              <w:rPr>
                <w:lang w:eastAsia="ar-SA"/>
              </w:rPr>
            </w:pPr>
            <w:r w:rsidRPr="00C36238">
              <w:rPr>
                <w:lang w:eastAsia="ar-SA"/>
              </w:rPr>
              <w:t xml:space="preserve">Отделение - НБ Чувашская Республика Банка России//УФК по Чувашской Республике г.Чебоксары, р/счет  03231643976384151500, </w:t>
            </w:r>
          </w:p>
          <w:p w:rsidR="00276981" w:rsidRPr="00C36238" w:rsidRDefault="00276981" w:rsidP="00C36238">
            <w:pPr>
              <w:rPr>
                <w:lang w:eastAsia="ar-SA"/>
              </w:rPr>
            </w:pPr>
            <w:r w:rsidRPr="00C36238">
              <w:rPr>
                <w:lang w:eastAsia="ar-SA"/>
              </w:rPr>
              <w:t>к/с 40102810945370000084, л/сч 03153002470, БИК 019706900</w:t>
            </w:r>
          </w:p>
          <w:p w:rsidR="00276981" w:rsidRPr="00C36238" w:rsidRDefault="00276981" w:rsidP="00C36238">
            <w:pPr>
              <w:rPr>
                <w:lang w:eastAsia="ar-SA"/>
              </w:rPr>
            </w:pPr>
          </w:p>
          <w:p w:rsidR="00276981" w:rsidRPr="00C36238" w:rsidRDefault="00276981" w:rsidP="00C36238">
            <w:pPr>
              <w:rPr>
                <w:b/>
                <w:lang w:eastAsia="ar-SA"/>
              </w:rPr>
            </w:pPr>
            <w:r w:rsidRPr="00C36238">
              <w:rPr>
                <w:b/>
                <w:lang w:eastAsia="ar-SA"/>
              </w:rPr>
              <w:t>Глава  Большеяниковского сельского поселения Урмарского района Чувашской Республики</w:t>
            </w:r>
          </w:p>
          <w:p w:rsidR="00276981" w:rsidRPr="00C36238" w:rsidRDefault="00276981" w:rsidP="00C36238">
            <w:pPr>
              <w:rPr>
                <w:b/>
                <w:lang w:eastAsia="ar-SA"/>
              </w:rPr>
            </w:pPr>
          </w:p>
          <w:p w:rsidR="00276981" w:rsidRPr="00C36238" w:rsidRDefault="00276981" w:rsidP="00C36238">
            <w:pPr>
              <w:rPr>
                <w:lang w:eastAsia="ar-SA"/>
              </w:rPr>
            </w:pPr>
            <w:r w:rsidRPr="00C36238">
              <w:rPr>
                <w:lang w:eastAsia="ar-SA"/>
              </w:rPr>
              <w:t>_______________Л.А.Александрова</w:t>
            </w:r>
          </w:p>
          <w:p w:rsidR="00276981" w:rsidRPr="00C36238" w:rsidRDefault="00276981" w:rsidP="00C36238">
            <w:pPr>
              <w:rPr>
                <w:lang w:eastAsia="ar-SA"/>
              </w:rPr>
            </w:pPr>
            <w:r w:rsidRPr="00C36238">
              <w:rPr>
                <w:lang w:eastAsia="ar-SA"/>
              </w:rPr>
              <w:t>«___»_______________2022 г.</w:t>
            </w:r>
          </w:p>
          <w:p w:rsidR="00276981" w:rsidRPr="00C36238" w:rsidRDefault="00276981" w:rsidP="00C36238">
            <w:pPr>
              <w:rPr>
                <w:b/>
                <w:lang w:eastAsia="ar-SA"/>
              </w:rPr>
            </w:pPr>
          </w:p>
        </w:tc>
        <w:tc>
          <w:tcPr>
            <w:tcW w:w="4573" w:type="dxa"/>
          </w:tcPr>
          <w:p w:rsidR="00276981" w:rsidRPr="00C36238" w:rsidRDefault="00276981" w:rsidP="00C36238">
            <w:pPr>
              <w:rPr>
                <w:b/>
                <w:lang w:eastAsia="ar-SA"/>
              </w:rPr>
            </w:pPr>
            <w:r w:rsidRPr="00C36238">
              <w:rPr>
                <w:b/>
                <w:lang w:eastAsia="ar-SA"/>
              </w:rPr>
              <w:t>ООО «Транспортник»</w:t>
            </w:r>
          </w:p>
          <w:p w:rsidR="00276981" w:rsidRPr="00C36238" w:rsidRDefault="00276981" w:rsidP="00C36238">
            <w:pPr>
              <w:rPr>
                <w:lang w:eastAsia="ar-SA"/>
              </w:rPr>
            </w:pPr>
            <w:r w:rsidRPr="00C36238">
              <w:rPr>
                <w:lang w:eastAsia="ar-SA"/>
              </w:rPr>
              <w:t>Почтовый адрес: 429301, Чувашская Республика, Канашский  район, с.Ухманы, ул.Новая, д.19</w:t>
            </w:r>
          </w:p>
          <w:p w:rsidR="00276981" w:rsidRPr="00C36238" w:rsidRDefault="00276981" w:rsidP="00C36238">
            <w:pPr>
              <w:rPr>
                <w:lang w:eastAsia="ar-SA"/>
              </w:rPr>
            </w:pPr>
            <w:r w:rsidRPr="00C36238">
              <w:rPr>
                <w:lang w:eastAsia="ar-SA"/>
              </w:rPr>
              <w:t>Тел.: 89373774171;  89520256650</w:t>
            </w:r>
          </w:p>
          <w:p w:rsidR="00276981" w:rsidRPr="00C36238" w:rsidRDefault="00276981" w:rsidP="00C36238">
            <w:pPr>
              <w:rPr>
                <w:lang w:eastAsia="ar-SA"/>
              </w:rPr>
            </w:pPr>
            <w:r w:rsidRPr="00C36238">
              <w:rPr>
                <w:lang w:eastAsia="ar-SA"/>
              </w:rPr>
              <w:t xml:space="preserve">ИНН </w:t>
            </w:r>
            <w:bookmarkStart w:id="7" w:name="_GoBack"/>
            <w:r w:rsidRPr="00C36238">
              <w:rPr>
                <w:lang w:eastAsia="ar-SA"/>
              </w:rPr>
              <w:t>2106008571</w:t>
            </w:r>
            <w:bookmarkEnd w:id="7"/>
          </w:p>
          <w:p w:rsidR="00276981" w:rsidRPr="00C36238" w:rsidRDefault="00276981" w:rsidP="00C36238">
            <w:pPr>
              <w:rPr>
                <w:lang w:eastAsia="ar-SA"/>
              </w:rPr>
            </w:pPr>
            <w:r w:rsidRPr="00C36238">
              <w:rPr>
                <w:lang w:eastAsia="ar-SA"/>
              </w:rPr>
              <w:t>КПП 210601001</w:t>
            </w:r>
          </w:p>
          <w:p w:rsidR="00276981" w:rsidRPr="00C36238" w:rsidRDefault="00276981" w:rsidP="00C36238">
            <w:pPr>
              <w:rPr>
                <w:lang w:eastAsia="ar-SA"/>
              </w:rPr>
            </w:pPr>
            <w:r w:rsidRPr="00C36238">
              <w:rPr>
                <w:lang w:eastAsia="ar-SA"/>
              </w:rPr>
              <w:t xml:space="preserve">Р/с 40702810875000001673 в Чувашском отделении № 8613 ПАО Сбербанк </w:t>
            </w:r>
          </w:p>
          <w:p w:rsidR="00276981" w:rsidRPr="00C36238" w:rsidRDefault="00276981" w:rsidP="00C36238">
            <w:pPr>
              <w:rPr>
                <w:lang w:eastAsia="ar-SA"/>
              </w:rPr>
            </w:pPr>
            <w:r w:rsidRPr="00C36238">
              <w:rPr>
                <w:lang w:eastAsia="ar-SA"/>
              </w:rPr>
              <w:t>к/с 30101810300000000609</w:t>
            </w:r>
          </w:p>
          <w:p w:rsidR="00276981" w:rsidRPr="00C36238" w:rsidRDefault="00276981" w:rsidP="00C36238">
            <w:pPr>
              <w:rPr>
                <w:lang w:eastAsia="ar-SA"/>
              </w:rPr>
            </w:pPr>
            <w:r w:rsidRPr="00C36238">
              <w:rPr>
                <w:lang w:eastAsia="ar-SA"/>
              </w:rPr>
              <w:t>БИК 049706609</w:t>
            </w: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r w:rsidRPr="00C36238">
              <w:rPr>
                <w:b/>
                <w:lang w:eastAsia="ar-SA"/>
              </w:rPr>
              <w:t>Директор ООО «Транспортник»</w:t>
            </w: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lang w:eastAsia="ar-SA"/>
              </w:rPr>
            </w:pPr>
          </w:p>
          <w:p w:rsidR="00276981" w:rsidRPr="00C36238" w:rsidRDefault="00276981" w:rsidP="00C36238">
            <w:pPr>
              <w:rPr>
                <w:lang w:eastAsia="ar-SA"/>
              </w:rPr>
            </w:pPr>
            <w:r w:rsidRPr="00C36238">
              <w:rPr>
                <w:lang w:eastAsia="ar-SA"/>
              </w:rPr>
              <w:t>___________________А.В. Макаров</w:t>
            </w:r>
          </w:p>
          <w:p w:rsidR="00276981" w:rsidRPr="00C36238" w:rsidRDefault="00276981" w:rsidP="00C36238">
            <w:pPr>
              <w:rPr>
                <w:lang w:eastAsia="ar-SA"/>
              </w:rPr>
            </w:pPr>
            <w:r w:rsidRPr="00C36238">
              <w:rPr>
                <w:lang w:eastAsia="ar-SA"/>
              </w:rPr>
              <w:t>«___»_______________2022 г.</w:t>
            </w: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Default="00276981" w:rsidP="00C36238">
            <w:pPr>
              <w:rPr>
                <w:b/>
                <w:lang w:eastAsia="ar-SA"/>
              </w:rPr>
            </w:pPr>
          </w:p>
          <w:p w:rsidR="00276981" w:rsidRDefault="00276981" w:rsidP="00C36238">
            <w:pPr>
              <w:rPr>
                <w:b/>
                <w:lang w:eastAsia="ar-SA"/>
              </w:rPr>
            </w:pPr>
          </w:p>
          <w:p w:rsidR="00276981" w:rsidRDefault="00276981" w:rsidP="00C36238">
            <w:pPr>
              <w:rPr>
                <w:b/>
                <w:lang w:eastAsia="ar-SA"/>
              </w:rPr>
            </w:pPr>
          </w:p>
          <w:p w:rsidR="00276981" w:rsidRDefault="00276981" w:rsidP="00C36238">
            <w:pPr>
              <w:rPr>
                <w:b/>
                <w:lang w:eastAsia="ar-SA"/>
              </w:rPr>
            </w:pPr>
          </w:p>
          <w:p w:rsidR="00276981" w:rsidRDefault="00276981" w:rsidP="00C36238">
            <w:pPr>
              <w:rPr>
                <w:b/>
                <w:lang w:eastAsia="ar-SA"/>
              </w:rPr>
            </w:pPr>
          </w:p>
          <w:p w:rsidR="00276981" w:rsidRDefault="00276981" w:rsidP="00C36238">
            <w:pPr>
              <w:rPr>
                <w:b/>
                <w:lang w:eastAsia="ar-SA"/>
              </w:rPr>
            </w:pPr>
          </w:p>
          <w:p w:rsidR="00276981" w:rsidRDefault="00276981" w:rsidP="00C36238">
            <w:pPr>
              <w:rPr>
                <w:b/>
                <w:lang w:eastAsia="ar-SA"/>
              </w:rPr>
            </w:pPr>
          </w:p>
          <w:p w:rsidR="00276981" w:rsidRDefault="00276981" w:rsidP="00C36238">
            <w:pPr>
              <w:rPr>
                <w:b/>
                <w:lang w:eastAsia="ar-SA"/>
              </w:rPr>
            </w:pPr>
          </w:p>
          <w:p w:rsidR="00276981" w:rsidRDefault="00276981" w:rsidP="00C36238">
            <w:pPr>
              <w:rPr>
                <w:b/>
                <w:lang w:eastAsia="ar-SA"/>
              </w:rPr>
            </w:pPr>
          </w:p>
          <w:p w:rsidR="00276981" w:rsidRDefault="00276981" w:rsidP="00C36238">
            <w:pPr>
              <w:rPr>
                <w:b/>
                <w:lang w:eastAsia="ar-SA"/>
              </w:rPr>
            </w:pPr>
          </w:p>
          <w:p w:rsidR="00276981" w:rsidRDefault="00276981" w:rsidP="00C36238">
            <w:pPr>
              <w:rPr>
                <w:b/>
                <w:lang w:eastAsia="ar-SA"/>
              </w:rPr>
            </w:pPr>
          </w:p>
          <w:p w:rsidR="00276981" w:rsidRDefault="00276981" w:rsidP="00C36238">
            <w:pPr>
              <w:rPr>
                <w:b/>
                <w:lang w:eastAsia="ar-SA"/>
              </w:rPr>
            </w:pPr>
          </w:p>
          <w:p w:rsidR="00276981"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4B5F38">
            <w:pPr>
              <w:rPr>
                <w:b/>
                <w:lang w:eastAsia="ar-SA"/>
              </w:rPr>
            </w:pPr>
          </w:p>
        </w:tc>
      </w:tr>
    </w:tbl>
    <w:p w:rsidR="00276981" w:rsidRPr="00C36238" w:rsidRDefault="00276981" w:rsidP="00665A48">
      <w:pPr>
        <w:pStyle w:val="Heading3"/>
        <w:tabs>
          <w:tab w:val="left" w:pos="708"/>
        </w:tabs>
        <w:spacing w:before="0" w:after="0"/>
        <w:jc w:val="right"/>
        <w:rPr>
          <w:rFonts w:ascii="Times New Roman" w:hAnsi="Times New Roman" w:cs="Times New Roman"/>
          <w:b w:val="0"/>
          <w:bCs w:val="0"/>
          <w:sz w:val="24"/>
          <w:szCs w:val="24"/>
        </w:rPr>
      </w:pPr>
      <w:r w:rsidRPr="00C36238">
        <w:rPr>
          <w:rFonts w:ascii="Times New Roman" w:hAnsi="Times New Roman" w:cs="Times New Roman"/>
          <w:b w:val="0"/>
          <w:bCs w:val="0"/>
          <w:sz w:val="24"/>
          <w:szCs w:val="24"/>
        </w:rPr>
        <w:t xml:space="preserve">Приложение №  1 </w:t>
      </w:r>
    </w:p>
    <w:p w:rsidR="00276981" w:rsidRPr="00C36238" w:rsidRDefault="00276981" w:rsidP="00665A48">
      <w:pPr>
        <w:pStyle w:val="Heading3"/>
        <w:tabs>
          <w:tab w:val="left" w:pos="708"/>
        </w:tabs>
        <w:spacing w:before="0" w:after="0"/>
        <w:jc w:val="right"/>
        <w:rPr>
          <w:rFonts w:ascii="Times New Roman" w:hAnsi="Times New Roman" w:cs="Times New Roman"/>
          <w:b w:val="0"/>
          <w:sz w:val="24"/>
          <w:szCs w:val="24"/>
        </w:rPr>
      </w:pPr>
      <w:r w:rsidRPr="00C36238">
        <w:rPr>
          <w:rFonts w:ascii="Times New Roman" w:hAnsi="Times New Roman" w:cs="Times New Roman"/>
          <w:b w:val="0"/>
          <w:bCs w:val="0"/>
          <w:sz w:val="24"/>
          <w:szCs w:val="24"/>
        </w:rPr>
        <w:t>к муниципальному контракту</w:t>
      </w:r>
    </w:p>
    <w:p w:rsidR="00276981" w:rsidRPr="00C36238" w:rsidRDefault="00276981" w:rsidP="00665A48">
      <w:pPr>
        <w:pStyle w:val="BodyText"/>
        <w:spacing w:after="0"/>
        <w:jc w:val="right"/>
      </w:pPr>
      <w:r w:rsidRPr="00C36238">
        <w:t xml:space="preserve">                                                                                        № </w:t>
      </w:r>
      <w:r>
        <w:t>2</w:t>
      </w:r>
      <w:r w:rsidRPr="00C36238">
        <w:t xml:space="preserve"> от «</w:t>
      </w:r>
      <w:r>
        <w:t>21</w:t>
      </w:r>
      <w:r w:rsidRPr="00C36238">
        <w:t>»</w:t>
      </w:r>
      <w:r>
        <w:t xml:space="preserve"> марта</w:t>
      </w:r>
      <w:r w:rsidRPr="00C36238">
        <w:t xml:space="preserve"> 2022 г. </w:t>
      </w:r>
    </w:p>
    <w:p w:rsidR="00276981" w:rsidRPr="00C36238" w:rsidRDefault="00276981" w:rsidP="00665A48">
      <w:pPr>
        <w:pStyle w:val="Heading3"/>
        <w:tabs>
          <w:tab w:val="left" w:pos="708"/>
        </w:tabs>
        <w:spacing w:before="0" w:after="0"/>
        <w:ind w:left="6820"/>
        <w:rPr>
          <w:rFonts w:ascii="Times New Roman" w:hAnsi="Times New Roman" w:cs="Times New Roman"/>
          <w:b w:val="0"/>
          <w:sz w:val="24"/>
          <w:szCs w:val="24"/>
        </w:rPr>
      </w:pPr>
    </w:p>
    <w:p w:rsidR="00276981" w:rsidRPr="00C36238" w:rsidRDefault="00276981" w:rsidP="00665A48">
      <w:pPr>
        <w:widowControl w:val="0"/>
        <w:autoSpaceDE w:val="0"/>
        <w:autoSpaceDN w:val="0"/>
        <w:adjustRightInd w:val="0"/>
        <w:jc w:val="center"/>
        <w:rPr>
          <w:b/>
        </w:rPr>
      </w:pPr>
      <w:r w:rsidRPr="00C36238">
        <w:rPr>
          <w:b/>
        </w:rPr>
        <w:t>ОПИСАНИЕ ОБЪЕКТА ЗАКУПКИ</w:t>
      </w:r>
    </w:p>
    <w:p w:rsidR="00276981" w:rsidRPr="00C36238" w:rsidRDefault="00276981" w:rsidP="00665A48">
      <w:pPr>
        <w:widowControl w:val="0"/>
        <w:autoSpaceDE w:val="0"/>
        <w:autoSpaceDN w:val="0"/>
        <w:adjustRightInd w:val="0"/>
        <w:jc w:val="center"/>
        <w:rPr>
          <w:b/>
        </w:rPr>
      </w:pPr>
    </w:p>
    <w:p w:rsidR="00276981" w:rsidRPr="00C36238" w:rsidRDefault="00276981" w:rsidP="00C36238">
      <w:pPr>
        <w:widowControl w:val="0"/>
        <w:ind w:firstLine="567"/>
        <w:jc w:val="both"/>
      </w:pPr>
      <w:r w:rsidRPr="00C36238">
        <w:rPr>
          <w:b/>
          <w:lang w:eastAsia="ar-SA"/>
        </w:rPr>
        <w:t>1. Наименование работ:</w:t>
      </w:r>
      <w:r w:rsidRPr="00C36238">
        <w:rPr>
          <w:lang w:eastAsia="ar-SA"/>
        </w:rPr>
        <w:t xml:space="preserve"> Р</w:t>
      </w:r>
      <w:r w:rsidRPr="00C36238">
        <w:t>емонт автомобильных дорог в д. Карак-Сирмы по ул. Советская от д. №3 до д. №6; д. Саруй по ул. Южная  от д. №57 до д. №59, по ул. Школьная от д. 48 до д. 52; д. Карак-Сирмы по ул. Комарова от д. №3 до д. №18; в д. Орнары  по ул. Мира   от д. №93 до ул. Заречная д. №4   Урмарского района Чувашской Республики.</w:t>
      </w:r>
      <w:r w:rsidRPr="00C36238">
        <w:tab/>
      </w:r>
    </w:p>
    <w:p w:rsidR="00276981" w:rsidRPr="00C36238" w:rsidRDefault="00276981" w:rsidP="00C36238">
      <w:pPr>
        <w:ind w:firstLine="567"/>
        <w:jc w:val="both"/>
        <w:rPr>
          <w:color w:val="000000"/>
        </w:rPr>
      </w:pPr>
      <w:r w:rsidRPr="00C36238">
        <w:rPr>
          <w:b/>
          <w:bCs/>
        </w:rPr>
        <w:t xml:space="preserve">2. Место выполнения работ: </w:t>
      </w:r>
      <w:r w:rsidRPr="00C36238">
        <w:t xml:space="preserve">429412, Чувашская Республика, Урмарский район, </w:t>
      </w:r>
      <w:r w:rsidRPr="00C36238">
        <w:rPr>
          <w:color w:val="000000"/>
        </w:rPr>
        <w:t xml:space="preserve"> в д. Карак-Сирмы по ул. Советская от д. №3 до д. №6; д. Саруй по ул. Южная  от д. №57 до д. №59, по ул. Школьная от д. 48 до д. 52; д. Карак-Сирмы по ул. Комарова от д. №3 до д. №18; в д. Орнары  по ул. Мира   от д. №93 до ул. Заречная д. №4.</w:t>
      </w:r>
      <w:r w:rsidRPr="00C36238">
        <w:rPr>
          <w:color w:val="000000"/>
        </w:rPr>
        <w:tab/>
      </w:r>
    </w:p>
    <w:p w:rsidR="00276981" w:rsidRPr="00C36238" w:rsidRDefault="00276981" w:rsidP="00C36238">
      <w:pPr>
        <w:ind w:firstLine="567"/>
        <w:jc w:val="both"/>
      </w:pPr>
      <w:r w:rsidRPr="00C36238">
        <w:rPr>
          <w:b/>
        </w:rPr>
        <w:t>3. Функциональная характеристика выполняемых работ</w:t>
      </w:r>
      <w:r w:rsidRPr="00C36238">
        <w:t>:</w:t>
      </w:r>
    </w:p>
    <w:tbl>
      <w:tblPr>
        <w:tblW w:w="9540" w:type="dxa"/>
        <w:tblInd w:w="468" w:type="dxa"/>
        <w:tblLook w:val="0000"/>
      </w:tblPr>
      <w:tblGrid>
        <w:gridCol w:w="476"/>
        <w:gridCol w:w="4204"/>
        <w:gridCol w:w="1980"/>
        <w:gridCol w:w="1260"/>
        <w:gridCol w:w="1620"/>
      </w:tblGrid>
      <w:tr w:rsidR="00276981" w:rsidRPr="00C36238" w:rsidTr="00C36238">
        <w:trPr>
          <w:trHeight w:val="80"/>
        </w:trPr>
        <w:tc>
          <w:tcPr>
            <w:tcW w:w="476" w:type="dxa"/>
            <w:tcBorders>
              <w:top w:val="nil"/>
              <w:left w:val="nil"/>
              <w:bottom w:val="nil"/>
              <w:right w:val="nil"/>
            </w:tcBorders>
            <w:noWrap/>
          </w:tcPr>
          <w:p w:rsidR="00276981" w:rsidRPr="00C36238" w:rsidRDefault="00276981" w:rsidP="00C36238">
            <w:pPr>
              <w:jc w:val="center"/>
            </w:pPr>
          </w:p>
        </w:tc>
        <w:tc>
          <w:tcPr>
            <w:tcW w:w="4204" w:type="dxa"/>
            <w:tcBorders>
              <w:top w:val="nil"/>
              <w:left w:val="nil"/>
              <w:bottom w:val="nil"/>
              <w:right w:val="nil"/>
            </w:tcBorders>
          </w:tcPr>
          <w:p w:rsidR="00276981" w:rsidRPr="00C36238" w:rsidRDefault="00276981" w:rsidP="00C36238"/>
        </w:tc>
        <w:tc>
          <w:tcPr>
            <w:tcW w:w="1980" w:type="dxa"/>
            <w:tcBorders>
              <w:top w:val="nil"/>
              <w:left w:val="nil"/>
              <w:bottom w:val="nil"/>
              <w:right w:val="nil"/>
            </w:tcBorders>
            <w:noWrap/>
          </w:tcPr>
          <w:p w:rsidR="00276981" w:rsidRPr="00C36238" w:rsidRDefault="00276981" w:rsidP="00C36238">
            <w:pPr>
              <w:jc w:val="center"/>
            </w:pPr>
          </w:p>
        </w:tc>
        <w:tc>
          <w:tcPr>
            <w:tcW w:w="1260" w:type="dxa"/>
            <w:tcBorders>
              <w:top w:val="nil"/>
              <w:left w:val="nil"/>
              <w:bottom w:val="nil"/>
              <w:right w:val="nil"/>
            </w:tcBorders>
            <w:noWrap/>
          </w:tcPr>
          <w:p w:rsidR="00276981" w:rsidRPr="00C36238" w:rsidRDefault="00276981" w:rsidP="00C36238">
            <w:pPr>
              <w:jc w:val="right"/>
            </w:pPr>
          </w:p>
        </w:tc>
        <w:tc>
          <w:tcPr>
            <w:tcW w:w="1620" w:type="dxa"/>
            <w:tcBorders>
              <w:top w:val="nil"/>
              <w:left w:val="nil"/>
              <w:bottom w:val="nil"/>
              <w:right w:val="nil"/>
            </w:tcBorders>
            <w:noWrap/>
          </w:tcPr>
          <w:p w:rsidR="00276981" w:rsidRPr="00C36238" w:rsidRDefault="00276981" w:rsidP="00C36238"/>
        </w:tc>
      </w:tr>
      <w:tr w:rsidR="00276981" w:rsidRPr="00C36238" w:rsidTr="00C36238">
        <w:trPr>
          <w:trHeight w:val="495"/>
        </w:trPr>
        <w:tc>
          <w:tcPr>
            <w:tcW w:w="476" w:type="dxa"/>
            <w:tcBorders>
              <w:top w:val="single" w:sz="4" w:space="0" w:color="auto"/>
              <w:left w:val="single" w:sz="4" w:space="0" w:color="auto"/>
              <w:bottom w:val="single" w:sz="4" w:space="0" w:color="auto"/>
              <w:right w:val="single" w:sz="4" w:space="0" w:color="auto"/>
            </w:tcBorders>
            <w:vAlign w:val="center"/>
          </w:tcPr>
          <w:p w:rsidR="00276981" w:rsidRPr="00C36238" w:rsidRDefault="00276981" w:rsidP="00C36238">
            <w:pPr>
              <w:jc w:val="center"/>
            </w:pPr>
            <w:r w:rsidRPr="00C36238">
              <w:t>№ пп</w:t>
            </w:r>
          </w:p>
        </w:tc>
        <w:tc>
          <w:tcPr>
            <w:tcW w:w="4204" w:type="dxa"/>
            <w:tcBorders>
              <w:top w:val="single" w:sz="4" w:space="0" w:color="auto"/>
              <w:left w:val="nil"/>
              <w:bottom w:val="nil"/>
              <w:right w:val="single" w:sz="4" w:space="0" w:color="auto"/>
            </w:tcBorders>
            <w:vAlign w:val="center"/>
          </w:tcPr>
          <w:p w:rsidR="00276981" w:rsidRPr="00C36238" w:rsidRDefault="00276981" w:rsidP="00C36238">
            <w:pPr>
              <w:jc w:val="center"/>
            </w:pPr>
            <w:r w:rsidRPr="00C36238">
              <w:t>Наименование</w:t>
            </w:r>
          </w:p>
        </w:tc>
        <w:tc>
          <w:tcPr>
            <w:tcW w:w="1980" w:type="dxa"/>
            <w:tcBorders>
              <w:top w:val="single" w:sz="4" w:space="0" w:color="auto"/>
              <w:left w:val="nil"/>
              <w:bottom w:val="single" w:sz="4" w:space="0" w:color="auto"/>
              <w:right w:val="single" w:sz="4" w:space="0" w:color="auto"/>
            </w:tcBorders>
            <w:vAlign w:val="center"/>
          </w:tcPr>
          <w:p w:rsidR="00276981" w:rsidRPr="00C36238" w:rsidRDefault="00276981" w:rsidP="00C36238">
            <w:pPr>
              <w:jc w:val="center"/>
            </w:pPr>
            <w:r w:rsidRPr="00C36238">
              <w:t>Ед. изм.</w:t>
            </w:r>
          </w:p>
        </w:tc>
        <w:tc>
          <w:tcPr>
            <w:tcW w:w="1260" w:type="dxa"/>
            <w:tcBorders>
              <w:top w:val="single" w:sz="4" w:space="0" w:color="auto"/>
              <w:left w:val="nil"/>
              <w:bottom w:val="single" w:sz="4" w:space="0" w:color="auto"/>
              <w:right w:val="single" w:sz="4" w:space="0" w:color="auto"/>
            </w:tcBorders>
            <w:vAlign w:val="center"/>
          </w:tcPr>
          <w:p w:rsidR="00276981" w:rsidRPr="00C36238" w:rsidRDefault="00276981" w:rsidP="00C36238">
            <w:pPr>
              <w:jc w:val="center"/>
            </w:pPr>
            <w:r w:rsidRPr="00C36238">
              <w:t>Кол.</w:t>
            </w:r>
          </w:p>
        </w:tc>
        <w:tc>
          <w:tcPr>
            <w:tcW w:w="1620" w:type="dxa"/>
            <w:tcBorders>
              <w:top w:val="single" w:sz="4" w:space="0" w:color="auto"/>
              <w:left w:val="nil"/>
              <w:bottom w:val="single" w:sz="4" w:space="0" w:color="auto"/>
              <w:right w:val="single" w:sz="4" w:space="0" w:color="auto"/>
            </w:tcBorders>
            <w:noWrap/>
            <w:vAlign w:val="center"/>
          </w:tcPr>
          <w:p w:rsidR="00276981" w:rsidRPr="00C36238" w:rsidRDefault="00276981" w:rsidP="00C36238">
            <w:pPr>
              <w:jc w:val="center"/>
            </w:pPr>
            <w:r w:rsidRPr="00C36238">
              <w:t>Примечание</w:t>
            </w:r>
          </w:p>
        </w:tc>
      </w:tr>
      <w:tr w:rsidR="00276981" w:rsidRPr="00C36238" w:rsidTr="00C36238">
        <w:trPr>
          <w:trHeight w:val="255"/>
        </w:trPr>
        <w:tc>
          <w:tcPr>
            <w:tcW w:w="476" w:type="dxa"/>
            <w:tcBorders>
              <w:top w:val="nil"/>
              <w:left w:val="single" w:sz="4" w:space="0" w:color="auto"/>
              <w:bottom w:val="nil"/>
              <w:right w:val="single" w:sz="4" w:space="0" w:color="auto"/>
            </w:tcBorders>
            <w:noWrap/>
            <w:vAlign w:val="center"/>
          </w:tcPr>
          <w:p w:rsidR="00276981" w:rsidRPr="00C36238" w:rsidRDefault="00276981" w:rsidP="00C36238">
            <w:pPr>
              <w:jc w:val="center"/>
            </w:pPr>
            <w:r w:rsidRPr="00C36238">
              <w:t>1</w:t>
            </w:r>
          </w:p>
        </w:tc>
        <w:tc>
          <w:tcPr>
            <w:tcW w:w="4204" w:type="dxa"/>
            <w:tcBorders>
              <w:top w:val="single" w:sz="4" w:space="0" w:color="auto"/>
              <w:left w:val="nil"/>
              <w:bottom w:val="nil"/>
              <w:right w:val="single" w:sz="4" w:space="0" w:color="auto"/>
            </w:tcBorders>
            <w:noWrap/>
            <w:vAlign w:val="center"/>
          </w:tcPr>
          <w:p w:rsidR="00276981" w:rsidRPr="00C36238" w:rsidRDefault="00276981" w:rsidP="00C36238">
            <w:pPr>
              <w:jc w:val="center"/>
            </w:pPr>
            <w:r w:rsidRPr="00C36238">
              <w:t>2</w:t>
            </w:r>
          </w:p>
        </w:tc>
        <w:tc>
          <w:tcPr>
            <w:tcW w:w="1980" w:type="dxa"/>
            <w:tcBorders>
              <w:top w:val="nil"/>
              <w:left w:val="nil"/>
              <w:bottom w:val="nil"/>
              <w:right w:val="single" w:sz="4" w:space="0" w:color="auto"/>
            </w:tcBorders>
            <w:noWrap/>
            <w:vAlign w:val="center"/>
          </w:tcPr>
          <w:p w:rsidR="00276981" w:rsidRPr="00C36238" w:rsidRDefault="00276981" w:rsidP="00C36238">
            <w:pPr>
              <w:jc w:val="center"/>
            </w:pPr>
            <w:r w:rsidRPr="00C36238">
              <w:t>3</w:t>
            </w:r>
          </w:p>
        </w:tc>
        <w:tc>
          <w:tcPr>
            <w:tcW w:w="1260" w:type="dxa"/>
            <w:tcBorders>
              <w:top w:val="nil"/>
              <w:left w:val="nil"/>
              <w:bottom w:val="nil"/>
              <w:right w:val="single" w:sz="4" w:space="0" w:color="auto"/>
            </w:tcBorders>
            <w:noWrap/>
            <w:vAlign w:val="center"/>
          </w:tcPr>
          <w:p w:rsidR="00276981" w:rsidRPr="00C36238" w:rsidRDefault="00276981" w:rsidP="00C36238">
            <w:pPr>
              <w:jc w:val="center"/>
            </w:pPr>
            <w:r w:rsidRPr="00C36238">
              <w:t>4</w:t>
            </w:r>
          </w:p>
        </w:tc>
        <w:tc>
          <w:tcPr>
            <w:tcW w:w="1620" w:type="dxa"/>
            <w:tcBorders>
              <w:top w:val="nil"/>
              <w:left w:val="nil"/>
              <w:bottom w:val="nil"/>
              <w:right w:val="single" w:sz="4" w:space="0" w:color="auto"/>
            </w:tcBorders>
            <w:noWrap/>
            <w:vAlign w:val="center"/>
          </w:tcPr>
          <w:p w:rsidR="00276981" w:rsidRPr="00C36238" w:rsidRDefault="00276981" w:rsidP="00C36238">
            <w:pPr>
              <w:jc w:val="center"/>
            </w:pPr>
            <w:r w:rsidRPr="00C36238">
              <w:t>6</w:t>
            </w:r>
          </w:p>
        </w:tc>
      </w:tr>
      <w:tr w:rsidR="00276981" w:rsidRPr="00C36238" w:rsidTr="00C36238">
        <w:trPr>
          <w:trHeight w:val="600"/>
        </w:trPr>
        <w:tc>
          <w:tcPr>
            <w:tcW w:w="9540" w:type="dxa"/>
            <w:gridSpan w:val="5"/>
            <w:tcBorders>
              <w:top w:val="single" w:sz="4" w:space="0" w:color="auto"/>
              <w:left w:val="single" w:sz="4" w:space="0" w:color="auto"/>
              <w:bottom w:val="single" w:sz="4" w:space="0" w:color="auto"/>
              <w:right w:val="single" w:sz="4" w:space="0" w:color="auto"/>
            </w:tcBorders>
          </w:tcPr>
          <w:p w:rsidR="00276981" w:rsidRPr="00C36238" w:rsidRDefault="00276981" w:rsidP="00C36238">
            <w:pPr>
              <w:rPr>
                <w:b/>
                <w:bCs/>
              </w:rPr>
            </w:pPr>
            <w:r w:rsidRPr="00C36238">
              <w:rPr>
                <w:b/>
                <w:bCs/>
              </w:rPr>
              <w:t>Раздел 1. Ремонт дороги в д. Карак-Сирмы по ул. Комарова от д.№3 до д. №18 Урмарского района Чувашской Республики   (дорога  203мх3,5м=710,5м2)</w:t>
            </w:r>
          </w:p>
        </w:tc>
      </w:tr>
      <w:tr w:rsidR="00276981" w:rsidRPr="00C36238" w:rsidTr="00C36238">
        <w:trPr>
          <w:trHeight w:val="510"/>
        </w:trPr>
        <w:tc>
          <w:tcPr>
            <w:tcW w:w="476" w:type="dxa"/>
            <w:tcBorders>
              <w:top w:val="nil"/>
              <w:left w:val="single" w:sz="4" w:space="0" w:color="auto"/>
              <w:bottom w:val="single" w:sz="4" w:space="0" w:color="auto"/>
              <w:right w:val="single" w:sz="4" w:space="0" w:color="auto"/>
            </w:tcBorders>
            <w:noWrap/>
          </w:tcPr>
          <w:p w:rsidR="00276981" w:rsidRPr="00C36238" w:rsidRDefault="00276981" w:rsidP="00C36238">
            <w:pPr>
              <w:jc w:val="center"/>
            </w:pPr>
            <w:r w:rsidRPr="00C36238">
              <w:t>1</w:t>
            </w:r>
          </w:p>
        </w:tc>
        <w:tc>
          <w:tcPr>
            <w:tcW w:w="4204" w:type="dxa"/>
            <w:tcBorders>
              <w:top w:val="nil"/>
              <w:left w:val="nil"/>
              <w:bottom w:val="single" w:sz="4" w:space="0" w:color="auto"/>
              <w:right w:val="single" w:sz="4" w:space="0" w:color="auto"/>
            </w:tcBorders>
          </w:tcPr>
          <w:p w:rsidR="00276981" w:rsidRPr="00C36238" w:rsidRDefault="00276981" w:rsidP="00C36238">
            <w:r w:rsidRPr="00C36238">
              <w:t>Разработка продольных водоотводных и нагорных канав, группа грунтов: 2</w:t>
            </w:r>
          </w:p>
        </w:tc>
        <w:tc>
          <w:tcPr>
            <w:tcW w:w="1980" w:type="dxa"/>
            <w:tcBorders>
              <w:top w:val="nil"/>
              <w:left w:val="nil"/>
              <w:bottom w:val="single" w:sz="4" w:space="0" w:color="auto"/>
              <w:right w:val="single" w:sz="4" w:space="0" w:color="auto"/>
            </w:tcBorders>
          </w:tcPr>
          <w:p w:rsidR="00276981" w:rsidRPr="00C36238" w:rsidRDefault="00276981" w:rsidP="00C36238">
            <w:pPr>
              <w:jc w:val="center"/>
            </w:pPr>
            <w:r w:rsidRPr="00C36238">
              <w:t>1000 м3 грунта</w:t>
            </w:r>
          </w:p>
        </w:tc>
        <w:tc>
          <w:tcPr>
            <w:tcW w:w="1260" w:type="dxa"/>
            <w:tcBorders>
              <w:top w:val="nil"/>
              <w:left w:val="nil"/>
              <w:bottom w:val="single" w:sz="4" w:space="0" w:color="auto"/>
              <w:right w:val="single" w:sz="4" w:space="0" w:color="auto"/>
            </w:tcBorders>
            <w:noWrap/>
          </w:tcPr>
          <w:p w:rsidR="00276981" w:rsidRPr="00C36238" w:rsidRDefault="00276981" w:rsidP="00C36238">
            <w:pPr>
              <w:jc w:val="right"/>
            </w:pPr>
            <w:r w:rsidRPr="00C36238">
              <w:t>0,12062</w:t>
            </w:r>
          </w:p>
        </w:tc>
        <w:tc>
          <w:tcPr>
            <w:tcW w:w="1620" w:type="dxa"/>
            <w:tcBorders>
              <w:top w:val="nil"/>
              <w:left w:val="nil"/>
              <w:bottom w:val="single" w:sz="4" w:space="0" w:color="auto"/>
              <w:right w:val="single" w:sz="4" w:space="0" w:color="auto"/>
            </w:tcBorders>
            <w:noWrap/>
          </w:tcPr>
          <w:p w:rsidR="00276981" w:rsidRPr="00C36238" w:rsidRDefault="00276981" w:rsidP="00C36238">
            <w:r w:rsidRPr="00C36238">
              <w:t> </w:t>
            </w:r>
          </w:p>
        </w:tc>
      </w:tr>
      <w:tr w:rsidR="00276981" w:rsidRPr="00C36238" w:rsidTr="00C36238">
        <w:trPr>
          <w:trHeight w:val="648"/>
        </w:trPr>
        <w:tc>
          <w:tcPr>
            <w:tcW w:w="476" w:type="dxa"/>
            <w:tcBorders>
              <w:top w:val="nil"/>
              <w:left w:val="single" w:sz="4" w:space="0" w:color="auto"/>
              <w:bottom w:val="single" w:sz="4" w:space="0" w:color="auto"/>
              <w:right w:val="single" w:sz="4" w:space="0" w:color="auto"/>
            </w:tcBorders>
            <w:noWrap/>
          </w:tcPr>
          <w:p w:rsidR="00276981" w:rsidRPr="00C36238" w:rsidRDefault="00276981" w:rsidP="00C36238">
            <w:pPr>
              <w:jc w:val="center"/>
            </w:pPr>
            <w:r w:rsidRPr="00C36238">
              <w:t>2</w:t>
            </w:r>
          </w:p>
        </w:tc>
        <w:tc>
          <w:tcPr>
            <w:tcW w:w="4204" w:type="dxa"/>
            <w:tcBorders>
              <w:top w:val="nil"/>
              <w:left w:val="nil"/>
              <w:bottom w:val="single" w:sz="4" w:space="0" w:color="auto"/>
              <w:right w:val="single" w:sz="4" w:space="0" w:color="auto"/>
            </w:tcBorders>
          </w:tcPr>
          <w:p w:rsidR="00276981" w:rsidRPr="00C36238" w:rsidRDefault="00276981" w:rsidP="00C36238">
            <w:r w:rsidRPr="00C36238">
              <w:t>Планировка площадей: механизированным способом, группа грунтов 2</w:t>
            </w:r>
          </w:p>
        </w:tc>
        <w:tc>
          <w:tcPr>
            <w:tcW w:w="1980" w:type="dxa"/>
            <w:tcBorders>
              <w:top w:val="nil"/>
              <w:left w:val="nil"/>
              <w:bottom w:val="single" w:sz="4" w:space="0" w:color="auto"/>
              <w:right w:val="single" w:sz="4" w:space="0" w:color="auto"/>
            </w:tcBorders>
          </w:tcPr>
          <w:p w:rsidR="00276981" w:rsidRPr="00C36238" w:rsidRDefault="00276981" w:rsidP="00C36238">
            <w:pPr>
              <w:jc w:val="center"/>
            </w:pPr>
            <w:r w:rsidRPr="00C36238">
              <w:t>1000 м2 спланированной площади</w:t>
            </w:r>
          </w:p>
        </w:tc>
        <w:tc>
          <w:tcPr>
            <w:tcW w:w="1260" w:type="dxa"/>
            <w:tcBorders>
              <w:top w:val="nil"/>
              <w:left w:val="nil"/>
              <w:bottom w:val="single" w:sz="4" w:space="0" w:color="auto"/>
              <w:right w:val="single" w:sz="4" w:space="0" w:color="auto"/>
            </w:tcBorders>
            <w:noWrap/>
          </w:tcPr>
          <w:p w:rsidR="00276981" w:rsidRPr="00C36238" w:rsidRDefault="00276981" w:rsidP="00C36238">
            <w:pPr>
              <w:jc w:val="right"/>
            </w:pPr>
            <w:r w:rsidRPr="00C36238">
              <w:t>1,01</w:t>
            </w:r>
          </w:p>
        </w:tc>
        <w:tc>
          <w:tcPr>
            <w:tcW w:w="1620" w:type="dxa"/>
            <w:tcBorders>
              <w:top w:val="nil"/>
              <w:left w:val="nil"/>
              <w:bottom w:val="single" w:sz="4" w:space="0" w:color="auto"/>
              <w:right w:val="single" w:sz="4" w:space="0" w:color="auto"/>
            </w:tcBorders>
            <w:noWrap/>
          </w:tcPr>
          <w:p w:rsidR="00276981" w:rsidRPr="00C36238" w:rsidRDefault="00276981" w:rsidP="00C36238">
            <w:r w:rsidRPr="00C36238">
              <w:t> </w:t>
            </w:r>
          </w:p>
        </w:tc>
      </w:tr>
      <w:tr w:rsidR="00276981" w:rsidRPr="00C36238" w:rsidTr="00C36238">
        <w:trPr>
          <w:trHeight w:val="705"/>
        </w:trPr>
        <w:tc>
          <w:tcPr>
            <w:tcW w:w="476" w:type="dxa"/>
            <w:tcBorders>
              <w:top w:val="nil"/>
              <w:left w:val="single" w:sz="4" w:space="0" w:color="auto"/>
              <w:bottom w:val="single" w:sz="4" w:space="0" w:color="auto"/>
              <w:right w:val="single" w:sz="4" w:space="0" w:color="auto"/>
            </w:tcBorders>
            <w:noWrap/>
          </w:tcPr>
          <w:p w:rsidR="00276981" w:rsidRPr="00C36238" w:rsidRDefault="00276981" w:rsidP="00C36238">
            <w:pPr>
              <w:jc w:val="center"/>
            </w:pPr>
            <w:r w:rsidRPr="00C36238">
              <w:t>3</w:t>
            </w:r>
          </w:p>
        </w:tc>
        <w:tc>
          <w:tcPr>
            <w:tcW w:w="4204" w:type="dxa"/>
            <w:tcBorders>
              <w:top w:val="nil"/>
              <w:left w:val="nil"/>
              <w:bottom w:val="single" w:sz="4" w:space="0" w:color="auto"/>
              <w:right w:val="single" w:sz="4" w:space="0" w:color="auto"/>
            </w:tcBorders>
          </w:tcPr>
          <w:p w:rsidR="00276981" w:rsidRPr="00C36238" w:rsidRDefault="00276981" w:rsidP="00C36238">
            <w:r w:rsidRPr="00C36238">
              <w:t>Планировка откосов и полотна: выемок механизированным способом, группа грунтов 2</w:t>
            </w:r>
          </w:p>
        </w:tc>
        <w:tc>
          <w:tcPr>
            <w:tcW w:w="1980" w:type="dxa"/>
            <w:tcBorders>
              <w:top w:val="nil"/>
              <w:left w:val="nil"/>
              <w:bottom w:val="single" w:sz="4" w:space="0" w:color="auto"/>
              <w:right w:val="single" w:sz="4" w:space="0" w:color="auto"/>
            </w:tcBorders>
          </w:tcPr>
          <w:p w:rsidR="00276981" w:rsidRPr="00C36238" w:rsidRDefault="00276981" w:rsidP="00C36238">
            <w:pPr>
              <w:jc w:val="center"/>
            </w:pPr>
            <w:r w:rsidRPr="00C36238">
              <w:t>1000 м2 спланированной площади</w:t>
            </w:r>
          </w:p>
        </w:tc>
        <w:tc>
          <w:tcPr>
            <w:tcW w:w="1260" w:type="dxa"/>
            <w:tcBorders>
              <w:top w:val="nil"/>
              <w:left w:val="nil"/>
              <w:bottom w:val="single" w:sz="4" w:space="0" w:color="auto"/>
              <w:right w:val="single" w:sz="4" w:space="0" w:color="auto"/>
            </w:tcBorders>
            <w:noWrap/>
          </w:tcPr>
          <w:p w:rsidR="00276981" w:rsidRPr="00C36238" w:rsidRDefault="00276981" w:rsidP="00C36238">
            <w:pPr>
              <w:jc w:val="right"/>
            </w:pPr>
            <w:r w:rsidRPr="00C36238">
              <w:t>1,01</w:t>
            </w:r>
          </w:p>
        </w:tc>
        <w:tc>
          <w:tcPr>
            <w:tcW w:w="1620" w:type="dxa"/>
            <w:tcBorders>
              <w:top w:val="nil"/>
              <w:left w:val="nil"/>
              <w:bottom w:val="single" w:sz="4" w:space="0" w:color="auto"/>
              <w:right w:val="single" w:sz="4" w:space="0" w:color="auto"/>
            </w:tcBorders>
            <w:noWrap/>
          </w:tcPr>
          <w:p w:rsidR="00276981" w:rsidRPr="00C36238" w:rsidRDefault="00276981" w:rsidP="00C36238">
            <w:r w:rsidRPr="00C36238">
              <w:t> </w:t>
            </w:r>
          </w:p>
        </w:tc>
      </w:tr>
      <w:tr w:rsidR="00276981" w:rsidRPr="00C36238" w:rsidTr="00C36238">
        <w:trPr>
          <w:trHeight w:val="1052"/>
        </w:trPr>
        <w:tc>
          <w:tcPr>
            <w:tcW w:w="476" w:type="dxa"/>
            <w:tcBorders>
              <w:top w:val="nil"/>
              <w:left w:val="single" w:sz="4" w:space="0" w:color="auto"/>
              <w:bottom w:val="single" w:sz="4" w:space="0" w:color="auto"/>
              <w:right w:val="single" w:sz="4" w:space="0" w:color="auto"/>
            </w:tcBorders>
            <w:noWrap/>
          </w:tcPr>
          <w:p w:rsidR="00276981" w:rsidRPr="00C36238" w:rsidRDefault="00276981" w:rsidP="00C36238">
            <w:pPr>
              <w:jc w:val="center"/>
            </w:pPr>
            <w:r w:rsidRPr="00C36238">
              <w:t>4</w:t>
            </w:r>
          </w:p>
        </w:tc>
        <w:tc>
          <w:tcPr>
            <w:tcW w:w="4204" w:type="dxa"/>
            <w:tcBorders>
              <w:top w:val="nil"/>
              <w:left w:val="nil"/>
              <w:bottom w:val="single" w:sz="4" w:space="0" w:color="auto"/>
              <w:right w:val="single" w:sz="4" w:space="0" w:color="auto"/>
            </w:tcBorders>
          </w:tcPr>
          <w:p w:rsidR="00276981" w:rsidRPr="00C36238" w:rsidRDefault="00276981" w:rsidP="00C36238">
            <w:r w:rsidRPr="00C36238">
              <w:t>Устройство оснований толщиной 15 см из щебня фракции 40-70 мм при укатке каменных материалов с пределом прочности на сжатие до 68,6 МПа (700 кгс/см2): однослойных</w:t>
            </w:r>
          </w:p>
        </w:tc>
        <w:tc>
          <w:tcPr>
            <w:tcW w:w="1980" w:type="dxa"/>
            <w:tcBorders>
              <w:top w:val="nil"/>
              <w:left w:val="nil"/>
              <w:bottom w:val="single" w:sz="4" w:space="0" w:color="auto"/>
              <w:right w:val="single" w:sz="4" w:space="0" w:color="auto"/>
            </w:tcBorders>
          </w:tcPr>
          <w:p w:rsidR="00276981" w:rsidRPr="00C36238" w:rsidRDefault="00276981" w:rsidP="00C36238">
            <w:pPr>
              <w:jc w:val="center"/>
            </w:pPr>
            <w:r w:rsidRPr="00C36238">
              <w:t>1000 м2 основания</w:t>
            </w:r>
          </w:p>
        </w:tc>
        <w:tc>
          <w:tcPr>
            <w:tcW w:w="1260" w:type="dxa"/>
            <w:tcBorders>
              <w:top w:val="nil"/>
              <w:left w:val="nil"/>
              <w:bottom w:val="single" w:sz="4" w:space="0" w:color="auto"/>
              <w:right w:val="single" w:sz="4" w:space="0" w:color="auto"/>
            </w:tcBorders>
            <w:noWrap/>
          </w:tcPr>
          <w:p w:rsidR="00276981" w:rsidRPr="00C36238" w:rsidRDefault="00276981" w:rsidP="00C36238">
            <w:pPr>
              <w:jc w:val="right"/>
            </w:pPr>
            <w:r w:rsidRPr="00C36238">
              <w:t>0,7105</w:t>
            </w:r>
          </w:p>
        </w:tc>
        <w:tc>
          <w:tcPr>
            <w:tcW w:w="1620" w:type="dxa"/>
            <w:tcBorders>
              <w:top w:val="nil"/>
              <w:left w:val="nil"/>
              <w:bottom w:val="single" w:sz="4" w:space="0" w:color="auto"/>
              <w:right w:val="single" w:sz="4" w:space="0" w:color="auto"/>
            </w:tcBorders>
            <w:noWrap/>
          </w:tcPr>
          <w:p w:rsidR="00276981" w:rsidRPr="00C36238" w:rsidRDefault="00276981" w:rsidP="00C36238">
            <w:r w:rsidRPr="00C36238">
              <w:t> </w:t>
            </w:r>
          </w:p>
        </w:tc>
      </w:tr>
    </w:tbl>
    <w:p w:rsidR="00276981" w:rsidRPr="00C36238" w:rsidRDefault="00276981" w:rsidP="00C36238">
      <w:pPr>
        <w:shd w:val="clear" w:color="auto" w:fill="FFFFFF"/>
        <w:tabs>
          <w:tab w:val="left" w:leader="underscore" w:pos="7109"/>
        </w:tabs>
        <w:jc w:val="both"/>
        <w:rPr>
          <w:b/>
          <w:bCs/>
          <w:color w:val="000000"/>
        </w:rPr>
      </w:pPr>
    </w:p>
    <w:tbl>
      <w:tblPr>
        <w:tblW w:w="9540" w:type="dxa"/>
        <w:tblInd w:w="468" w:type="dxa"/>
        <w:tblLook w:val="0000"/>
      </w:tblPr>
      <w:tblGrid>
        <w:gridCol w:w="476"/>
        <w:gridCol w:w="4204"/>
        <w:gridCol w:w="1980"/>
        <w:gridCol w:w="1260"/>
        <w:gridCol w:w="1620"/>
      </w:tblGrid>
      <w:tr w:rsidR="00276981" w:rsidRPr="00C36238" w:rsidTr="00C36238">
        <w:trPr>
          <w:trHeight w:val="495"/>
        </w:trPr>
        <w:tc>
          <w:tcPr>
            <w:tcW w:w="476" w:type="dxa"/>
            <w:tcBorders>
              <w:top w:val="single" w:sz="4" w:space="0" w:color="auto"/>
              <w:left w:val="single" w:sz="4" w:space="0" w:color="auto"/>
              <w:bottom w:val="single" w:sz="4" w:space="0" w:color="auto"/>
              <w:right w:val="single" w:sz="4" w:space="0" w:color="auto"/>
            </w:tcBorders>
            <w:vAlign w:val="center"/>
          </w:tcPr>
          <w:p w:rsidR="00276981" w:rsidRPr="00C36238" w:rsidRDefault="00276981" w:rsidP="00C36238">
            <w:pPr>
              <w:jc w:val="center"/>
            </w:pPr>
            <w:r w:rsidRPr="00C36238">
              <w:t>№ пп</w:t>
            </w:r>
          </w:p>
        </w:tc>
        <w:tc>
          <w:tcPr>
            <w:tcW w:w="4204" w:type="dxa"/>
            <w:tcBorders>
              <w:top w:val="single" w:sz="4" w:space="0" w:color="auto"/>
              <w:left w:val="nil"/>
              <w:bottom w:val="nil"/>
              <w:right w:val="single" w:sz="4" w:space="0" w:color="auto"/>
            </w:tcBorders>
            <w:vAlign w:val="center"/>
          </w:tcPr>
          <w:p w:rsidR="00276981" w:rsidRPr="00C36238" w:rsidRDefault="00276981" w:rsidP="00C36238">
            <w:pPr>
              <w:jc w:val="center"/>
            </w:pPr>
            <w:r w:rsidRPr="00C36238">
              <w:t>Наименование</w:t>
            </w:r>
          </w:p>
        </w:tc>
        <w:tc>
          <w:tcPr>
            <w:tcW w:w="1980" w:type="dxa"/>
            <w:tcBorders>
              <w:top w:val="single" w:sz="4" w:space="0" w:color="auto"/>
              <w:left w:val="nil"/>
              <w:bottom w:val="single" w:sz="4" w:space="0" w:color="auto"/>
              <w:right w:val="single" w:sz="4" w:space="0" w:color="auto"/>
            </w:tcBorders>
            <w:vAlign w:val="center"/>
          </w:tcPr>
          <w:p w:rsidR="00276981" w:rsidRPr="00C36238" w:rsidRDefault="00276981" w:rsidP="00C36238">
            <w:pPr>
              <w:jc w:val="center"/>
            </w:pPr>
            <w:r w:rsidRPr="00C36238">
              <w:t>Ед. изм.</w:t>
            </w:r>
          </w:p>
        </w:tc>
        <w:tc>
          <w:tcPr>
            <w:tcW w:w="1260" w:type="dxa"/>
            <w:tcBorders>
              <w:top w:val="single" w:sz="4" w:space="0" w:color="auto"/>
              <w:left w:val="nil"/>
              <w:bottom w:val="single" w:sz="4" w:space="0" w:color="auto"/>
              <w:right w:val="single" w:sz="4" w:space="0" w:color="auto"/>
            </w:tcBorders>
            <w:vAlign w:val="center"/>
          </w:tcPr>
          <w:p w:rsidR="00276981" w:rsidRPr="00C36238" w:rsidRDefault="00276981" w:rsidP="00C36238">
            <w:pPr>
              <w:jc w:val="center"/>
            </w:pPr>
            <w:r w:rsidRPr="00C36238">
              <w:t>Кол.</w:t>
            </w:r>
          </w:p>
        </w:tc>
        <w:tc>
          <w:tcPr>
            <w:tcW w:w="1620" w:type="dxa"/>
            <w:tcBorders>
              <w:top w:val="single" w:sz="4" w:space="0" w:color="auto"/>
              <w:left w:val="nil"/>
              <w:bottom w:val="single" w:sz="4" w:space="0" w:color="auto"/>
              <w:right w:val="single" w:sz="4" w:space="0" w:color="auto"/>
            </w:tcBorders>
            <w:noWrap/>
            <w:vAlign w:val="center"/>
          </w:tcPr>
          <w:p w:rsidR="00276981" w:rsidRPr="00C36238" w:rsidRDefault="00276981" w:rsidP="00C36238">
            <w:pPr>
              <w:jc w:val="center"/>
            </w:pPr>
            <w:r w:rsidRPr="00C36238">
              <w:t>Примечание</w:t>
            </w:r>
          </w:p>
        </w:tc>
      </w:tr>
      <w:tr w:rsidR="00276981" w:rsidRPr="00C36238" w:rsidTr="00C36238">
        <w:trPr>
          <w:trHeight w:val="255"/>
        </w:trPr>
        <w:tc>
          <w:tcPr>
            <w:tcW w:w="476" w:type="dxa"/>
            <w:tcBorders>
              <w:top w:val="nil"/>
              <w:left w:val="single" w:sz="4" w:space="0" w:color="auto"/>
              <w:bottom w:val="nil"/>
              <w:right w:val="single" w:sz="4" w:space="0" w:color="auto"/>
            </w:tcBorders>
            <w:noWrap/>
            <w:vAlign w:val="center"/>
          </w:tcPr>
          <w:p w:rsidR="00276981" w:rsidRPr="00C36238" w:rsidRDefault="00276981" w:rsidP="00C36238">
            <w:pPr>
              <w:jc w:val="center"/>
            </w:pPr>
            <w:r w:rsidRPr="00C36238">
              <w:t>1</w:t>
            </w:r>
          </w:p>
        </w:tc>
        <w:tc>
          <w:tcPr>
            <w:tcW w:w="4204" w:type="dxa"/>
            <w:tcBorders>
              <w:top w:val="single" w:sz="4" w:space="0" w:color="auto"/>
              <w:left w:val="nil"/>
              <w:bottom w:val="nil"/>
              <w:right w:val="single" w:sz="4" w:space="0" w:color="auto"/>
            </w:tcBorders>
            <w:noWrap/>
            <w:vAlign w:val="center"/>
          </w:tcPr>
          <w:p w:rsidR="00276981" w:rsidRPr="00C36238" w:rsidRDefault="00276981" w:rsidP="00C36238">
            <w:pPr>
              <w:jc w:val="center"/>
            </w:pPr>
            <w:r w:rsidRPr="00C36238">
              <w:t>2</w:t>
            </w:r>
          </w:p>
        </w:tc>
        <w:tc>
          <w:tcPr>
            <w:tcW w:w="1980" w:type="dxa"/>
            <w:tcBorders>
              <w:top w:val="nil"/>
              <w:left w:val="nil"/>
              <w:bottom w:val="nil"/>
              <w:right w:val="single" w:sz="4" w:space="0" w:color="auto"/>
            </w:tcBorders>
            <w:noWrap/>
            <w:vAlign w:val="center"/>
          </w:tcPr>
          <w:p w:rsidR="00276981" w:rsidRPr="00C36238" w:rsidRDefault="00276981" w:rsidP="00C36238">
            <w:pPr>
              <w:jc w:val="center"/>
            </w:pPr>
            <w:r w:rsidRPr="00C36238">
              <w:t>3</w:t>
            </w:r>
          </w:p>
        </w:tc>
        <w:tc>
          <w:tcPr>
            <w:tcW w:w="1260" w:type="dxa"/>
            <w:tcBorders>
              <w:top w:val="nil"/>
              <w:left w:val="nil"/>
              <w:bottom w:val="nil"/>
              <w:right w:val="single" w:sz="4" w:space="0" w:color="auto"/>
            </w:tcBorders>
            <w:noWrap/>
            <w:vAlign w:val="center"/>
          </w:tcPr>
          <w:p w:rsidR="00276981" w:rsidRPr="00C36238" w:rsidRDefault="00276981" w:rsidP="00C36238">
            <w:pPr>
              <w:jc w:val="center"/>
            </w:pPr>
            <w:r w:rsidRPr="00C36238">
              <w:t>4</w:t>
            </w:r>
          </w:p>
        </w:tc>
        <w:tc>
          <w:tcPr>
            <w:tcW w:w="1620" w:type="dxa"/>
            <w:tcBorders>
              <w:top w:val="nil"/>
              <w:left w:val="nil"/>
              <w:bottom w:val="nil"/>
              <w:right w:val="single" w:sz="4" w:space="0" w:color="auto"/>
            </w:tcBorders>
            <w:noWrap/>
            <w:vAlign w:val="center"/>
          </w:tcPr>
          <w:p w:rsidR="00276981" w:rsidRPr="00C36238" w:rsidRDefault="00276981" w:rsidP="00C36238">
            <w:pPr>
              <w:jc w:val="center"/>
            </w:pPr>
            <w:r w:rsidRPr="00C36238">
              <w:t>6</w:t>
            </w:r>
          </w:p>
        </w:tc>
      </w:tr>
      <w:tr w:rsidR="00276981" w:rsidRPr="00C36238" w:rsidTr="00C36238">
        <w:trPr>
          <w:trHeight w:val="600"/>
        </w:trPr>
        <w:tc>
          <w:tcPr>
            <w:tcW w:w="9540" w:type="dxa"/>
            <w:gridSpan w:val="5"/>
            <w:tcBorders>
              <w:top w:val="single" w:sz="4" w:space="0" w:color="auto"/>
              <w:left w:val="single" w:sz="4" w:space="0" w:color="auto"/>
              <w:bottom w:val="single" w:sz="4" w:space="0" w:color="auto"/>
              <w:right w:val="single" w:sz="4" w:space="0" w:color="auto"/>
            </w:tcBorders>
          </w:tcPr>
          <w:p w:rsidR="00276981" w:rsidRPr="00C36238" w:rsidRDefault="00276981" w:rsidP="00C36238">
            <w:pPr>
              <w:rPr>
                <w:b/>
                <w:bCs/>
              </w:rPr>
            </w:pPr>
            <w:r w:rsidRPr="00C36238">
              <w:rPr>
                <w:b/>
                <w:bCs/>
              </w:rPr>
              <w:t>Раздел 1. Ремонт дороги в д. Орнары по ул. Мира от д.№93 до ул. Заречная д.№4  Урмарского района Чувашской Республики   (дорога  203мх3,5м=710,5м2)</w:t>
            </w:r>
          </w:p>
        </w:tc>
      </w:tr>
      <w:tr w:rsidR="00276981" w:rsidRPr="00C36238" w:rsidTr="00C36238">
        <w:trPr>
          <w:trHeight w:val="510"/>
        </w:trPr>
        <w:tc>
          <w:tcPr>
            <w:tcW w:w="476" w:type="dxa"/>
            <w:tcBorders>
              <w:top w:val="nil"/>
              <w:left w:val="single" w:sz="4" w:space="0" w:color="auto"/>
              <w:bottom w:val="single" w:sz="4" w:space="0" w:color="auto"/>
              <w:right w:val="single" w:sz="4" w:space="0" w:color="auto"/>
            </w:tcBorders>
            <w:noWrap/>
          </w:tcPr>
          <w:p w:rsidR="00276981" w:rsidRPr="00C36238" w:rsidRDefault="00276981" w:rsidP="00C36238">
            <w:pPr>
              <w:jc w:val="center"/>
            </w:pPr>
            <w:r w:rsidRPr="00C36238">
              <w:t>1</w:t>
            </w:r>
          </w:p>
        </w:tc>
        <w:tc>
          <w:tcPr>
            <w:tcW w:w="4204" w:type="dxa"/>
            <w:tcBorders>
              <w:top w:val="nil"/>
              <w:left w:val="nil"/>
              <w:bottom w:val="single" w:sz="4" w:space="0" w:color="auto"/>
              <w:right w:val="single" w:sz="4" w:space="0" w:color="auto"/>
            </w:tcBorders>
          </w:tcPr>
          <w:p w:rsidR="00276981" w:rsidRPr="00C36238" w:rsidRDefault="00276981" w:rsidP="00C36238">
            <w:r w:rsidRPr="00C36238">
              <w:t>Разработка продольных водоотводных и нагорных канав, группа грунтов: 2</w:t>
            </w:r>
          </w:p>
        </w:tc>
        <w:tc>
          <w:tcPr>
            <w:tcW w:w="1980" w:type="dxa"/>
            <w:tcBorders>
              <w:top w:val="nil"/>
              <w:left w:val="nil"/>
              <w:bottom w:val="single" w:sz="4" w:space="0" w:color="auto"/>
              <w:right w:val="single" w:sz="4" w:space="0" w:color="auto"/>
            </w:tcBorders>
          </w:tcPr>
          <w:p w:rsidR="00276981" w:rsidRPr="00C36238" w:rsidRDefault="00276981" w:rsidP="00C36238">
            <w:pPr>
              <w:jc w:val="center"/>
            </w:pPr>
            <w:r w:rsidRPr="00C36238">
              <w:t>1000 м3 грунта</w:t>
            </w:r>
          </w:p>
        </w:tc>
        <w:tc>
          <w:tcPr>
            <w:tcW w:w="1260" w:type="dxa"/>
            <w:tcBorders>
              <w:top w:val="nil"/>
              <w:left w:val="nil"/>
              <w:bottom w:val="single" w:sz="4" w:space="0" w:color="auto"/>
              <w:right w:val="single" w:sz="4" w:space="0" w:color="auto"/>
            </w:tcBorders>
            <w:noWrap/>
          </w:tcPr>
          <w:p w:rsidR="00276981" w:rsidRPr="00C36238" w:rsidRDefault="00276981" w:rsidP="00C36238">
            <w:pPr>
              <w:jc w:val="right"/>
            </w:pPr>
            <w:r w:rsidRPr="00C36238">
              <w:t>0,12062</w:t>
            </w:r>
          </w:p>
        </w:tc>
        <w:tc>
          <w:tcPr>
            <w:tcW w:w="1620" w:type="dxa"/>
            <w:tcBorders>
              <w:top w:val="nil"/>
              <w:left w:val="nil"/>
              <w:bottom w:val="single" w:sz="4" w:space="0" w:color="auto"/>
              <w:right w:val="single" w:sz="4" w:space="0" w:color="auto"/>
            </w:tcBorders>
            <w:noWrap/>
          </w:tcPr>
          <w:p w:rsidR="00276981" w:rsidRPr="00C36238" w:rsidRDefault="00276981" w:rsidP="00C36238">
            <w:r w:rsidRPr="00C36238">
              <w:t> </w:t>
            </w:r>
          </w:p>
        </w:tc>
      </w:tr>
      <w:tr w:rsidR="00276981" w:rsidRPr="00C36238" w:rsidTr="00C36238">
        <w:trPr>
          <w:trHeight w:val="579"/>
        </w:trPr>
        <w:tc>
          <w:tcPr>
            <w:tcW w:w="476" w:type="dxa"/>
            <w:tcBorders>
              <w:top w:val="nil"/>
              <w:left w:val="single" w:sz="4" w:space="0" w:color="auto"/>
              <w:bottom w:val="single" w:sz="4" w:space="0" w:color="auto"/>
              <w:right w:val="single" w:sz="4" w:space="0" w:color="auto"/>
            </w:tcBorders>
            <w:noWrap/>
          </w:tcPr>
          <w:p w:rsidR="00276981" w:rsidRPr="00C36238" w:rsidRDefault="00276981" w:rsidP="00C36238">
            <w:pPr>
              <w:jc w:val="center"/>
            </w:pPr>
            <w:r w:rsidRPr="00C36238">
              <w:t>2</w:t>
            </w:r>
          </w:p>
        </w:tc>
        <w:tc>
          <w:tcPr>
            <w:tcW w:w="4204" w:type="dxa"/>
            <w:tcBorders>
              <w:top w:val="nil"/>
              <w:left w:val="nil"/>
              <w:bottom w:val="single" w:sz="4" w:space="0" w:color="auto"/>
              <w:right w:val="single" w:sz="4" w:space="0" w:color="auto"/>
            </w:tcBorders>
          </w:tcPr>
          <w:p w:rsidR="00276981" w:rsidRPr="00C36238" w:rsidRDefault="00276981" w:rsidP="00C36238">
            <w:r w:rsidRPr="00C36238">
              <w:t>Планировка площадей: механизированным способом, группа грунтов 2</w:t>
            </w:r>
          </w:p>
        </w:tc>
        <w:tc>
          <w:tcPr>
            <w:tcW w:w="1980" w:type="dxa"/>
            <w:tcBorders>
              <w:top w:val="nil"/>
              <w:left w:val="nil"/>
              <w:bottom w:val="single" w:sz="4" w:space="0" w:color="auto"/>
              <w:right w:val="single" w:sz="4" w:space="0" w:color="auto"/>
            </w:tcBorders>
          </w:tcPr>
          <w:p w:rsidR="00276981" w:rsidRPr="00C36238" w:rsidRDefault="00276981" w:rsidP="00C36238">
            <w:pPr>
              <w:jc w:val="center"/>
            </w:pPr>
            <w:r w:rsidRPr="00C36238">
              <w:t>1000 м2 спланированной площади</w:t>
            </w:r>
          </w:p>
        </w:tc>
        <w:tc>
          <w:tcPr>
            <w:tcW w:w="1260" w:type="dxa"/>
            <w:tcBorders>
              <w:top w:val="nil"/>
              <w:left w:val="nil"/>
              <w:bottom w:val="single" w:sz="4" w:space="0" w:color="auto"/>
              <w:right w:val="single" w:sz="4" w:space="0" w:color="auto"/>
            </w:tcBorders>
            <w:noWrap/>
          </w:tcPr>
          <w:p w:rsidR="00276981" w:rsidRPr="00C36238" w:rsidRDefault="00276981" w:rsidP="00C36238">
            <w:pPr>
              <w:jc w:val="right"/>
            </w:pPr>
            <w:r w:rsidRPr="00C36238">
              <w:t>1,01</w:t>
            </w:r>
          </w:p>
        </w:tc>
        <w:tc>
          <w:tcPr>
            <w:tcW w:w="1620" w:type="dxa"/>
            <w:tcBorders>
              <w:top w:val="nil"/>
              <w:left w:val="nil"/>
              <w:bottom w:val="single" w:sz="4" w:space="0" w:color="auto"/>
              <w:right w:val="single" w:sz="4" w:space="0" w:color="auto"/>
            </w:tcBorders>
            <w:noWrap/>
          </w:tcPr>
          <w:p w:rsidR="00276981" w:rsidRPr="00C36238" w:rsidRDefault="00276981" w:rsidP="00C36238">
            <w:r w:rsidRPr="00C36238">
              <w:t> </w:t>
            </w:r>
          </w:p>
        </w:tc>
      </w:tr>
      <w:tr w:rsidR="00276981" w:rsidRPr="00C36238" w:rsidTr="00C36238">
        <w:trPr>
          <w:trHeight w:val="613"/>
        </w:trPr>
        <w:tc>
          <w:tcPr>
            <w:tcW w:w="476" w:type="dxa"/>
            <w:tcBorders>
              <w:top w:val="nil"/>
              <w:left w:val="single" w:sz="4" w:space="0" w:color="auto"/>
              <w:bottom w:val="single" w:sz="4" w:space="0" w:color="auto"/>
              <w:right w:val="single" w:sz="4" w:space="0" w:color="auto"/>
            </w:tcBorders>
            <w:noWrap/>
          </w:tcPr>
          <w:p w:rsidR="00276981" w:rsidRPr="00C36238" w:rsidRDefault="00276981" w:rsidP="00C36238">
            <w:pPr>
              <w:jc w:val="center"/>
            </w:pPr>
            <w:r w:rsidRPr="00C36238">
              <w:t>3</w:t>
            </w:r>
          </w:p>
        </w:tc>
        <w:tc>
          <w:tcPr>
            <w:tcW w:w="4204" w:type="dxa"/>
            <w:tcBorders>
              <w:top w:val="nil"/>
              <w:left w:val="nil"/>
              <w:bottom w:val="single" w:sz="4" w:space="0" w:color="auto"/>
              <w:right w:val="single" w:sz="4" w:space="0" w:color="auto"/>
            </w:tcBorders>
          </w:tcPr>
          <w:p w:rsidR="00276981" w:rsidRPr="00C36238" w:rsidRDefault="00276981" w:rsidP="00C36238">
            <w:r w:rsidRPr="00C36238">
              <w:t>Планировка откосов и полотна: выемок механизированным способом, группа грунтов 2</w:t>
            </w:r>
          </w:p>
        </w:tc>
        <w:tc>
          <w:tcPr>
            <w:tcW w:w="1980" w:type="dxa"/>
            <w:tcBorders>
              <w:top w:val="nil"/>
              <w:left w:val="nil"/>
              <w:bottom w:val="single" w:sz="4" w:space="0" w:color="auto"/>
              <w:right w:val="single" w:sz="4" w:space="0" w:color="auto"/>
            </w:tcBorders>
          </w:tcPr>
          <w:p w:rsidR="00276981" w:rsidRPr="00C36238" w:rsidRDefault="00276981" w:rsidP="00C36238">
            <w:pPr>
              <w:jc w:val="center"/>
            </w:pPr>
            <w:r w:rsidRPr="00C36238">
              <w:t>1000 м2 спланированной площади</w:t>
            </w:r>
          </w:p>
        </w:tc>
        <w:tc>
          <w:tcPr>
            <w:tcW w:w="1260" w:type="dxa"/>
            <w:tcBorders>
              <w:top w:val="nil"/>
              <w:left w:val="nil"/>
              <w:bottom w:val="single" w:sz="4" w:space="0" w:color="auto"/>
              <w:right w:val="single" w:sz="4" w:space="0" w:color="auto"/>
            </w:tcBorders>
            <w:noWrap/>
          </w:tcPr>
          <w:p w:rsidR="00276981" w:rsidRPr="00C36238" w:rsidRDefault="00276981" w:rsidP="00C36238">
            <w:pPr>
              <w:jc w:val="right"/>
            </w:pPr>
            <w:r w:rsidRPr="00C36238">
              <w:t>1,01</w:t>
            </w:r>
          </w:p>
        </w:tc>
        <w:tc>
          <w:tcPr>
            <w:tcW w:w="1620" w:type="dxa"/>
            <w:tcBorders>
              <w:top w:val="nil"/>
              <w:left w:val="nil"/>
              <w:bottom w:val="single" w:sz="4" w:space="0" w:color="auto"/>
              <w:right w:val="single" w:sz="4" w:space="0" w:color="auto"/>
            </w:tcBorders>
            <w:noWrap/>
          </w:tcPr>
          <w:p w:rsidR="00276981" w:rsidRPr="00C36238" w:rsidRDefault="00276981" w:rsidP="00C36238">
            <w:r w:rsidRPr="00C36238">
              <w:t> </w:t>
            </w:r>
          </w:p>
        </w:tc>
      </w:tr>
      <w:tr w:rsidR="00276981" w:rsidRPr="00C36238" w:rsidTr="00C36238">
        <w:trPr>
          <w:trHeight w:val="1275"/>
        </w:trPr>
        <w:tc>
          <w:tcPr>
            <w:tcW w:w="476" w:type="dxa"/>
            <w:tcBorders>
              <w:top w:val="nil"/>
              <w:left w:val="single" w:sz="4" w:space="0" w:color="auto"/>
              <w:bottom w:val="single" w:sz="4" w:space="0" w:color="auto"/>
              <w:right w:val="single" w:sz="4" w:space="0" w:color="auto"/>
            </w:tcBorders>
            <w:noWrap/>
          </w:tcPr>
          <w:p w:rsidR="00276981" w:rsidRPr="00C36238" w:rsidRDefault="00276981" w:rsidP="00C36238">
            <w:pPr>
              <w:jc w:val="center"/>
            </w:pPr>
            <w:r w:rsidRPr="00C36238">
              <w:t>4</w:t>
            </w:r>
          </w:p>
        </w:tc>
        <w:tc>
          <w:tcPr>
            <w:tcW w:w="4204" w:type="dxa"/>
            <w:tcBorders>
              <w:top w:val="nil"/>
              <w:left w:val="nil"/>
              <w:bottom w:val="single" w:sz="4" w:space="0" w:color="auto"/>
              <w:right w:val="single" w:sz="4" w:space="0" w:color="auto"/>
            </w:tcBorders>
          </w:tcPr>
          <w:p w:rsidR="00276981" w:rsidRPr="00C36238" w:rsidRDefault="00276981" w:rsidP="00C36238">
            <w:r w:rsidRPr="00C36238">
              <w:t>Устройство оснований толщиной 15 см из щебня фракции 40-70 мм при укатке каменных материалов с пределом прочности на сжатие до 68,6 МПа (700 кгс/см2): однослойных</w:t>
            </w:r>
          </w:p>
        </w:tc>
        <w:tc>
          <w:tcPr>
            <w:tcW w:w="1980" w:type="dxa"/>
            <w:tcBorders>
              <w:top w:val="nil"/>
              <w:left w:val="nil"/>
              <w:bottom w:val="single" w:sz="4" w:space="0" w:color="auto"/>
              <w:right w:val="single" w:sz="4" w:space="0" w:color="auto"/>
            </w:tcBorders>
          </w:tcPr>
          <w:p w:rsidR="00276981" w:rsidRPr="00C36238" w:rsidRDefault="00276981" w:rsidP="00C36238">
            <w:pPr>
              <w:jc w:val="center"/>
            </w:pPr>
            <w:r w:rsidRPr="00C36238">
              <w:t>1000 м2 основания</w:t>
            </w:r>
          </w:p>
        </w:tc>
        <w:tc>
          <w:tcPr>
            <w:tcW w:w="1260" w:type="dxa"/>
            <w:tcBorders>
              <w:top w:val="nil"/>
              <w:left w:val="nil"/>
              <w:bottom w:val="single" w:sz="4" w:space="0" w:color="auto"/>
              <w:right w:val="single" w:sz="4" w:space="0" w:color="auto"/>
            </w:tcBorders>
            <w:noWrap/>
          </w:tcPr>
          <w:p w:rsidR="00276981" w:rsidRPr="00C36238" w:rsidRDefault="00276981" w:rsidP="00C36238">
            <w:pPr>
              <w:jc w:val="right"/>
            </w:pPr>
            <w:r w:rsidRPr="00C36238">
              <w:t>0,7105</w:t>
            </w:r>
          </w:p>
        </w:tc>
        <w:tc>
          <w:tcPr>
            <w:tcW w:w="1620" w:type="dxa"/>
            <w:tcBorders>
              <w:top w:val="nil"/>
              <w:left w:val="nil"/>
              <w:bottom w:val="single" w:sz="4" w:space="0" w:color="auto"/>
              <w:right w:val="single" w:sz="4" w:space="0" w:color="auto"/>
            </w:tcBorders>
            <w:noWrap/>
          </w:tcPr>
          <w:p w:rsidR="00276981" w:rsidRPr="00C36238" w:rsidRDefault="00276981" w:rsidP="00C36238">
            <w:r w:rsidRPr="00C36238">
              <w:t> </w:t>
            </w:r>
          </w:p>
        </w:tc>
      </w:tr>
    </w:tbl>
    <w:p w:rsidR="00276981" w:rsidRPr="00C36238" w:rsidRDefault="00276981" w:rsidP="00C36238">
      <w:pPr>
        <w:shd w:val="clear" w:color="auto" w:fill="FFFFFF"/>
        <w:tabs>
          <w:tab w:val="left" w:leader="underscore" w:pos="7109"/>
        </w:tabs>
        <w:jc w:val="both"/>
        <w:rPr>
          <w:b/>
          <w:bCs/>
          <w:color w:val="000000"/>
        </w:rPr>
      </w:pPr>
    </w:p>
    <w:p w:rsidR="00276981" w:rsidRPr="00C36238" w:rsidRDefault="00276981" w:rsidP="00C36238">
      <w:pPr>
        <w:shd w:val="clear" w:color="auto" w:fill="FFFFFF"/>
        <w:tabs>
          <w:tab w:val="left" w:leader="underscore" w:pos="7109"/>
        </w:tabs>
        <w:jc w:val="both"/>
        <w:rPr>
          <w:b/>
          <w:bCs/>
          <w:color w:val="000000"/>
        </w:rPr>
      </w:pPr>
    </w:p>
    <w:tbl>
      <w:tblPr>
        <w:tblW w:w="0" w:type="auto"/>
        <w:tblInd w:w="390" w:type="dxa"/>
        <w:tblLayout w:type="fixed"/>
        <w:tblCellMar>
          <w:left w:w="30" w:type="dxa"/>
          <w:right w:w="30" w:type="dxa"/>
        </w:tblCellMar>
        <w:tblLook w:val="0000"/>
      </w:tblPr>
      <w:tblGrid>
        <w:gridCol w:w="540"/>
        <w:gridCol w:w="4320"/>
        <w:gridCol w:w="1440"/>
        <w:gridCol w:w="1260"/>
        <w:gridCol w:w="1980"/>
      </w:tblGrid>
      <w:tr w:rsidR="00276981" w:rsidRPr="00C36238" w:rsidTr="00C36238">
        <w:trPr>
          <w:trHeight w:val="480"/>
        </w:trPr>
        <w:tc>
          <w:tcPr>
            <w:tcW w:w="54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 пп</w:t>
            </w:r>
          </w:p>
        </w:tc>
        <w:tc>
          <w:tcPr>
            <w:tcW w:w="432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Наименование</w:t>
            </w:r>
          </w:p>
        </w:tc>
        <w:tc>
          <w:tcPr>
            <w:tcW w:w="144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Ед. изм.</w:t>
            </w:r>
          </w:p>
        </w:tc>
        <w:tc>
          <w:tcPr>
            <w:tcW w:w="126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Кол.</w:t>
            </w:r>
          </w:p>
        </w:tc>
        <w:tc>
          <w:tcPr>
            <w:tcW w:w="198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Примечание</w:t>
            </w:r>
          </w:p>
        </w:tc>
      </w:tr>
      <w:tr w:rsidR="00276981" w:rsidRPr="00C36238" w:rsidTr="00C36238">
        <w:trPr>
          <w:trHeight w:val="247"/>
        </w:trPr>
        <w:tc>
          <w:tcPr>
            <w:tcW w:w="54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1</w:t>
            </w:r>
          </w:p>
        </w:tc>
        <w:tc>
          <w:tcPr>
            <w:tcW w:w="432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2</w:t>
            </w:r>
          </w:p>
        </w:tc>
        <w:tc>
          <w:tcPr>
            <w:tcW w:w="144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3</w:t>
            </w:r>
          </w:p>
        </w:tc>
        <w:tc>
          <w:tcPr>
            <w:tcW w:w="126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4</w:t>
            </w:r>
          </w:p>
        </w:tc>
        <w:tc>
          <w:tcPr>
            <w:tcW w:w="198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6</w:t>
            </w:r>
          </w:p>
        </w:tc>
      </w:tr>
      <w:tr w:rsidR="00276981" w:rsidRPr="00C36238" w:rsidTr="00C36238">
        <w:trPr>
          <w:trHeight w:val="581"/>
        </w:trPr>
        <w:tc>
          <w:tcPr>
            <w:tcW w:w="9540" w:type="dxa"/>
            <w:gridSpan w:val="5"/>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rPr>
                <w:b/>
                <w:bCs/>
                <w:color w:val="000000"/>
              </w:rPr>
            </w:pPr>
            <w:r w:rsidRPr="00C36238">
              <w:rPr>
                <w:b/>
                <w:bCs/>
                <w:color w:val="000000"/>
              </w:rPr>
              <w:t>Раздел 1. Ремонт дороги в д. Карак-Сирмы по ул. Советская  от д.№3 до д. №6 Урамарского района Чувашской Республики   (дорога  71мх3,5м=248,5м2)</w:t>
            </w:r>
          </w:p>
        </w:tc>
      </w:tr>
      <w:tr w:rsidR="00276981" w:rsidRPr="00C36238" w:rsidTr="00C36238">
        <w:trPr>
          <w:trHeight w:val="494"/>
        </w:trPr>
        <w:tc>
          <w:tcPr>
            <w:tcW w:w="54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1</w:t>
            </w:r>
          </w:p>
        </w:tc>
        <w:tc>
          <w:tcPr>
            <w:tcW w:w="432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rPr>
                <w:color w:val="000000"/>
              </w:rPr>
            </w:pPr>
            <w:r w:rsidRPr="00C36238">
              <w:rPr>
                <w:color w:val="000000"/>
              </w:rPr>
              <w:t>Разработка продольных водоотводных и нагорных канав, группа грунтов: 2</w:t>
            </w:r>
          </w:p>
        </w:tc>
        <w:tc>
          <w:tcPr>
            <w:tcW w:w="144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1000 м3 грунта</w:t>
            </w:r>
          </w:p>
        </w:tc>
        <w:tc>
          <w:tcPr>
            <w:tcW w:w="126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right"/>
              <w:rPr>
                <w:color w:val="000000"/>
              </w:rPr>
            </w:pPr>
            <w:r w:rsidRPr="00C36238">
              <w:rPr>
                <w:color w:val="000000"/>
              </w:rPr>
              <w:t>0,042268</w:t>
            </w:r>
          </w:p>
        </w:tc>
        <w:tc>
          <w:tcPr>
            <w:tcW w:w="198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rPr>
                <w:color w:val="000000"/>
              </w:rPr>
            </w:pPr>
          </w:p>
        </w:tc>
      </w:tr>
      <w:tr w:rsidR="00276981" w:rsidRPr="00C36238" w:rsidTr="00C36238">
        <w:trPr>
          <w:trHeight w:val="741"/>
        </w:trPr>
        <w:tc>
          <w:tcPr>
            <w:tcW w:w="54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2</w:t>
            </w:r>
          </w:p>
        </w:tc>
        <w:tc>
          <w:tcPr>
            <w:tcW w:w="432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rPr>
                <w:color w:val="000000"/>
              </w:rPr>
            </w:pPr>
            <w:r w:rsidRPr="00C36238">
              <w:rPr>
                <w:color w:val="000000"/>
              </w:rPr>
              <w:t>Планировка площадей: механизированным способом, группа грунтов 2</w:t>
            </w:r>
          </w:p>
        </w:tc>
        <w:tc>
          <w:tcPr>
            <w:tcW w:w="144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1000 м2 спланированной площади</w:t>
            </w:r>
          </w:p>
        </w:tc>
        <w:tc>
          <w:tcPr>
            <w:tcW w:w="126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right"/>
              <w:rPr>
                <w:color w:val="000000"/>
              </w:rPr>
            </w:pPr>
            <w:r w:rsidRPr="00C36238">
              <w:rPr>
                <w:color w:val="000000"/>
              </w:rPr>
              <w:t>0,355</w:t>
            </w:r>
          </w:p>
        </w:tc>
        <w:tc>
          <w:tcPr>
            <w:tcW w:w="198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rPr>
                <w:color w:val="000000"/>
              </w:rPr>
            </w:pPr>
          </w:p>
        </w:tc>
      </w:tr>
      <w:tr w:rsidR="00276981" w:rsidRPr="00C36238" w:rsidTr="00C36238">
        <w:trPr>
          <w:trHeight w:val="718"/>
        </w:trPr>
        <w:tc>
          <w:tcPr>
            <w:tcW w:w="54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3</w:t>
            </w:r>
          </w:p>
        </w:tc>
        <w:tc>
          <w:tcPr>
            <w:tcW w:w="432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rPr>
                <w:color w:val="000000"/>
              </w:rPr>
            </w:pPr>
            <w:r w:rsidRPr="00C36238">
              <w:rPr>
                <w:color w:val="000000"/>
              </w:rPr>
              <w:t>Планировка откосов и полотна: выемок механизированным способом, группа грунтов 2</w:t>
            </w:r>
          </w:p>
        </w:tc>
        <w:tc>
          <w:tcPr>
            <w:tcW w:w="144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1000 м2 спланированной площади</w:t>
            </w:r>
          </w:p>
        </w:tc>
        <w:tc>
          <w:tcPr>
            <w:tcW w:w="126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right"/>
              <w:rPr>
                <w:color w:val="000000"/>
              </w:rPr>
            </w:pPr>
            <w:r w:rsidRPr="00C36238">
              <w:rPr>
                <w:color w:val="000000"/>
              </w:rPr>
              <w:t>0,355</w:t>
            </w:r>
          </w:p>
        </w:tc>
        <w:tc>
          <w:tcPr>
            <w:tcW w:w="198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rPr>
                <w:color w:val="000000"/>
              </w:rPr>
            </w:pPr>
          </w:p>
        </w:tc>
      </w:tr>
      <w:tr w:rsidR="00276981" w:rsidRPr="00C36238" w:rsidTr="00C36238">
        <w:trPr>
          <w:trHeight w:val="1236"/>
        </w:trPr>
        <w:tc>
          <w:tcPr>
            <w:tcW w:w="54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4</w:t>
            </w:r>
          </w:p>
        </w:tc>
        <w:tc>
          <w:tcPr>
            <w:tcW w:w="432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rPr>
                <w:color w:val="000000"/>
              </w:rPr>
            </w:pPr>
            <w:r w:rsidRPr="00C36238">
              <w:rPr>
                <w:color w:val="000000"/>
              </w:rPr>
              <w:t>Устройство оснований толщиной 15 см из щебня фракции 40-70 мм при укатке каменных материалов с пределом прочности на сжатие до 68,6 МПа (700 кгс/см2): однослойных</w:t>
            </w:r>
          </w:p>
        </w:tc>
        <w:tc>
          <w:tcPr>
            <w:tcW w:w="144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1000 м2 основания</w:t>
            </w:r>
          </w:p>
        </w:tc>
        <w:tc>
          <w:tcPr>
            <w:tcW w:w="126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right"/>
              <w:rPr>
                <w:color w:val="000000"/>
              </w:rPr>
            </w:pPr>
            <w:r w:rsidRPr="00C36238">
              <w:rPr>
                <w:color w:val="000000"/>
              </w:rPr>
              <w:t>0,2485</w:t>
            </w:r>
          </w:p>
        </w:tc>
        <w:tc>
          <w:tcPr>
            <w:tcW w:w="198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rPr>
                <w:color w:val="000000"/>
              </w:rPr>
            </w:pPr>
          </w:p>
        </w:tc>
      </w:tr>
    </w:tbl>
    <w:p w:rsidR="00276981" w:rsidRPr="00C36238" w:rsidRDefault="00276981" w:rsidP="00C36238">
      <w:pPr>
        <w:shd w:val="clear" w:color="auto" w:fill="FFFFFF"/>
        <w:tabs>
          <w:tab w:val="left" w:leader="underscore" w:pos="7109"/>
        </w:tabs>
        <w:jc w:val="both"/>
        <w:rPr>
          <w:b/>
          <w:bCs/>
          <w:color w:val="000000"/>
        </w:rPr>
      </w:pPr>
    </w:p>
    <w:tbl>
      <w:tblPr>
        <w:tblW w:w="0" w:type="auto"/>
        <w:tblInd w:w="390" w:type="dxa"/>
        <w:tblLayout w:type="fixed"/>
        <w:tblCellMar>
          <w:left w:w="30" w:type="dxa"/>
          <w:right w:w="30" w:type="dxa"/>
        </w:tblCellMar>
        <w:tblLook w:val="0000"/>
      </w:tblPr>
      <w:tblGrid>
        <w:gridCol w:w="540"/>
        <w:gridCol w:w="4500"/>
        <w:gridCol w:w="1260"/>
        <w:gridCol w:w="1260"/>
        <w:gridCol w:w="1980"/>
      </w:tblGrid>
      <w:tr w:rsidR="00276981" w:rsidRPr="00C36238" w:rsidTr="00C36238">
        <w:trPr>
          <w:trHeight w:val="480"/>
        </w:trPr>
        <w:tc>
          <w:tcPr>
            <w:tcW w:w="54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 пп</w:t>
            </w:r>
          </w:p>
        </w:tc>
        <w:tc>
          <w:tcPr>
            <w:tcW w:w="450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Наименование</w:t>
            </w:r>
          </w:p>
        </w:tc>
        <w:tc>
          <w:tcPr>
            <w:tcW w:w="126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Ед. изм.</w:t>
            </w:r>
          </w:p>
        </w:tc>
        <w:tc>
          <w:tcPr>
            <w:tcW w:w="126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Кол.</w:t>
            </w:r>
          </w:p>
        </w:tc>
        <w:tc>
          <w:tcPr>
            <w:tcW w:w="198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Примечание</w:t>
            </w:r>
          </w:p>
        </w:tc>
      </w:tr>
      <w:tr w:rsidR="00276981" w:rsidRPr="00C36238" w:rsidTr="00C36238">
        <w:trPr>
          <w:trHeight w:val="247"/>
        </w:trPr>
        <w:tc>
          <w:tcPr>
            <w:tcW w:w="54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1</w:t>
            </w:r>
          </w:p>
        </w:tc>
        <w:tc>
          <w:tcPr>
            <w:tcW w:w="450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2</w:t>
            </w:r>
          </w:p>
        </w:tc>
        <w:tc>
          <w:tcPr>
            <w:tcW w:w="126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3</w:t>
            </w:r>
          </w:p>
        </w:tc>
        <w:tc>
          <w:tcPr>
            <w:tcW w:w="126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4</w:t>
            </w:r>
          </w:p>
        </w:tc>
        <w:tc>
          <w:tcPr>
            <w:tcW w:w="198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6</w:t>
            </w:r>
          </w:p>
        </w:tc>
      </w:tr>
      <w:tr w:rsidR="00276981" w:rsidRPr="00C36238" w:rsidTr="00C36238">
        <w:trPr>
          <w:trHeight w:val="581"/>
        </w:trPr>
        <w:tc>
          <w:tcPr>
            <w:tcW w:w="9540" w:type="dxa"/>
            <w:gridSpan w:val="5"/>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rPr>
                <w:b/>
                <w:bCs/>
                <w:color w:val="000000"/>
              </w:rPr>
            </w:pPr>
            <w:r w:rsidRPr="00C36238">
              <w:rPr>
                <w:b/>
                <w:bCs/>
                <w:color w:val="000000"/>
              </w:rPr>
              <w:t>Раздел 1. Ремонт дороги в д.Саруй по ул. Южная от д.№57  до д.59, ул. Школьная от д.48 до д. 52 Урамарского района Чувашской Республики   (дорога  182,5мх3,5м=638,75м2)</w:t>
            </w:r>
          </w:p>
        </w:tc>
      </w:tr>
      <w:tr w:rsidR="00276981" w:rsidRPr="00C36238" w:rsidTr="00C36238">
        <w:trPr>
          <w:trHeight w:val="494"/>
        </w:trPr>
        <w:tc>
          <w:tcPr>
            <w:tcW w:w="54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1</w:t>
            </w:r>
          </w:p>
        </w:tc>
        <w:tc>
          <w:tcPr>
            <w:tcW w:w="450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rPr>
                <w:color w:val="000000"/>
              </w:rPr>
            </w:pPr>
            <w:r w:rsidRPr="00C36238">
              <w:rPr>
                <w:color w:val="000000"/>
              </w:rPr>
              <w:t>Разработка продольных водоотводных и нагорных канав, группа грунтов: 2</w:t>
            </w:r>
          </w:p>
        </w:tc>
        <w:tc>
          <w:tcPr>
            <w:tcW w:w="126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1000 м3 грунта</w:t>
            </w:r>
          </w:p>
        </w:tc>
        <w:tc>
          <w:tcPr>
            <w:tcW w:w="126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right"/>
              <w:rPr>
                <w:color w:val="000000"/>
              </w:rPr>
            </w:pPr>
            <w:r w:rsidRPr="00C36238">
              <w:rPr>
                <w:color w:val="000000"/>
              </w:rPr>
              <w:t>0,108935</w:t>
            </w:r>
          </w:p>
        </w:tc>
        <w:tc>
          <w:tcPr>
            <w:tcW w:w="198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rPr>
                <w:color w:val="000000"/>
              </w:rPr>
            </w:pPr>
          </w:p>
        </w:tc>
      </w:tr>
      <w:tr w:rsidR="00276981" w:rsidRPr="00C36238" w:rsidTr="00C36238">
        <w:trPr>
          <w:trHeight w:val="989"/>
        </w:trPr>
        <w:tc>
          <w:tcPr>
            <w:tcW w:w="54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2</w:t>
            </w:r>
          </w:p>
        </w:tc>
        <w:tc>
          <w:tcPr>
            <w:tcW w:w="450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rPr>
                <w:color w:val="000000"/>
              </w:rPr>
            </w:pPr>
            <w:r w:rsidRPr="00C36238">
              <w:rPr>
                <w:color w:val="000000"/>
              </w:rPr>
              <w:t>Планировка площадей: механизированным способом, группа грунтов 2</w:t>
            </w:r>
          </w:p>
        </w:tc>
        <w:tc>
          <w:tcPr>
            <w:tcW w:w="126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1000 м2 спланированной площади</w:t>
            </w:r>
          </w:p>
        </w:tc>
        <w:tc>
          <w:tcPr>
            <w:tcW w:w="126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right"/>
              <w:rPr>
                <w:color w:val="000000"/>
              </w:rPr>
            </w:pPr>
            <w:r w:rsidRPr="00C36238">
              <w:rPr>
                <w:color w:val="000000"/>
              </w:rPr>
              <w:t>0,9125</w:t>
            </w:r>
          </w:p>
        </w:tc>
        <w:tc>
          <w:tcPr>
            <w:tcW w:w="198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rPr>
                <w:color w:val="000000"/>
              </w:rPr>
            </w:pPr>
          </w:p>
        </w:tc>
      </w:tr>
      <w:tr w:rsidR="00276981" w:rsidRPr="00C36238" w:rsidTr="00C36238">
        <w:trPr>
          <w:trHeight w:val="989"/>
        </w:trPr>
        <w:tc>
          <w:tcPr>
            <w:tcW w:w="54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3</w:t>
            </w:r>
          </w:p>
        </w:tc>
        <w:tc>
          <w:tcPr>
            <w:tcW w:w="450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rPr>
                <w:color w:val="000000"/>
              </w:rPr>
            </w:pPr>
            <w:r w:rsidRPr="00C36238">
              <w:rPr>
                <w:color w:val="000000"/>
              </w:rPr>
              <w:t>Планировка откосов и полотна: выемок механизированным способом, группа грунтов 2</w:t>
            </w:r>
          </w:p>
        </w:tc>
        <w:tc>
          <w:tcPr>
            <w:tcW w:w="126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1000 м2 спланированной площади</w:t>
            </w:r>
          </w:p>
        </w:tc>
        <w:tc>
          <w:tcPr>
            <w:tcW w:w="126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right"/>
              <w:rPr>
                <w:color w:val="000000"/>
              </w:rPr>
            </w:pPr>
            <w:r w:rsidRPr="00C36238">
              <w:rPr>
                <w:color w:val="000000"/>
              </w:rPr>
              <w:t>0,9125</w:t>
            </w:r>
          </w:p>
        </w:tc>
        <w:tc>
          <w:tcPr>
            <w:tcW w:w="198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rPr>
                <w:color w:val="000000"/>
              </w:rPr>
            </w:pPr>
          </w:p>
        </w:tc>
      </w:tr>
      <w:tr w:rsidR="00276981" w:rsidRPr="00C36238" w:rsidTr="00C36238">
        <w:trPr>
          <w:trHeight w:val="908"/>
        </w:trPr>
        <w:tc>
          <w:tcPr>
            <w:tcW w:w="54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4</w:t>
            </w:r>
          </w:p>
        </w:tc>
        <w:tc>
          <w:tcPr>
            <w:tcW w:w="450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rPr>
                <w:color w:val="000000"/>
              </w:rPr>
            </w:pPr>
            <w:r w:rsidRPr="00C36238">
              <w:rPr>
                <w:color w:val="000000"/>
              </w:rPr>
              <w:t>Устройство оснований толщиной 15 см из щебня фракции 40-70 мм при укатке каменных материалов с пределом прочности на сжатие до 68,6 МПа (700 кгс/см2): однослойных</w:t>
            </w:r>
          </w:p>
        </w:tc>
        <w:tc>
          <w:tcPr>
            <w:tcW w:w="126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center"/>
              <w:rPr>
                <w:color w:val="000000"/>
              </w:rPr>
            </w:pPr>
            <w:r w:rsidRPr="00C36238">
              <w:rPr>
                <w:color w:val="000000"/>
              </w:rPr>
              <w:t>1000 м2 основания</w:t>
            </w:r>
          </w:p>
        </w:tc>
        <w:tc>
          <w:tcPr>
            <w:tcW w:w="126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jc w:val="right"/>
              <w:rPr>
                <w:color w:val="000000"/>
              </w:rPr>
            </w:pPr>
            <w:r w:rsidRPr="00C36238">
              <w:rPr>
                <w:color w:val="000000"/>
              </w:rPr>
              <w:t>0,63875</w:t>
            </w:r>
          </w:p>
        </w:tc>
        <w:tc>
          <w:tcPr>
            <w:tcW w:w="1980" w:type="dxa"/>
            <w:tcBorders>
              <w:top w:val="single" w:sz="6" w:space="0" w:color="auto"/>
              <w:left w:val="single" w:sz="6" w:space="0" w:color="auto"/>
              <w:bottom w:val="single" w:sz="6" w:space="0" w:color="auto"/>
              <w:right w:val="single" w:sz="6" w:space="0" w:color="auto"/>
            </w:tcBorders>
          </w:tcPr>
          <w:p w:rsidR="00276981" w:rsidRPr="00C36238" w:rsidRDefault="00276981" w:rsidP="00C36238">
            <w:pPr>
              <w:autoSpaceDE w:val="0"/>
              <w:autoSpaceDN w:val="0"/>
              <w:adjustRightInd w:val="0"/>
              <w:rPr>
                <w:color w:val="000000"/>
              </w:rPr>
            </w:pPr>
          </w:p>
        </w:tc>
      </w:tr>
    </w:tbl>
    <w:p w:rsidR="00276981" w:rsidRPr="00C36238" w:rsidRDefault="00276981" w:rsidP="00C36238">
      <w:pPr>
        <w:shd w:val="clear" w:color="auto" w:fill="FFFFFF"/>
        <w:tabs>
          <w:tab w:val="left" w:leader="underscore" w:pos="7109"/>
        </w:tabs>
        <w:jc w:val="both"/>
        <w:rPr>
          <w:b/>
          <w:bCs/>
          <w:color w:val="000000"/>
        </w:rPr>
      </w:pPr>
      <w:r w:rsidRPr="00C36238">
        <w:rPr>
          <w:b/>
          <w:bCs/>
          <w:color w:val="000000"/>
        </w:rPr>
        <w:t xml:space="preserve"> 4. Гарантии качества по сданным работам.</w:t>
      </w:r>
    </w:p>
    <w:p w:rsidR="00276981" w:rsidRPr="00C36238" w:rsidRDefault="00276981" w:rsidP="00C36238">
      <w:pPr>
        <w:shd w:val="clear" w:color="auto" w:fill="FFFFFF"/>
        <w:tabs>
          <w:tab w:val="left" w:leader="underscore" w:pos="7109"/>
        </w:tabs>
        <w:ind w:firstLine="567"/>
        <w:jc w:val="both"/>
        <w:rPr>
          <w:spacing w:val="-1"/>
        </w:rPr>
      </w:pPr>
      <w:r w:rsidRPr="00C36238">
        <w:rPr>
          <w:spacing w:val="-1"/>
        </w:rPr>
        <w:t>4.1. Подрядчик гарантирует:</w:t>
      </w:r>
    </w:p>
    <w:p w:rsidR="00276981" w:rsidRPr="00C36238" w:rsidRDefault="00276981" w:rsidP="00C36238">
      <w:pPr>
        <w:ind w:firstLine="567"/>
        <w:jc w:val="both"/>
        <w:rPr>
          <w:spacing w:val="-1"/>
        </w:rPr>
      </w:pPr>
      <w:r w:rsidRPr="00C36238">
        <w:rPr>
          <w:spacing w:val="-1"/>
        </w:rPr>
        <w:t>-выполнение работ в полном объеме и в сроки, определенные условиями настоящего аукциона;</w:t>
      </w:r>
    </w:p>
    <w:p w:rsidR="00276981" w:rsidRPr="00C36238" w:rsidRDefault="00276981" w:rsidP="00C36238">
      <w:pPr>
        <w:ind w:firstLine="567"/>
        <w:jc w:val="both"/>
        <w:rPr>
          <w:spacing w:val="-1"/>
        </w:rPr>
      </w:pPr>
      <w:r w:rsidRPr="00C36238">
        <w:rPr>
          <w:spacing w:val="-1"/>
        </w:rPr>
        <w:t>-качество выполнения всех работ в соответствии с действующими нормами;</w:t>
      </w:r>
    </w:p>
    <w:p w:rsidR="00276981" w:rsidRPr="00C36238" w:rsidRDefault="00276981" w:rsidP="00C36238">
      <w:pPr>
        <w:ind w:firstLine="567"/>
        <w:jc w:val="both"/>
        <w:rPr>
          <w:spacing w:val="-1"/>
        </w:rPr>
      </w:pPr>
      <w:r w:rsidRPr="00C36238">
        <w:rPr>
          <w:spacing w:val="-1"/>
        </w:rPr>
        <w:t>-своевременное устранение недостатков и дефектов, выявленных при приемке работ и в период гарантийных сроков за свой счет;</w:t>
      </w:r>
    </w:p>
    <w:p w:rsidR="00276981" w:rsidRPr="00C36238" w:rsidRDefault="00276981" w:rsidP="00C36238">
      <w:pPr>
        <w:ind w:firstLine="567"/>
        <w:jc w:val="both"/>
        <w:rPr>
          <w:spacing w:val="-1"/>
        </w:rPr>
      </w:pPr>
      <w:r w:rsidRPr="00C36238">
        <w:rPr>
          <w:spacing w:val="-1"/>
        </w:rPr>
        <w:t>4.2. Срок гарантии на выполненные работы с применением материалов и конструкций составляет 1 год с момента подписания акта приемки выполненных работ.</w:t>
      </w:r>
    </w:p>
    <w:p w:rsidR="00276981" w:rsidRPr="00C36238" w:rsidRDefault="00276981" w:rsidP="00C36238">
      <w:pPr>
        <w:ind w:firstLine="567"/>
        <w:rPr>
          <w:b/>
        </w:rPr>
      </w:pPr>
      <w:r w:rsidRPr="00C36238">
        <w:rPr>
          <w:b/>
        </w:rPr>
        <w:t xml:space="preserve">5. Сроки выполнения работ: </w:t>
      </w:r>
      <w:r w:rsidRPr="00C36238">
        <w:rPr>
          <w:bCs/>
        </w:rPr>
        <w:t>с 01.06.2022</w:t>
      </w:r>
      <w:r w:rsidRPr="00C36238">
        <w:t xml:space="preserve"> по 31.08.2022 г.</w:t>
      </w:r>
    </w:p>
    <w:p w:rsidR="00276981" w:rsidRPr="00C36238" w:rsidRDefault="00276981" w:rsidP="00C36238">
      <w:pPr>
        <w:widowControl w:val="0"/>
        <w:autoSpaceDE w:val="0"/>
        <w:autoSpaceDN w:val="0"/>
        <w:adjustRightInd w:val="0"/>
        <w:jc w:val="center"/>
        <w:rPr>
          <w:b/>
          <w:bCs/>
        </w:rPr>
      </w:pPr>
      <w:r w:rsidRPr="00C36238">
        <w:rPr>
          <w:b/>
        </w:rPr>
        <w:t xml:space="preserve">           </w:t>
      </w:r>
    </w:p>
    <w:p w:rsidR="00276981" w:rsidRPr="00C36238" w:rsidRDefault="00276981" w:rsidP="00C36238">
      <w:pPr>
        <w:jc w:val="both"/>
        <w:rPr>
          <w:b/>
          <w:i/>
        </w:rPr>
      </w:pPr>
      <w:r w:rsidRPr="00C36238">
        <w:rPr>
          <w:b/>
          <w:i/>
        </w:rPr>
        <w:t>* Технические характеристики материалов, используемых при выполнении работ должны соответствовать объему и требованиям, указанным в сметной документации.</w:t>
      </w:r>
    </w:p>
    <w:p w:rsidR="00276981" w:rsidRPr="00C36238" w:rsidRDefault="00276981" w:rsidP="00C36238">
      <w:pPr>
        <w:jc w:val="both"/>
        <w:rPr>
          <w:b/>
          <w:bCs/>
        </w:rPr>
      </w:pPr>
      <w:r w:rsidRPr="00C36238">
        <w:rPr>
          <w:b/>
          <w:i/>
        </w:rPr>
        <w:t xml:space="preserve">   В случае если в описании объекта закупки, в составе сметной документации присутствуют указания на товарные знаки, следует читать их в сопровождении словами «или эквивалент».</w:t>
      </w:r>
    </w:p>
    <w:p w:rsidR="00276981" w:rsidRPr="00C36238" w:rsidRDefault="00276981" w:rsidP="00C36238">
      <w:pPr>
        <w:shd w:val="clear" w:color="auto" w:fill="FFFFFF"/>
        <w:ind w:firstLine="540"/>
        <w:jc w:val="both"/>
        <w:rPr>
          <w:bCs/>
        </w:rPr>
      </w:pPr>
      <w:r w:rsidRPr="00C36238">
        <w:rPr>
          <w:bCs/>
        </w:rPr>
        <w:t>Все вспомогательные и не включенные материалы, необходимые для выполнения работ, приобретаются в соответствии с рабочей документацией за счет Подрядчика.</w:t>
      </w:r>
    </w:p>
    <w:tbl>
      <w:tblPr>
        <w:tblW w:w="0" w:type="auto"/>
        <w:tblLook w:val="00A0"/>
      </w:tblPr>
      <w:tblGrid>
        <w:gridCol w:w="4572"/>
        <w:gridCol w:w="4573"/>
      </w:tblGrid>
      <w:tr w:rsidR="00276981" w:rsidRPr="00C36238" w:rsidTr="00C36238">
        <w:tc>
          <w:tcPr>
            <w:tcW w:w="4572" w:type="dxa"/>
          </w:tcPr>
          <w:p w:rsidR="00276981" w:rsidRPr="00C36238" w:rsidRDefault="00276981" w:rsidP="00C36238">
            <w:pPr>
              <w:rPr>
                <w:b/>
                <w:lang w:eastAsia="ar-SA"/>
              </w:rPr>
            </w:pPr>
            <w:r w:rsidRPr="00C36238">
              <w:rPr>
                <w:b/>
                <w:lang w:eastAsia="ar-SA"/>
              </w:rPr>
              <w:t>Заказчик:</w:t>
            </w:r>
          </w:p>
        </w:tc>
        <w:tc>
          <w:tcPr>
            <w:tcW w:w="4573" w:type="dxa"/>
          </w:tcPr>
          <w:p w:rsidR="00276981" w:rsidRPr="00C36238" w:rsidRDefault="00276981" w:rsidP="00C36238">
            <w:pPr>
              <w:rPr>
                <w:b/>
                <w:lang w:eastAsia="ar-SA"/>
              </w:rPr>
            </w:pPr>
            <w:r w:rsidRPr="00C36238">
              <w:rPr>
                <w:b/>
                <w:lang w:eastAsia="ar-SA"/>
              </w:rPr>
              <w:t>Подрядчик:</w:t>
            </w:r>
          </w:p>
        </w:tc>
      </w:tr>
    </w:tbl>
    <w:p w:rsidR="00276981" w:rsidRPr="00C36238" w:rsidRDefault="00276981" w:rsidP="00665A48">
      <w:pPr>
        <w:widowControl w:val="0"/>
        <w:autoSpaceDE w:val="0"/>
        <w:autoSpaceDN w:val="0"/>
        <w:adjustRightInd w:val="0"/>
        <w:jc w:val="center"/>
        <w:rPr>
          <w:b/>
        </w:rPr>
      </w:pPr>
    </w:p>
    <w:tbl>
      <w:tblPr>
        <w:tblW w:w="0" w:type="auto"/>
        <w:tblLook w:val="00A0"/>
      </w:tblPr>
      <w:tblGrid>
        <w:gridCol w:w="4572"/>
        <w:gridCol w:w="4573"/>
      </w:tblGrid>
      <w:tr w:rsidR="00276981" w:rsidRPr="00C36238" w:rsidTr="00C36238">
        <w:tc>
          <w:tcPr>
            <w:tcW w:w="4572" w:type="dxa"/>
          </w:tcPr>
          <w:p w:rsidR="00276981" w:rsidRPr="00C36238" w:rsidRDefault="00276981" w:rsidP="00C36238">
            <w:pPr>
              <w:rPr>
                <w:b/>
                <w:lang w:eastAsia="ar-SA"/>
              </w:rPr>
            </w:pPr>
            <w:r w:rsidRPr="00C36238">
              <w:rPr>
                <w:b/>
                <w:lang w:eastAsia="ar-SA"/>
              </w:rPr>
              <w:t>Администрация Большеяниковского сельского поселения Урмарского района Чувашской Республики</w:t>
            </w:r>
          </w:p>
          <w:p w:rsidR="00276981" w:rsidRPr="00C36238" w:rsidRDefault="00276981" w:rsidP="00C36238">
            <w:pPr>
              <w:rPr>
                <w:lang w:eastAsia="ar-SA"/>
              </w:rPr>
            </w:pPr>
            <w:r w:rsidRPr="00C36238">
              <w:rPr>
                <w:lang w:eastAsia="ar-SA"/>
              </w:rPr>
              <w:t>Почтовый адрес: 429412, Чувашская Республика, д.Большое Яниково, ул.К.Маркса, д.75, Телефон: (83544) 45-2-31</w:t>
            </w:r>
            <w:r>
              <w:rPr>
                <w:lang w:eastAsia="ar-SA"/>
              </w:rPr>
              <w:t xml:space="preserve">, </w:t>
            </w:r>
            <w:r w:rsidRPr="00C36238">
              <w:rPr>
                <w:lang w:eastAsia="ar-SA"/>
              </w:rPr>
              <w:t>Адрес электронной почты: urmary_bynik@.cap.ru</w:t>
            </w:r>
          </w:p>
          <w:p w:rsidR="00276981" w:rsidRPr="00C36238" w:rsidRDefault="00276981" w:rsidP="00C36238">
            <w:pPr>
              <w:rPr>
                <w:lang w:eastAsia="ar-SA"/>
              </w:rPr>
            </w:pPr>
            <w:r w:rsidRPr="00C36238">
              <w:rPr>
                <w:lang w:eastAsia="ar-SA"/>
              </w:rPr>
              <w:t>ИНН/ КПП: 2114902599/211401001</w:t>
            </w:r>
          </w:p>
          <w:p w:rsidR="00276981" w:rsidRPr="00C36238" w:rsidRDefault="00276981" w:rsidP="00C36238">
            <w:pPr>
              <w:rPr>
                <w:lang w:eastAsia="ar-SA"/>
              </w:rPr>
            </w:pPr>
            <w:r w:rsidRPr="00C36238">
              <w:rPr>
                <w:lang w:eastAsia="ar-SA"/>
              </w:rPr>
              <w:t xml:space="preserve">Отделение - НБ Чувашская Республика Банка России//УФК по Чувашской Республике г.Чебоксары, р/счет  03231643976384151500, </w:t>
            </w:r>
          </w:p>
          <w:p w:rsidR="00276981" w:rsidRPr="00C36238" w:rsidRDefault="00276981" w:rsidP="00C36238">
            <w:pPr>
              <w:rPr>
                <w:lang w:eastAsia="ar-SA"/>
              </w:rPr>
            </w:pPr>
            <w:r w:rsidRPr="00C36238">
              <w:rPr>
                <w:lang w:eastAsia="ar-SA"/>
              </w:rPr>
              <w:t>к/с 40102810945370000084, л/сч 03153002470, БИК 019706900</w:t>
            </w:r>
          </w:p>
          <w:p w:rsidR="00276981" w:rsidRPr="00C36238" w:rsidRDefault="00276981" w:rsidP="00C36238">
            <w:pPr>
              <w:rPr>
                <w:lang w:eastAsia="ar-SA"/>
              </w:rPr>
            </w:pPr>
          </w:p>
          <w:p w:rsidR="00276981" w:rsidRPr="00C36238" w:rsidRDefault="00276981" w:rsidP="00C36238">
            <w:pPr>
              <w:rPr>
                <w:b/>
                <w:lang w:eastAsia="ar-SA"/>
              </w:rPr>
            </w:pPr>
            <w:r w:rsidRPr="00C36238">
              <w:rPr>
                <w:b/>
                <w:lang w:eastAsia="ar-SA"/>
              </w:rPr>
              <w:t>Глава  Большеяниковского сельского поселения Урмарского района Чувашской Республики</w:t>
            </w:r>
          </w:p>
          <w:p w:rsidR="00276981" w:rsidRPr="00C36238" w:rsidRDefault="00276981" w:rsidP="00C36238">
            <w:pPr>
              <w:rPr>
                <w:b/>
                <w:lang w:eastAsia="ar-SA"/>
              </w:rPr>
            </w:pPr>
          </w:p>
          <w:p w:rsidR="00276981" w:rsidRPr="00C36238" w:rsidRDefault="00276981" w:rsidP="00C36238">
            <w:pPr>
              <w:rPr>
                <w:lang w:eastAsia="ar-SA"/>
              </w:rPr>
            </w:pPr>
            <w:r w:rsidRPr="00C36238">
              <w:rPr>
                <w:lang w:eastAsia="ar-SA"/>
              </w:rPr>
              <w:t>_______________Л.А.Александрова</w:t>
            </w:r>
          </w:p>
          <w:p w:rsidR="00276981" w:rsidRPr="00C36238" w:rsidRDefault="00276981" w:rsidP="00C36238">
            <w:pPr>
              <w:rPr>
                <w:lang w:eastAsia="ar-SA"/>
              </w:rPr>
            </w:pPr>
            <w:r w:rsidRPr="00C36238">
              <w:rPr>
                <w:lang w:eastAsia="ar-SA"/>
              </w:rPr>
              <w:t>«___»_______________2022 г.</w:t>
            </w:r>
          </w:p>
          <w:p w:rsidR="00276981" w:rsidRPr="00C36238" w:rsidRDefault="00276981" w:rsidP="00C36238">
            <w:pPr>
              <w:rPr>
                <w:b/>
                <w:lang w:eastAsia="ar-SA"/>
              </w:rPr>
            </w:pPr>
          </w:p>
        </w:tc>
        <w:tc>
          <w:tcPr>
            <w:tcW w:w="4573" w:type="dxa"/>
          </w:tcPr>
          <w:p w:rsidR="00276981" w:rsidRPr="00C36238" w:rsidRDefault="00276981" w:rsidP="00C36238">
            <w:pPr>
              <w:rPr>
                <w:b/>
                <w:lang w:eastAsia="ar-SA"/>
              </w:rPr>
            </w:pPr>
            <w:r w:rsidRPr="00C36238">
              <w:rPr>
                <w:b/>
                <w:lang w:eastAsia="ar-SA"/>
              </w:rPr>
              <w:t>ООО «Транспортник»</w:t>
            </w:r>
          </w:p>
          <w:p w:rsidR="00276981" w:rsidRPr="00C36238" w:rsidRDefault="00276981" w:rsidP="00C36238">
            <w:pPr>
              <w:rPr>
                <w:lang w:eastAsia="ar-SA"/>
              </w:rPr>
            </w:pPr>
            <w:r w:rsidRPr="00C36238">
              <w:rPr>
                <w:lang w:eastAsia="ar-SA"/>
              </w:rPr>
              <w:t>Почтовый адрес: 429301, Чувашская Республика, Канашский  район, с.Ухманы, ул.Новая, д.19</w:t>
            </w:r>
          </w:p>
          <w:p w:rsidR="00276981" w:rsidRPr="00C36238" w:rsidRDefault="00276981" w:rsidP="00C36238">
            <w:pPr>
              <w:rPr>
                <w:lang w:eastAsia="ar-SA"/>
              </w:rPr>
            </w:pPr>
            <w:r w:rsidRPr="00C36238">
              <w:rPr>
                <w:lang w:eastAsia="ar-SA"/>
              </w:rPr>
              <w:t>Тел.: 89373774171;  89520256650</w:t>
            </w:r>
          </w:p>
          <w:p w:rsidR="00276981" w:rsidRPr="00C36238" w:rsidRDefault="00276981" w:rsidP="00C36238">
            <w:pPr>
              <w:rPr>
                <w:lang w:eastAsia="ar-SA"/>
              </w:rPr>
            </w:pPr>
            <w:r w:rsidRPr="00C36238">
              <w:rPr>
                <w:lang w:eastAsia="ar-SA"/>
              </w:rPr>
              <w:t>ИНН 2106008571</w:t>
            </w:r>
          </w:p>
          <w:p w:rsidR="00276981" w:rsidRPr="00C36238" w:rsidRDefault="00276981" w:rsidP="00C36238">
            <w:pPr>
              <w:rPr>
                <w:lang w:eastAsia="ar-SA"/>
              </w:rPr>
            </w:pPr>
            <w:r w:rsidRPr="00C36238">
              <w:rPr>
                <w:lang w:eastAsia="ar-SA"/>
              </w:rPr>
              <w:t xml:space="preserve"> КПП 210601001</w:t>
            </w:r>
          </w:p>
          <w:p w:rsidR="00276981" w:rsidRPr="00C36238" w:rsidRDefault="00276981" w:rsidP="00C36238">
            <w:pPr>
              <w:rPr>
                <w:lang w:eastAsia="ar-SA"/>
              </w:rPr>
            </w:pPr>
            <w:r w:rsidRPr="00C36238">
              <w:rPr>
                <w:lang w:eastAsia="ar-SA"/>
              </w:rPr>
              <w:t xml:space="preserve">Р/с 40702810875000001673 в Чувашском отделении № 8613 ПАО Сбербанк </w:t>
            </w:r>
          </w:p>
          <w:p w:rsidR="00276981" w:rsidRPr="00C36238" w:rsidRDefault="00276981" w:rsidP="00C36238">
            <w:pPr>
              <w:rPr>
                <w:lang w:eastAsia="ar-SA"/>
              </w:rPr>
            </w:pPr>
            <w:r w:rsidRPr="00C36238">
              <w:rPr>
                <w:lang w:eastAsia="ar-SA"/>
              </w:rPr>
              <w:t>к/с 30101810300000000609</w:t>
            </w:r>
          </w:p>
          <w:p w:rsidR="00276981" w:rsidRPr="00C36238" w:rsidRDefault="00276981" w:rsidP="00C36238">
            <w:pPr>
              <w:rPr>
                <w:lang w:eastAsia="ar-SA"/>
              </w:rPr>
            </w:pPr>
            <w:r w:rsidRPr="00C36238">
              <w:rPr>
                <w:lang w:eastAsia="ar-SA"/>
              </w:rPr>
              <w:t>БИК 049706609</w:t>
            </w: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r w:rsidRPr="00C36238">
              <w:rPr>
                <w:b/>
                <w:lang w:eastAsia="ar-SA"/>
              </w:rPr>
              <w:t>Директор ООО «Транспортник»</w:t>
            </w: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lang w:eastAsia="ar-SA"/>
              </w:rPr>
            </w:pPr>
          </w:p>
          <w:p w:rsidR="00276981" w:rsidRPr="00C36238" w:rsidRDefault="00276981" w:rsidP="00C36238">
            <w:pPr>
              <w:rPr>
                <w:lang w:eastAsia="ar-SA"/>
              </w:rPr>
            </w:pPr>
            <w:r w:rsidRPr="00C36238">
              <w:rPr>
                <w:lang w:eastAsia="ar-SA"/>
              </w:rPr>
              <w:t>___________________А.В. Макаров</w:t>
            </w:r>
          </w:p>
          <w:p w:rsidR="00276981" w:rsidRPr="00C36238" w:rsidRDefault="00276981" w:rsidP="00C36238">
            <w:pPr>
              <w:rPr>
                <w:lang w:eastAsia="ar-SA"/>
              </w:rPr>
            </w:pPr>
            <w:r w:rsidRPr="00C36238">
              <w:rPr>
                <w:lang w:eastAsia="ar-SA"/>
              </w:rPr>
              <w:t>«___»_______________2022 г.</w:t>
            </w: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p w:rsidR="00276981" w:rsidRPr="00C36238" w:rsidRDefault="00276981" w:rsidP="00C36238">
            <w:pPr>
              <w:rPr>
                <w:b/>
                <w:lang w:eastAsia="ar-SA"/>
              </w:rPr>
            </w:pPr>
          </w:p>
        </w:tc>
      </w:tr>
    </w:tbl>
    <w:p w:rsidR="00276981" w:rsidRPr="00C36238" w:rsidRDefault="00276981" w:rsidP="00665A48">
      <w:pPr>
        <w:jc w:val="center"/>
        <w:rPr>
          <w:b/>
          <w:lang w:eastAsia="ar-SA"/>
        </w:rPr>
      </w:pPr>
    </w:p>
    <w:p w:rsidR="00276981" w:rsidRPr="00C36238" w:rsidRDefault="00276981" w:rsidP="00665A48">
      <w:pPr>
        <w:pStyle w:val="Heading3"/>
        <w:tabs>
          <w:tab w:val="left" w:pos="708"/>
        </w:tabs>
        <w:spacing w:before="0" w:after="0"/>
        <w:jc w:val="right"/>
        <w:rPr>
          <w:rFonts w:ascii="Times New Roman" w:hAnsi="Times New Roman" w:cs="Times New Roman"/>
          <w:b w:val="0"/>
          <w:bCs w:val="0"/>
          <w:sz w:val="24"/>
          <w:szCs w:val="24"/>
        </w:rPr>
      </w:pPr>
      <w:r w:rsidRPr="00C36238">
        <w:rPr>
          <w:rFonts w:ascii="Times New Roman" w:hAnsi="Times New Roman" w:cs="Times New Roman"/>
          <w:b w:val="0"/>
          <w:bCs w:val="0"/>
          <w:sz w:val="24"/>
          <w:szCs w:val="24"/>
        </w:rPr>
        <w:t xml:space="preserve">Приложение №  2 </w:t>
      </w:r>
    </w:p>
    <w:p w:rsidR="00276981" w:rsidRPr="00C36238" w:rsidRDefault="00276981" w:rsidP="00665A48">
      <w:pPr>
        <w:pStyle w:val="Heading3"/>
        <w:tabs>
          <w:tab w:val="left" w:pos="708"/>
        </w:tabs>
        <w:spacing w:before="0" w:after="0"/>
        <w:jc w:val="right"/>
        <w:rPr>
          <w:rFonts w:ascii="Times New Roman" w:hAnsi="Times New Roman" w:cs="Times New Roman"/>
          <w:b w:val="0"/>
          <w:sz w:val="24"/>
          <w:szCs w:val="24"/>
        </w:rPr>
      </w:pPr>
      <w:r w:rsidRPr="00C36238">
        <w:rPr>
          <w:rFonts w:ascii="Times New Roman" w:hAnsi="Times New Roman" w:cs="Times New Roman"/>
          <w:b w:val="0"/>
          <w:bCs w:val="0"/>
          <w:sz w:val="24"/>
          <w:szCs w:val="24"/>
        </w:rPr>
        <w:t>к муниципальному контракту</w:t>
      </w:r>
    </w:p>
    <w:p w:rsidR="00276981" w:rsidRPr="00C36238" w:rsidRDefault="00276981" w:rsidP="00665A48">
      <w:pPr>
        <w:pStyle w:val="BodyText"/>
        <w:spacing w:after="0"/>
        <w:jc w:val="right"/>
      </w:pPr>
      <w:r w:rsidRPr="00C36238">
        <w:t xml:space="preserve">                                                                                        № </w:t>
      </w:r>
      <w:r>
        <w:t>2</w:t>
      </w:r>
      <w:r w:rsidRPr="00C36238">
        <w:t xml:space="preserve"> от «</w:t>
      </w:r>
      <w:r>
        <w:t>21</w:t>
      </w:r>
      <w:r w:rsidRPr="00C36238">
        <w:t>»</w:t>
      </w:r>
      <w:r>
        <w:t xml:space="preserve"> марта</w:t>
      </w:r>
      <w:r w:rsidRPr="00C36238">
        <w:t xml:space="preserve"> 2022 г. </w:t>
      </w:r>
    </w:p>
    <w:p w:rsidR="00276981" w:rsidRPr="00C36238" w:rsidRDefault="00276981" w:rsidP="00665A48">
      <w:pPr>
        <w:pStyle w:val="BodyText"/>
        <w:spacing w:after="0"/>
        <w:ind w:left="6820"/>
      </w:pPr>
    </w:p>
    <w:p w:rsidR="00276981" w:rsidRPr="00C36238" w:rsidRDefault="00276981" w:rsidP="00665A48">
      <w:pPr>
        <w:widowControl w:val="0"/>
        <w:autoSpaceDE w:val="0"/>
        <w:autoSpaceDN w:val="0"/>
        <w:adjustRightInd w:val="0"/>
        <w:jc w:val="center"/>
        <w:rPr>
          <w:b/>
        </w:rPr>
      </w:pPr>
      <w:r w:rsidRPr="00C36238">
        <w:rPr>
          <w:b/>
        </w:rPr>
        <w:t>ЛОКАЛЬНЫЙ СМЕТНЫЙ РАСЧЕТ</w:t>
      </w:r>
    </w:p>
    <w:p w:rsidR="00276981" w:rsidRPr="00C36238" w:rsidRDefault="00276981" w:rsidP="00665A48">
      <w:pPr>
        <w:rPr>
          <w:b/>
          <w:lang w:eastAsia="ar-SA"/>
        </w:rPr>
      </w:pPr>
    </w:p>
    <w:p w:rsidR="00276981" w:rsidRPr="00C36238" w:rsidRDefault="00276981" w:rsidP="00665A48">
      <w:pPr>
        <w:rPr>
          <w:lang w:eastAsia="ar-SA"/>
        </w:rPr>
      </w:pPr>
      <w:r w:rsidRPr="00C36238">
        <w:rPr>
          <w:b/>
          <w:lang w:eastAsia="ar-SA"/>
        </w:rPr>
        <w:t xml:space="preserve"> </w:t>
      </w:r>
      <w:r w:rsidRPr="00C36238">
        <w:rPr>
          <w:lang w:eastAsia="ar-SA"/>
        </w:rPr>
        <w:t>Локальный сметный расчет прилагается отдельным файлом.</w:t>
      </w:r>
    </w:p>
    <w:p w:rsidR="00276981" w:rsidRPr="00C36238" w:rsidRDefault="00276981" w:rsidP="00665A48">
      <w:pPr>
        <w:rPr>
          <w:lang w:eastAsia="ar-SA"/>
        </w:rPr>
      </w:pPr>
    </w:p>
    <w:tbl>
      <w:tblPr>
        <w:tblW w:w="0" w:type="auto"/>
        <w:tblLook w:val="00A0"/>
      </w:tblPr>
      <w:tblGrid>
        <w:gridCol w:w="4572"/>
        <w:gridCol w:w="4573"/>
      </w:tblGrid>
      <w:tr w:rsidR="00276981" w:rsidRPr="00C36238" w:rsidTr="00F148A8">
        <w:tc>
          <w:tcPr>
            <w:tcW w:w="4572" w:type="dxa"/>
          </w:tcPr>
          <w:p w:rsidR="00276981" w:rsidRPr="00C36238" w:rsidRDefault="00276981" w:rsidP="004B5F38">
            <w:pPr>
              <w:rPr>
                <w:b/>
                <w:lang w:eastAsia="ar-SA"/>
              </w:rPr>
            </w:pPr>
            <w:r w:rsidRPr="00C36238">
              <w:rPr>
                <w:b/>
                <w:lang w:eastAsia="ar-SA"/>
              </w:rPr>
              <w:t>Заказчик:</w:t>
            </w:r>
          </w:p>
        </w:tc>
        <w:tc>
          <w:tcPr>
            <w:tcW w:w="4573" w:type="dxa"/>
          </w:tcPr>
          <w:p w:rsidR="00276981" w:rsidRPr="00C36238" w:rsidRDefault="00276981" w:rsidP="004B5F38">
            <w:pPr>
              <w:rPr>
                <w:b/>
                <w:lang w:eastAsia="ar-SA"/>
              </w:rPr>
            </w:pPr>
            <w:r w:rsidRPr="00C36238">
              <w:rPr>
                <w:b/>
                <w:lang w:eastAsia="ar-SA"/>
              </w:rPr>
              <w:t>Подрядчик:</w:t>
            </w:r>
          </w:p>
        </w:tc>
      </w:tr>
    </w:tbl>
    <w:p w:rsidR="00276981" w:rsidRPr="00C36238" w:rsidRDefault="00276981" w:rsidP="00C15806">
      <w:pPr>
        <w:rPr>
          <w:b/>
          <w:lang w:eastAsia="ar-SA"/>
        </w:rPr>
      </w:pPr>
    </w:p>
    <w:p w:rsidR="00276981" w:rsidRPr="003A3C93" w:rsidRDefault="00276981" w:rsidP="00665A48">
      <w:pPr>
        <w:pStyle w:val="Heading3"/>
        <w:tabs>
          <w:tab w:val="left" w:pos="708"/>
        </w:tabs>
        <w:spacing w:before="0" w:after="0"/>
        <w:jc w:val="right"/>
        <w:rPr>
          <w:rFonts w:ascii="Times New Roman" w:hAnsi="Times New Roman" w:cs="Times New Roman"/>
          <w:b w:val="0"/>
          <w:bCs w:val="0"/>
          <w:sz w:val="22"/>
          <w:szCs w:val="22"/>
        </w:rPr>
      </w:pPr>
      <w:r w:rsidRPr="003A3C93">
        <w:rPr>
          <w:rFonts w:ascii="Times New Roman" w:hAnsi="Times New Roman" w:cs="Times New Roman"/>
          <w:b w:val="0"/>
          <w:bCs w:val="0"/>
          <w:sz w:val="22"/>
          <w:szCs w:val="22"/>
        </w:rPr>
        <w:t xml:space="preserve">Приложение №  3 </w:t>
      </w:r>
    </w:p>
    <w:p w:rsidR="00276981" w:rsidRPr="003A3C93" w:rsidRDefault="00276981" w:rsidP="00665A48">
      <w:pPr>
        <w:pStyle w:val="Heading3"/>
        <w:tabs>
          <w:tab w:val="left" w:pos="708"/>
        </w:tabs>
        <w:spacing w:before="0" w:after="0"/>
        <w:jc w:val="right"/>
        <w:rPr>
          <w:rFonts w:ascii="Times New Roman" w:hAnsi="Times New Roman" w:cs="Times New Roman"/>
          <w:b w:val="0"/>
          <w:sz w:val="22"/>
          <w:szCs w:val="22"/>
        </w:rPr>
      </w:pPr>
      <w:r w:rsidRPr="003A3C93">
        <w:rPr>
          <w:rFonts w:ascii="Times New Roman" w:hAnsi="Times New Roman" w:cs="Times New Roman"/>
          <w:b w:val="0"/>
          <w:bCs w:val="0"/>
          <w:sz w:val="22"/>
          <w:szCs w:val="22"/>
        </w:rPr>
        <w:t>к муниципальному контракту</w:t>
      </w:r>
    </w:p>
    <w:p w:rsidR="00276981" w:rsidRPr="003A3C93" w:rsidRDefault="00276981" w:rsidP="00665A48">
      <w:pPr>
        <w:pStyle w:val="BodyText"/>
        <w:spacing w:after="0"/>
        <w:jc w:val="right"/>
        <w:rPr>
          <w:sz w:val="22"/>
          <w:szCs w:val="22"/>
        </w:rPr>
      </w:pPr>
      <w:r w:rsidRPr="003A3C93">
        <w:rPr>
          <w:sz w:val="22"/>
          <w:szCs w:val="22"/>
        </w:rPr>
        <w:t xml:space="preserve">                                                                                        № 2 от «21» марта 2022 г. </w:t>
      </w:r>
    </w:p>
    <w:p w:rsidR="00276981" w:rsidRPr="003A3C93" w:rsidRDefault="00276981" w:rsidP="00AE5D91">
      <w:pPr>
        <w:rPr>
          <w:b/>
          <w:sz w:val="22"/>
          <w:szCs w:val="22"/>
        </w:rPr>
      </w:pPr>
    </w:p>
    <w:p w:rsidR="00276981" w:rsidRPr="003A3C93" w:rsidRDefault="00276981" w:rsidP="00665A48">
      <w:pPr>
        <w:widowControl w:val="0"/>
        <w:autoSpaceDE w:val="0"/>
        <w:autoSpaceDN w:val="0"/>
        <w:adjustRightInd w:val="0"/>
        <w:jc w:val="center"/>
        <w:rPr>
          <w:b/>
          <w:sz w:val="22"/>
          <w:szCs w:val="22"/>
        </w:rPr>
      </w:pPr>
      <w:r w:rsidRPr="003A3C93">
        <w:rPr>
          <w:b/>
          <w:sz w:val="22"/>
          <w:szCs w:val="22"/>
        </w:rPr>
        <w:t>ГРАФИК ОПЛАТЫ ВЫПОЛНЕННЫХ РАБОТ</w:t>
      </w:r>
    </w:p>
    <w:p w:rsidR="00276981" w:rsidRPr="003A3C93" w:rsidRDefault="00276981" w:rsidP="00665A48">
      <w:pPr>
        <w:jc w:val="center"/>
        <w:rPr>
          <w:b/>
          <w:sz w:val="22"/>
          <w:szCs w:val="22"/>
          <w:highlight w:val="yellow"/>
          <w:lang w:eastAsia="ar-SA"/>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60"/>
        <w:gridCol w:w="3960"/>
        <w:gridCol w:w="1260"/>
        <w:gridCol w:w="2098"/>
      </w:tblGrid>
      <w:tr w:rsidR="00276981" w:rsidRPr="003A3C93" w:rsidTr="00BD0E0B">
        <w:trPr>
          <w:trHeight w:val="144"/>
        </w:trPr>
        <w:tc>
          <w:tcPr>
            <w:tcW w:w="2160" w:type="dxa"/>
          </w:tcPr>
          <w:p w:rsidR="00276981" w:rsidRPr="003A3C93" w:rsidRDefault="00276981" w:rsidP="00BD0E0B">
            <w:pPr>
              <w:widowControl w:val="0"/>
              <w:autoSpaceDE w:val="0"/>
              <w:autoSpaceDN w:val="0"/>
              <w:adjustRightInd w:val="0"/>
              <w:rPr>
                <w:b/>
              </w:rPr>
            </w:pPr>
            <w:r w:rsidRPr="003A3C93">
              <w:rPr>
                <w:sz w:val="22"/>
                <w:szCs w:val="22"/>
              </w:rPr>
              <w:t>Порядковый номер этапа выполнения контракта и (или) комплекса работ и (или) вида работ и (или) части работ отдельного вида работ</w:t>
            </w:r>
          </w:p>
        </w:tc>
        <w:tc>
          <w:tcPr>
            <w:tcW w:w="3960" w:type="dxa"/>
          </w:tcPr>
          <w:p w:rsidR="00276981" w:rsidRPr="003A3C93" w:rsidRDefault="00276981" w:rsidP="00F148A8">
            <w:pPr>
              <w:widowControl w:val="0"/>
              <w:autoSpaceDE w:val="0"/>
              <w:autoSpaceDN w:val="0"/>
              <w:adjustRightInd w:val="0"/>
              <w:jc w:val="center"/>
              <w:rPr>
                <w:b/>
              </w:rPr>
            </w:pPr>
            <w:r w:rsidRPr="003A3C93">
              <w:rPr>
                <w:sz w:val="22"/>
                <w:szCs w:val="22"/>
              </w:rPr>
              <w:t>Наименование этапа выполнения контракта и (или) комплекса работ и (или) вида работ и (или) части работ отдельного вида работ</w:t>
            </w:r>
          </w:p>
        </w:tc>
        <w:tc>
          <w:tcPr>
            <w:tcW w:w="1260" w:type="dxa"/>
          </w:tcPr>
          <w:p w:rsidR="00276981" w:rsidRPr="003A3C93" w:rsidRDefault="00276981" w:rsidP="00F148A8">
            <w:pPr>
              <w:keepNext/>
              <w:keepLines/>
              <w:jc w:val="center"/>
            </w:pPr>
            <w:r w:rsidRPr="003A3C93">
              <w:rPr>
                <w:sz w:val="22"/>
                <w:szCs w:val="22"/>
              </w:rPr>
              <w:t>Сумма к оплате</w:t>
            </w:r>
          </w:p>
        </w:tc>
        <w:tc>
          <w:tcPr>
            <w:tcW w:w="2098" w:type="dxa"/>
          </w:tcPr>
          <w:p w:rsidR="00276981" w:rsidRPr="003A3C93" w:rsidRDefault="00276981" w:rsidP="00F148A8">
            <w:pPr>
              <w:keepNext/>
              <w:keepLines/>
              <w:jc w:val="center"/>
            </w:pPr>
            <w:r w:rsidRPr="003A3C93">
              <w:rPr>
                <w:sz w:val="22"/>
                <w:szCs w:val="22"/>
              </w:rPr>
              <w:t>Сроки оплаты выполненных работ</w:t>
            </w:r>
          </w:p>
        </w:tc>
      </w:tr>
      <w:tr w:rsidR="00276981" w:rsidRPr="003A3C93" w:rsidTr="00BD0E0B">
        <w:trPr>
          <w:trHeight w:val="2256"/>
        </w:trPr>
        <w:tc>
          <w:tcPr>
            <w:tcW w:w="2160" w:type="dxa"/>
          </w:tcPr>
          <w:p w:rsidR="00276981" w:rsidRPr="003A3C93" w:rsidRDefault="00276981" w:rsidP="00F148A8">
            <w:pPr>
              <w:widowControl w:val="0"/>
              <w:autoSpaceDE w:val="0"/>
              <w:autoSpaceDN w:val="0"/>
              <w:adjustRightInd w:val="0"/>
              <w:jc w:val="center"/>
            </w:pPr>
            <w:r w:rsidRPr="003A3C93">
              <w:rPr>
                <w:sz w:val="22"/>
                <w:szCs w:val="22"/>
              </w:rPr>
              <w:t>1</w:t>
            </w:r>
          </w:p>
        </w:tc>
        <w:tc>
          <w:tcPr>
            <w:tcW w:w="3960" w:type="dxa"/>
          </w:tcPr>
          <w:p w:rsidR="00276981" w:rsidRPr="003A3C93" w:rsidRDefault="00276981" w:rsidP="008C1F60">
            <w:pPr>
              <w:jc w:val="both"/>
            </w:pPr>
            <w:r w:rsidRPr="003A3C93">
              <w:rPr>
                <w:sz w:val="22"/>
                <w:szCs w:val="22"/>
              </w:rPr>
              <w:t>Ремонт автомобильных дорог в д. Карак-Сирмы по ул. Советская от д. №3 до д. №6; д. Саруй по ул. Южная  от д. №57 до д. №59, по ул. Школьная от д. 48 до д. 52; д. Карак-Сирмы по ул. Комарова от д. №3 до д. №18; в д. Орнары  по ул. Мира   от д. №93 до ул. Заречная д. №4   Урмарского района Чувашской Республики.</w:t>
            </w:r>
          </w:p>
        </w:tc>
        <w:tc>
          <w:tcPr>
            <w:tcW w:w="1260" w:type="dxa"/>
          </w:tcPr>
          <w:p w:rsidR="00276981" w:rsidRPr="003A3C93" w:rsidRDefault="00276981" w:rsidP="00F148A8">
            <w:pPr>
              <w:widowControl w:val="0"/>
              <w:autoSpaceDE w:val="0"/>
              <w:autoSpaceDN w:val="0"/>
              <w:adjustRightInd w:val="0"/>
              <w:jc w:val="center"/>
            </w:pPr>
          </w:p>
        </w:tc>
        <w:tc>
          <w:tcPr>
            <w:tcW w:w="2098" w:type="dxa"/>
          </w:tcPr>
          <w:p w:rsidR="00276981" w:rsidRPr="003A3C93" w:rsidRDefault="00276981" w:rsidP="00F148A8">
            <w:pPr>
              <w:keepNext/>
              <w:keepLines/>
              <w:jc w:val="center"/>
              <w:rPr>
                <w:highlight w:val="yellow"/>
              </w:rPr>
            </w:pPr>
            <w:r w:rsidRPr="003A3C93">
              <w:rPr>
                <w:sz w:val="22"/>
                <w:szCs w:val="22"/>
              </w:rPr>
              <w:t>в течение 10 рабочих дней с даты подписания Заказчиком документа о приемке</w:t>
            </w:r>
          </w:p>
        </w:tc>
      </w:tr>
    </w:tbl>
    <w:p w:rsidR="00276981" w:rsidRPr="003A3C93" w:rsidRDefault="00276981" w:rsidP="00665A48">
      <w:pPr>
        <w:rPr>
          <w:b/>
          <w:sz w:val="22"/>
          <w:szCs w:val="22"/>
          <w:highlight w:val="yellow"/>
          <w:lang w:eastAsia="ar-SA"/>
        </w:rPr>
      </w:pPr>
    </w:p>
    <w:tbl>
      <w:tblPr>
        <w:tblW w:w="0" w:type="auto"/>
        <w:tblLook w:val="00A0"/>
      </w:tblPr>
      <w:tblGrid>
        <w:gridCol w:w="4572"/>
        <w:gridCol w:w="4573"/>
      </w:tblGrid>
      <w:tr w:rsidR="00276981" w:rsidRPr="003A3C93" w:rsidTr="00F148A8">
        <w:tc>
          <w:tcPr>
            <w:tcW w:w="4572" w:type="dxa"/>
          </w:tcPr>
          <w:p w:rsidR="00276981" w:rsidRPr="003A3C93" w:rsidRDefault="00276981" w:rsidP="004B5F38">
            <w:pPr>
              <w:rPr>
                <w:b/>
                <w:lang w:eastAsia="ar-SA"/>
              </w:rPr>
            </w:pPr>
            <w:r w:rsidRPr="003A3C93">
              <w:rPr>
                <w:b/>
                <w:sz w:val="22"/>
                <w:szCs w:val="22"/>
                <w:lang w:eastAsia="ar-SA"/>
              </w:rPr>
              <w:t>Заказчик:</w:t>
            </w:r>
          </w:p>
        </w:tc>
        <w:tc>
          <w:tcPr>
            <w:tcW w:w="4573" w:type="dxa"/>
          </w:tcPr>
          <w:p w:rsidR="00276981" w:rsidRPr="003A3C93" w:rsidRDefault="00276981" w:rsidP="004B5F38">
            <w:pPr>
              <w:rPr>
                <w:b/>
                <w:lang w:eastAsia="ar-SA"/>
              </w:rPr>
            </w:pPr>
            <w:r w:rsidRPr="003A3C93">
              <w:rPr>
                <w:b/>
                <w:sz w:val="22"/>
                <w:szCs w:val="22"/>
                <w:lang w:eastAsia="ar-SA"/>
              </w:rPr>
              <w:t>Подрядчик:</w:t>
            </w:r>
          </w:p>
        </w:tc>
      </w:tr>
    </w:tbl>
    <w:p w:rsidR="00276981" w:rsidRPr="003A3C93" w:rsidRDefault="00276981" w:rsidP="00C36238">
      <w:pPr>
        <w:widowControl w:val="0"/>
        <w:autoSpaceDE w:val="0"/>
        <w:autoSpaceDN w:val="0"/>
        <w:adjustRightInd w:val="0"/>
        <w:jc w:val="center"/>
        <w:rPr>
          <w:b/>
          <w:sz w:val="22"/>
          <w:szCs w:val="22"/>
        </w:rPr>
      </w:pPr>
    </w:p>
    <w:tbl>
      <w:tblPr>
        <w:tblW w:w="0" w:type="auto"/>
        <w:tblLook w:val="00A0"/>
      </w:tblPr>
      <w:tblGrid>
        <w:gridCol w:w="4572"/>
        <w:gridCol w:w="4573"/>
      </w:tblGrid>
      <w:tr w:rsidR="00276981" w:rsidRPr="003A3C93" w:rsidTr="00C36238">
        <w:tc>
          <w:tcPr>
            <w:tcW w:w="4572" w:type="dxa"/>
          </w:tcPr>
          <w:p w:rsidR="00276981" w:rsidRPr="003A3C93" w:rsidRDefault="00276981" w:rsidP="00C36238">
            <w:pPr>
              <w:rPr>
                <w:b/>
                <w:lang w:eastAsia="ar-SA"/>
              </w:rPr>
            </w:pPr>
            <w:r w:rsidRPr="003A3C93">
              <w:rPr>
                <w:b/>
                <w:sz w:val="22"/>
                <w:szCs w:val="22"/>
                <w:lang w:eastAsia="ar-SA"/>
              </w:rPr>
              <w:t>Администрация Большеяниковского сельского поселения Урмарского района Чувашской Республики</w:t>
            </w:r>
          </w:p>
          <w:p w:rsidR="00276981" w:rsidRPr="003A3C93" w:rsidRDefault="00276981" w:rsidP="00C36238">
            <w:pPr>
              <w:rPr>
                <w:lang w:eastAsia="ar-SA"/>
              </w:rPr>
            </w:pPr>
            <w:r w:rsidRPr="003A3C93">
              <w:rPr>
                <w:sz w:val="22"/>
                <w:szCs w:val="22"/>
                <w:lang w:eastAsia="ar-SA"/>
              </w:rPr>
              <w:t>Почтовый адрес: 429412, Чувашская Республика, д.Большое Яниково, ул.К.Маркса, д.75, Телефон: (83544) 45-2-31</w:t>
            </w:r>
          </w:p>
          <w:p w:rsidR="00276981" w:rsidRPr="003A3C93" w:rsidRDefault="00276981" w:rsidP="00C36238">
            <w:pPr>
              <w:rPr>
                <w:lang w:eastAsia="ar-SA"/>
              </w:rPr>
            </w:pPr>
            <w:r w:rsidRPr="003A3C93">
              <w:rPr>
                <w:sz w:val="22"/>
                <w:szCs w:val="22"/>
                <w:lang w:eastAsia="ar-SA"/>
              </w:rPr>
              <w:t>Адрес электронной почты: urmary_bynik@.cap.ru</w:t>
            </w:r>
          </w:p>
          <w:p w:rsidR="00276981" w:rsidRPr="003A3C93" w:rsidRDefault="00276981" w:rsidP="00C36238">
            <w:pPr>
              <w:rPr>
                <w:lang w:eastAsia="ar-SA"/>
              </w:rPr>
            </w:pPr>
            <w:r w:rsidRPr="003A3C93">
              <w:rPr>
                <w:sz w:val="22"/>
                <w:szCs w:val="22"/>
                <w:lang w:eastAsia="ar-SA"/>
              </w:rPr>
              <w:t>ИНН/ КПП: 2114902599/211401001</w:t>
            </w:r>
          </w:p>
          <w:p w:rsidR="00276981" w:rsidRPr="003A3C93" w:rsidRDefault="00276981" w:rsidP="00C36238">
            <w:pPr>
              <w:rPr>
                <w:lang w:eastAsia="ar-SA"/>
              </w:rPr>
            </w:pPr>
            <w:r w:rsidRPr="003A3C93">
              <w:rPr>
                <w:sz w:val="22"/>
                <w:szCs w:val="22"/>
                <w:lang w:eastAsia="ar-SA"/>
              </w:rPr>
              <w:t xml:space="preserve">Отделение - НБ Чувашская Республика Банка России//УФК по Чувашской Республике г.Чебоксары, р/счет  03231643976384151500, </w:t>
            </w:r>
          </w:p>
          <w:p w:rsidR="00276981" w:rsidRPr="003A3C93" w:rsidRDefault="00276981" w:rsidP="00C36238">
            <w:pPr>
              <w:rPr>
                <w:lang w:eastAsia="ar-SA"/>
              </w:rPr>
            </w:pPr>
            <w:r w:rsidRPr="003A3C93">
              <w:rPr>
                <w:sz w:val="22"/>
                <w:szCs w:val="22"/>
                <w:lang w:eastAsia="ar-SA"/>
              </w:rPr>
              <w:t>к/с 40102810945370000084, л/сч 03153002470, БИК 019706900</w:t>
            </w:r>
          </w:p>
          <w:p w:rsidR="00276981" w:rsidRPr="003A3C93" w:rsidRDefault="00276981" w:rsidP="00C36238">
            <w:pPr>
              <w:rPr>
                <w:lang w:eastAsia="ar-SA"/>
              </w:rPr>
            </w:pPr>
          </w:p>
          <w:p w:rsidR="00276981" w:rsidRPr="003A3C93" w:rsidRDefault="00276981" w:rsidP="00C36238">
            <w:pPr>
              <w:rPr>
                <w:b/>
                <w:lang w:eastAsia="ar-SA"/>
              </w:rPr>
            </w:pPr>
            <w:r w:rsidRPr="003A3C93">
              <w:rPr>
                <w:b/>
                <w:sz w:val="22"/>
                <w:szCs w:val="22"/>
                <w:lang w:eastAsia="ar-SA"/>
              </w:rPr>
              <w:t>Глава  Большеяниковского сельского поселения Урмарского района Чувашской Республики</w:t>
            </w:r>
          </w:p>
          <w:p w:rsidR="00276981" w:rsidRPr="003A3C93" w:rsidRDefault="00276981" w:rsidP="00C36238">
            <w:pPr>
              <w:rPr>
                <w:b/>
                <w:lang w:eastAsia="ar-SA"/>
              </w:rPr>
            </w:pPr>
          </w:p>
          <w:p w:rsidR="00276981" w:rsidRPr="003A3C93" w:rsidRDefault="00276981" w:rsidP="00C36238">
            <w:pPr>
              <w:rPr>
                <w:lang w:eastAsia="ar-SA"/>
              </w:rPr>
            </w:pPr>
            <w:r w:rsidRPr="003A3C93">
              <w:rPr>
                <w:sz w:val="22"/>
                <w:szCs w:val="22"/>
                <w:lang w:eastAsia="ar-SA"/>
              </w:rPr>
              <w:t>_______________Л.А.Александрова</w:t>
            </w:r>
          </w:p>
          <w:p w:rsidR="00276981" w:rsidRPr="003A3C93" w:rsidRDefault="00276981" w:rsidP="00C36238">
            <w:pPr>
              <w:rPr>
                <w:lang w:eastAsia="ar-SA"/>
              </w:rPr>
            </w:pPr>
            <w:r w:rsidRPr="003A3C93">
              <w:rPr>
                <w:sz w:val="22"/>
                <w:szCs w:val="22"/>
                <w:lang w:eastAsia="ar-SA"/>
              </w:rPr>
              <w:t>«___»_______________2022 г.</w:t>
            </w:r>
          </w:p>
          <w:p w:rsidR="00276981" w:rsidRPr="003A3C93" w:rsidRDefault="00276981" w:rsidP="00C36238">
            <w:pPr>
              <w:rPr>
                <w:b/>
                <w:lang w:eastAsia="ar-SA"/>
              </w:rPr>
            </w:pPr>
          </w:p>
        </w:tc>
        <w:tc>
          <w:tcPr>
            <w:tcW w:w="4573" w:type="dxa"/>
          </w:tcPr>
          <w:p w:rsidR="00276981" w:rsidRPr="003A3C93" w:rsidRDefault="00276981" w:rsidP="00C36238">
            <w:pPr>
              <w:rPr>
                <w:b/>
                <w:lang w:eastAsia="ar-SA"/>
              </w:rPr>
            </w:pPr>
            <w:r w:rsidRPr="003A3C93">
              <w:rPr>
                <w:b/>
                <w:sz w:val="22"/>
                <w:szCs w:val="22"/>
                <w:lang w:eastAsia="ar-SA"/>
              </w:rPr>
              <w:t>ООО «Транспортник»</w:t>
            </w:r>
          </w:p>
          <w:p w:rsidR="00276981" w:rsidRPr="003A3C93" w:rsidRDefault="00276981" w:rsidP="00C36238">
            <w:pPr>
              <w:rPr>
                <w:lang w:eastAsia="ar-SA"/>
              </w:rPr>
            </w:pPr>
            <w:r w:rsidRPr="003A3C93">
              <w:rPr>
                <w:sz w:val="22"/>
                <w:szCs w:val="22"/>
                <w:lang w:eastAsia="ar-SA"/>
              </w:rPr>
              <w:t>Почтовый адрес: 429301, Чувашская Республика, Канашский  район, с.Ухманы, ул.Новая, д.19</w:t>
            </w:r>
          </w:p>
          <w:p w:rsidR="00276981" w:rsidRPr="003A3C93" w:rsidRDefault="00276981" w:rsidP="00C36238">
            <w:pPr>
              <w:rPr>
                <w:lang w:eastAsia="ar-SA"/>
              </w:rPr>
            </w:pPr>
            <w:r w:rsidRPr="003A3C93">
              <w:rPr>
                <w:sz w:val="22"/>
                <w:szCs w:val="22"/>
                <w:lang w:eastAsia="ar-SA"/>
              </w:rPr>
              <w:t>Тел.: 89373774171;  89520256650</w:t>
            </w:r>
          </w:p>
          <w:p w:rsidR="00276981" w:rsidRPr="003A3C93" w:rsidRDefault="00276981" w:rsidP="00C36238">
            <w:pPr>
              <w:rPr>
                <w:lang w:eastAsia="ar-SA"/>
              </w:rPr>
            </w:pPr>
            <w:r w:rsidRPr="003A3C93">
              <w:rPr>
                <w:sz w:val="22"/>
                <w:szCs w:val="22"/>
                <w:lang w:eastAsia="ar-SA"/>
              </w:rPr>
              <w:t>ИНН 2106008571</w:t>
            </w:r>
          </w:p>
          <w:p w:rsidR="00276981" w:rsidRPr="003A3C93" w:rsidRDefault="00276981" w:rsidP="00C36238">
            <w:pPr>
              <w:rPr>
                <w:lang w:eastAsia="ar-SA"/>
              </w:rPr>
            </w:pPr>
            <w:r w:rsidRPr="003A3C93">
              <w:rPr>
                <w:sz w:val="22"/>
                <w:szCs w:val="22"/>
                <w:lang w:eastAsia="ar-SA"/>
              </w:rPr>
              <w:t xml:space="preserve"> КПП 210601001</w:t>
            </w:r>
          </w:p>
          <w:p w:rsidR="00276981" w:rsidRPr="003A3C93" w:rsidRDefault="00276981" w:rsidP="00C36238">
            <w:pPr>
              <w:rPr>
                <w:lang w:eastAsia="ar-SA"/>
              </w:rPr>
            </w:pPr>
            <w:r w:rsidRPr="003A3C93">
              <w:rPr>
                <w:sz w:val="22"/>
                <w:szCs w:val="22"/>
                <w:lang w:eastAsia="ar-SA"/>
              </w:rPr>
              <w:t xml:space="preserve">Р/с 40702810875000001673 в Чувашском отделении № 8613 ПАО Сбербанк </w:t>
            </w:r>
          </w:p>
          <w:p w:rsidR="00276981" w:rsidRPr="003A3C93" w:rsidRDefault="00276981" w:rsidP="00C36238">
            <w:pPr>
              <w:rPr>
                <w:lang w:eastAsia="ar-SA"/>
              </w:rPr>
            </w:pPr>
            <w:r w:rsidRPr="003A3C93">
              <w:rPr>
                <w:sz w:val="22"/>
                <w:szCs w:val="22"/>
                <w:lang w:eastAsia="ar-SA"/>
              </w:rPr>
              <w:t>к/с 30101810300000000609</w:t>
            </w:r>
          </w:p>
          <w:p w:rsidR="00276981" w:rsidRPr="003A3C93" w:rsidRDefault="00276981" w:rsidP="00C36238">
            <w:pPr>
              <w:rPr>
                <w:lang w:eastAsia="ar-SA"/>
              </w:rPr>
            </w:pPr>
            <w:r w:rsidRPr="003A3C93">
              <w:rPr>
                <w:sz w:val="22"/>
                <w:szCs w:val="22"/>
                <w:lang w:eastAsia="ar-SA"/>
              </w:rPr>
              <w:t>БИК 049706609</w:t>
            </w:r>
          </w:p>
          <w:p w:rsidR="00276981" w:rsidRPr="003A3C93" w:rsidRDefault="00276981" w:rsidP="00C36238">
            <w:pPr>
              <w:rPr>
                <w:b/>
                <w:lang w:eastAsia="ar-SA"/>
              </w:rPr>
            </w:pPr>
          </w:p>
          <w:p w:rsidR="00276981" w:rsidRPr="003A3C93" w:rsidRDefault="00276981" w:rsidP="00C36238">
            <w:pPr>
              <w:rPr>
                <w:b/>
                <w:lang w:eastAsia="ar-SA"/>
              </w:rPr>
            </w:pPr>
          </w:p>
          <w:p w:rsidR="00276981" w:rsidRPr="003A3C93" w:rsidRDefault="00276981" w:rsidP="00C36238">
            <w:pPr>
              <w:rPr>
                <w:b/>
                <w:lang w:eastAsia="ar-SA"/>
              </w:rPr>
            </w:pPr>
          </w:p>
          <w:p w:rsidR="00276981" w:rsidRPr="003A3C93" w:rsidRDefault="00276981" w:rsidP="00C36238">
            <w:pPr>
              <w:rPr>
                <w:b/>
                <w:lang w:eastAsia="ar-SA"/>
              </w:rPr>
            </w:pPr>
          </w:p>
          <w:p w:rsidR="00276981" w:rsidRPr="003A3C93" w:rsidRDefault="00276981" w:rsidP="00C36238">
            <w:pPr>
              <w:rPr>
                <w:b/>
                <w:lang w:eastAsia="ar-SA"/>
              </w:rPr>
            </w:pPr>
            <w:r w:rsidRPr="003A3C93">
              <w:rPr>
                <w:b/>
                <w:sz w:val="22"/>
                <w:szCs w:val="22"/>
                <w:lang w:eastAsia="ar-SA"/>
              </w:rPr>
              <w:t>Директор ООО «Транспортник»</w:t>
            </w:r>
          </w:p>
          <w:p w:rsidR="00276981" w:rsidRPr="003A3C93" w:rsidRDefault="00276981" w:rsidP="00C36238">
            <w:pPr>
              <w:rPr>
                <w:b/>
                <w:lang w:eastAsia="ar-SA"/>
              </w:rPr>
            </w:pPr>
          </w:p>
          <w:p w:rsidR="00276981" w:rsidRPr="003A3C93" w:rsidRDefault="00276981" w:rsidP="00C36238">
            <w:pPr>
              <w:rPr>
                <w:b/>
                <w:lang w:eastAsia="ar-SA"/>
              </w:rPr>
            </w:pPr>
          </w:p>
          <w:p w:rsidR="00276981" w:rsidRPr="003A3C93" w:rsidRDefault="00276981" w:rsidP="00C36238">
            <w:pPr>
              <w:rPr>
                <w:lang w:eastAsia="ar-SA"/>
              </w:rPr>
            </w:pPr>
          </w:p>
          <w:p w:rsidR="00276981" w:rsidRPr="003A3C93" w:rsidRDefault="00276981" w:rsidP="00C36238">
            <w:pPr>
              <w:rPr>
                <w:lang w:eastAsia="ar-SA"/>
              </w:rPr>
            </w:pPr>
            <w:r w:rsidRPr="003A3C93">
              <w:rPr>
                <w:sz w:val="22"/>
                <w:szCs w:val="22"/>
                <w:lang w:eastAsia="ar-SA"/>
              </w:rPr>
              <w:t>___________________А.В. Макаров</w:t>
            </w:r>
          </w:p>
          <w:p w:rsidR="00276981" w:rsidRPr="003A3C93" w:rsidRDefault="00276981" w:rsidP="004D2AB2">
            <w:pPr>
              <w:rPr>
                <w:b/>
                <w:lang w:eastAsia="ar-SA"/>
              </w:rPr>
            </w:pPr>
            <w:r w:rsidRPr="003A3C93">
              <w:rPr>
                <w:sz w:val="22"/>
                <w:szCs w:val="22"/>
                <w:lang w:eastAsia="ar-SA"/>
              </w:rPr>
              <w:t>«___»_______________2022 г.</w:t>
            </w:r>
          </w:p>
        </w:tc>
      </w:tr>
    </w:tbl>
    <w:p w:rsidR="00276981" w:rsidRDefault="00276981" w:rsidP="00C36238"/>
    <w:p w:rsidR="00276981" w:rsidRPr="003A3C93" w:rsidRDefault="00276981" w:rsidP="003A3C93"/>
    <w:p w:rsidR="00276981" w:rsidRDefault="00276981" w:rsidP="003A3C93">
      <w:pPr>
        <w:pStyle w:val="result"/>
        <w:shd w:val="clear" w:color="auto" w:fill="FFFFFF"/>
        <w:spacing w:before="0" w:beforeAutospacing="0" w:after="128" w:afterAutospacing="0"/>
        <w:rPr>
          <w:rFonts w:ascii="Arial" w:hAnsi="Arial" w:cs="Arial"/>
          <w:color w:val="3C763D"/>
          <w:sz w:val="18"/>
          <w:szCs w:val="18"/>
        </w:rPr>
      </w:pPr>
      <w:r>
        <w:rPr>
          <w:rFonts w:ascii="Arial" w:hAnsi="Arial" w:cs="Arial"/>
          <w:color w:val="3C763D"/>
          <w:sz w:val="18"/>
          <w:szCs w:val="18"/>
        </w:rPr>
        <w:t>Проверка сертификата прошла успешно.</w:t>
      </w:r>
    </w:p>
    <w:tbl>
      <w:tblPr>
        <w:tblW w:w="9759"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A0"/>
      </w:tblPr>
      <w:tblGrid>
        <w:gridCol w:w="2424"/>
        <w:gridCol w:w="7335"/>
      </w:tblGrid>
      <w:tr w:rsidR="00276981" w:rsidTr="003A3C93">
        <w:tc>
          <w:tcPr>
            <w:tcW w:w="0" w:type="auto"/>
            <w:tcBorders>
              <w:top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Данные для проверки подписи</w:t>
            </w:r>
          </w:p>
        </w:tc>
        <w:tc>
          <w:tcPr>
            <w:tcW w:w="7335" w:type="dxa"/>
            <w:tcBorders>
              <w:top w:val="single" w:sz="6" w:space="0" w:color="DDDDDD"/>
              <w:left w:val="single" w:sz="6" w:space="0" w:color="DDDDDD"/>
              <w:bottom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hyperlink r:id="rId11" w:history="1">
              <w:r>
                <w:rPr>
                  <w:rStyle w:val="Hyperlink"/>
                  <w:rFonts w:ascii="Arial" w:hAnsi="Arial" w:cs="Arial"/>
                  <w:color w:val="0065B2"/>
                  <w:sz w:val="17"/>
                  <w:szCs w:val="17"/>
                </w:rPr>
                <w:t>Получить</w:t>
              </w:r>
            </w:hyperlink>
          </w:p>
        </w:tc>
      </w:tr>
      <w:tr w:rsidR="00276981" w:rsidTr="003A3C93">
        <w:tc>
          <w:tcPr>
            <w:tcW w:w="0" w:type="auto"/>
            <w:tcBorders>
              <w:top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Фамилия</w:t>
            </w:r>
          </w:p>
        </w:tc>
        <w:tc>
          <w:tcPr>
            <w:tcW w:w="7335" w:type="dxa"/>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Макаров</w:t>
            </w:r>
          </w:p>
        </w:tc>
      </w:tr>
      <w:tr w:rsidR="00276981" w:rsidTr="003A3C93">
        <w:tc>
          <w:tcPr>
            <w:tcW w:w="0" w:type="auto"/>
            <w:tcBorders>
              <w:top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Имя</w:t>
            </w:r>
          </w:p>
        </w:tc>
        <w:tc>
          <w:tcPr>
            <w:tcW w:w="7335" w:type="dxa"/>
            <w:tcBorders>
              <w:top w:val="single" w:sz="6" w:space="0" w:color="DDDDDD"/>
              <w:left w:val="single" w:sz="6" w:space="0" w:color="DDDDDD"/>
              <w:bottom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Александр</w:t>
            </w:r>
          </w:p>
        </w:tc>
      </w:tr>
      <w:tr w:rsidR="00276981" w:rsidTr="003A3C93">
        <w:tc>
          <w:tcPr>
            <w:tcW w:w="0" w:type="auto"/>
            <w:tcBorders>
              <w:top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Отчество</w:t>
            </w:r>
          </w:p>
        </w:tc>
        <w:tc>
          <w:tcPr>
            <w:tcW w:w="7335" w:type="dxa"/>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Вячеславович</w:t>
            </w:r>
          </w:p>
        </w:tc>
      </w:tr>
      <w:tr w:rsidR="00276981" w:rsidTr="003A3C93">
        <w:tc>
          <w:tcPr>
            <w:tcW w:w="0" w:type="auto"/>
            <w:tcBorders>
              <w:top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Наименование организации</w:t>
            </w:r>
          </w:p>
        </w:tc>
        <w:tc>
          <w:tcPr>
            <w:tcW w:w="7335" w:type="dxa"/>
            <w:tcBorders>
              <w:top w:val="single" w:sz="6" w:space="0" w:color="DDDDDD"/>
              <w:left w:val="single" w:sz="6" w:space="0" w:color="DDDDDD"/>
              <w:bottom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ООО "ТРАНСПОРТНИК"</w:t>
            </w:r>
          </w:p>
        </w:tc>
      </w:tr>
      <w:tr w:rsidR="00276981" w:rsidTr="003A3C93">
        <w:tc>
          <w:tcPr>
            <w:tcW w:w="0" w:type="auto"/>
            <w:tcBorders>
              <w:top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ИНН</w:t>
            </w:r>
          </w:p>
        </w:tc>
        <w:tc>
          <w:tcPr>
            <w:tcW w:w="7335" w:type="dxa"/>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212304197925</w:t>
            </w:r>
          </w:p>
        </w:tc>
      </w:tr>
      <w:tr w:rsidR="00276981" w:rsidTr="003A3C93">
        <w:tc>
          <w:tcPr>
            <w:tcW w:w="0" w:type="auto"/>
            <w:tcBorders>
              <w:top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ОГРН</w:t>
            </w:r>
          </w:p>
        </w:tc>
        <w:tc>
          <w:tcPr>
            <w:tcW w:w="7335" w:type="dxa"/>
            <w:tcBorders>
              <w:top w:val="single" w:sz="6" w:space="0" w:color="DDDDDD"/>
              <w:left w:val="single" w:sz="6" w:space="0" w:color="DDDDDD"/>
              <w:bottom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1152134000270</w:t>
            </w:r>
          </w:p>
        </w:tc>
      </w:tr>
      <w:tr w:rsidR="00276981" w:rsidTr="003A3C93">
        <w:tc>
          <w:tcPr>
            <w:tcW w:w="0" w:type="auto"/>
            <w:tcBorders>
              <w:top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СНИЛС</w:t>
            </w:r>
          </w:p>
        </w:tc>
        <w:tc>
          <w:tcPr>
            <w:tcW w:w="7335" w:type="dxa"/>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15526393676</w:t>
            </w:r>
          </w:p>
        </w:tc>
      </w:tr>
      <w:tr w:rsidR="00276981" w:rsidRPr="00802A2F" w:rsidTr="003A3C93">
        <w:tc>
          <w:tcPr>
            <w:tcW w:w="0" w:type="auto"/>
            <w:tcBorders>
              <w:top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Серийный номер сертификата</w:t>
            </w:r>
          </w:p>
        </w:tc>
        <w:tc>
          <w:tcPr>
            <w:tcW w:w="7335" w:type="dxa"/>
            <w:tcBorders>
              <w:top w:val="single" w:sz="6" w:space="0" w:color="DDDDDD"/>
              <w:left w:val="single" w:sz="6" w:space="0" w:color="DDDDDD"/>
              <w:bottom w:val="single" w:sz="6" w:space="0" w:color="DDDDDD"/>
            </w:tcBorders>
            <w:shd w:val="clear" w:color="auto" w:fill="F9F9F9"/>
            <w:tcMar>
              <w:top w:w="120" w:type="dxa"/>
              <w:left w:w="120" w:type="dxa"/>
              <w:bottom w:w="120" w:type="dxa"/>
              <w:right w:w="120" w:type="dxa"/>
            </w:tcMar>
          </w:tcPr>
          <w:p w:rsidR="00276981" w:rsidRPr="003A3C93" w:rsidRDefault="00276981">
            <w:pPr>
              <w:spacing w:after="255"/>
              <w:rPr>
                <w:rFonts w:ascii="Arial" w:hAnsi="Arial" w:cs="Arial"/>
                <w:color w:val="333333"/>
                <w:sz w:val="17"/>
                <w:szCs w:val="17"/>
                <w:lang w:val="en-US"/>
              </w:rPr>
            </w:pPr>
            <w:r w:rsidRPr="003A3C93">
              <w:rPr>
                <w:rFonts w:ascii="Arial" w:hAnsi="Arial" w:cs="Arial"/>
                <w:color w:val="333333"/>
                <w:sz w:val="17"/>
                <w:szCs w:val="17"/>
                <w:lang w:val="en-US"/>
              </w:rPr>
              <w:t>7E:BC:A3:00:47:AE:9A:88:48:56:54:1C:FC:F8:74:A3</w:t>
            </w:r>
          </w:p>
        </w:tc>
      </w:tr>
      <w:tr w:rsidR="00276981" w:rsidTr="003A3C93">
        <w:tc>
          <w:tcPr>
            <w:tcW w:w="0" w:type="auto"/>
            <w:tcBorders>
              <w:top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Издатель сертификата</w:t>
            </w:r>
          </w:p>
        </w:tc>
        <w:tc>
          <w:tcPr>
            <w:tcW w:w="7335" w:type="dxa"/>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CN=Федеральная налоговая служба,O=Федеральная налоговая служба,OU=УЦ ЮЛ,street=ул. Неглинная, д. 23,L=г. Москва,ST=77 Москва,C=RU,INN=007707329152,OGRN=1047707030513,Email=uc@nalog.ru</w:t>
            </w:r>
          </w:p>
        </w:tc>
      </w:tr>
      <w:tr w:rsidR="00276981" w:rsidTr="003A3C93">
        <w:tc>
          <w:tcPr>
            <w:tcW w:w="0" w:type="auto"/>
            <w:tcBorders>
              <w:top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Время подписи</w:t>
            </w:r>
          </w:p>
        </w:tc>
        <w:tc>
          <w:tcPr>
            <w:tcW w:w="7335" w:type="dxa"/>
            <w:tcBorders>
              <w:top w:val="single" w:sz="6" w:space="0" w:color="DDDDDD"/>
              <w:left w:val="single" w:sz="6" w:space="0" w:color="DDDDDD"/>
              <w:bottom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15.03.2022 11:55:50</w:t>
            </w:r>
          </w:p>
        </w:tc>
      </w:tr>
      <w:tr w:rsidR="00276981" w:rsidTr="003A3C93">
        <w:tc>
          <w:tcPr>
            <w:tcW w:w="0" w:type="auto"/>
            <w:tcBorders>
              <w:top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Действителен с</w:t>
            </w:r>
          </w:p>
        </w:tc>
        <w:tc>
          <w:tcPr>
            <w:tcW w:w="7335" w:type="dxa"/>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25.02.2022 12:46:09</w:t>
            </w:r>
          </w:p>
        </w:tc>
      </w:tr>
      <w:tr w:rsidR="00276981" w:rsidTr="003A3C93">
        <w:tc>
          <w:tcPr>
            <w:tcW w:w="0" w:type="auto"/>
            <w:tcBorders>
              <w:top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Действителен по</w:t>
            </w:r>
          </w:p>
        </w:tc>
        <w:tc>
          <w:tcPr>
            <w:tcW w:w="7335" w:type="dxa"/>
            <w:tcBorders>
              <w:top w:val="single" w:sz="6" w:space="0" w:color="DDDDDD"/>
              <w:left w:val="single" w:sz="6" w:space="0" w:color="DDDDDD"/>
              <w:bottom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25.05.2023 12:56:09</w:t>
            </w:r>
          </w:p>
        </w:tc>
      </w:tr>
      <w:tr w:rsidR="00276981" w:rsidTr="003A3C93">
        <w:tc>
          <w:tcPr>
            <w:tcW w:w="0" w:type="auto"/>
            <w:tcBorders>
              <w:top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OID, добавленные в сертификат</w:t>
            </w:r>
          </w:p>
        </w:tc>
        <w:tc>
          <w:tcPr>
            <w:tcW w:w="7335" w:type="dxa"/>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Style w:val="warning"/>
                <w:rFonts w:ascii="Arial" w:hAnsi="Arial" w:cs="Arial"/>
                <w:color w:val="A96B42"/>
                <w:sz w:val="17"/>
                <w:szCs w:val="17"/>
              </w:rPr>
              <w:t>Отсутствует (отсутствие данного параметра не влияет на работоспособность сертификата на ЭТП)</w:t>
            </w:r>
          </w:p>
        </w:tc>
      </w:tr>
    </w:tbl>
    <w:p w:rsidR="00276981" w:rsidRDefault="00276981" w:rsidP="003A3C93">
      <w:pPr>
        <w:pStyle w:val="result"/>
        <w:shd w:val="clear" w:color="auto" w:fill="FFFFFF"/>
        <w:spacing w:before="0" w:beforeAutospacing="0" w:after="128" w:afterAutospacing="0"/>
        <w:rPr>
          <w:rFonts w:ascii="Arial" w:hAnsi="Arial" w:cs="Arial"/>
          <w:color w:val="3C763D"/>
          <w:sz w:val="18"/>
          <w:szCs w:val="18"/>
        </w:rPr>
      </w:pPr>
      <w:r>
        <w:rPr>
          <w:rFonts w:ascii="Arial" w:hAnsi="Arial" w:cs="Arial"/>
          <w:color w:val="3C763D"/>
          <w:sz w:val="18"/>
          <w:szCs w:val="18"/>
        </w:rPr>
        <w:t>Проверка сертификата прошла успешно.</w:t>
      </w:r>
    </w:p>
    <w:tbl>
      <w:tblPr>
        <w:tblW w:w="9759"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A0"/>
      </w:tblPr>
      <w:tblGrid>
        <w:gridCol w:w="2379"/>
        <w:gridCol w:w="7380"/>
      </w:tblGrid>
      <w:tr w:rsidR="00276981" w:rsidTr="003A3C93">
        <w:tc>
          <w:tcPr>
            <w:tcW w:w="0" w:type="auto"/>
            <w:tcBorders>
              <w:top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Данные для проверки подписи</w:t>
            </w:r>
          </w:p>
        </w:tc>
        <w:tc>
          <w:tcPr>
            <w:tcW w:w="7380" w:type="dxa"/>
            <w:tcBorders>
              <w:top w:val="single" w:sz="6" w:space="0" w:color="DDDDDD"/>
              <w:left w:val="single" w:sz="6" w:space="0" w:color="DDDDDD"/>
              <w:bottom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hyperlink r:id="rId12" w:history="1">
              <w:r>
                <w:rPr>
                  <w:rStyle w:val="Hyperlink"/>
                  <w:rFonts w:ascii="Arial" w:hAnsi="Arial" w:cs="Arial"/>
                  <w:color w:val="0065B2"/>
                  <w:sz w:val="17"/>
                  <w:szCs w:val="17"/>
                </w:rPr>
                <w:t>Получить</w:t>
              </w:r>
            </w:hyperlink>
          </w:p>
        </w:tc>
      </w:tr>
      <w:tr w:rsidR="00276981" w:rsidTr="003A3C93">
        <w:tc>
          <w:tcPr>
            <w:tcW w:w="0" w:type="auto"/>
            <w:tcBorders>
              <w:top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Фамилия</w:t>
            </w:r>
          </w:p>
        </w:tc>
        <w:tc>
          <w:tcPr>
            <w:tcW w:w="7380" w:type="dxa"/>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Александрова</w:t>
            </w:r>
          </w:p>
        </w:tc>
      </w:tr>
      <w:tr w:rsidR="00276981" w:rsidTr="003A3C93">
        <w:tc>
          <w:tcPr>
            <w:tcW w:w="0" w:type="auto"/>
            <w:tcBorders>
              <w:top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Имя</w:t>
            </w:r>
          </w:p>
        </w:tc>
        <w:tc>
          <w:tcPr>
            <w:tcW w:w="7380" w:type="dxa"/>
            <w:tcBorders>
              <w:top w:val="single" w:sz="6" w:space="0" w:color="DDDDDD"/>
              <w:left w:val="single" w:sz="6" w:space="0" w:color="DDDDDD"/>
              <w:bottom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Любовь</w:t>
            </w:r>
          </w:p>
        </w:tc>
      </w:tr>
      <w:tr w:rsidR="00276981" w:rsidTr="003A3C93">
        <w:tc>
          <w:tcPr>
            <w:tcW w:w="0" w:type="auto"/>
            <w:tcBorders>
              <w:top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Отчество</w:t>
            </w:r>
          </w:p>
        </w:tc>
        <w:tc>
          <w:tcPr>
            <w:tcW w:w="7380" w:type="dxa"/>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Алексеевна</w:t>
            </w:r>
          </w:p>
        </w:tc>
      </w:tr>
      <w:tr w:rsidR="00276981" w:rsidTr="003A3C93">
        <w:tc>
          <w:tcPr>
            <w:tcW w:w="0" w:type="auto"/>
            <w:tcBorders>
              <w:top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Наименование организации</w:t>
            </w:r>
          </w:p>
        </w:tc>
        <w:tc>
          <w:tcPr>
            <w:tcW w:w="7380" w:type="dxa"/>
            <w:tcBorders>
              <w:top w:val="single" w:sz="6" w:space="0" w:color="DDDDDD"/>
              <w:left w:val="single" w:sz="6" w:space="0" w:color="DDDDDD"/>
              <w:bottom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АДМИНИСТРАЦИЯ БОЛЬШЕЯНИКОВСКОГО СЕЛЬСКОГО ПОСЕЛЕНИЯ УРМАРСКОГО РАЙОНА ЧУВАШСКОЙ РЕСПУБЛИКИ</w:t>
            </w:r>
          </w:p>
        </w:tc>
      </w:tr>
      <w:tr w:rsidR="00276981" w:rsidTr="003A3C93">
        <w:tc>
          <w:tcPr>
            <w:tcW w:w="0" w:type="auto"/>
            <w:tcBorders>
              <w:top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ИНН</w:t>
            </w:r>
          </w:p>
        </w:tc>
        <w:tc>
          <w:tcPr>
            <w:tcW w:w="7380" w:type="dxa"/>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002114902599</w:t>
            </w:r>
          </w:p>
        </w:tc>
      </w:tr>
      <w:tr w:rsidR="00276981" w:rsidTr="003A3C93">
        <w:tc>
          <w:tcPr>
            <w:tcW w:w="0" w:type="auto"/>
            <w:tcBorders>
              <w:top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ОГРН</w:t>
            </w:r>
          </w:p>
        </w:tc>
        <w:tc>
          <w:tcPr>
            <w:tcW w:w="7380" w:type="dxa"/>
            <w:tcBorders>
              <w:top w:val="single" w:sz="6" w:space="0" w:color="DDDDDD"/>
              <w:left w:val="single" w:sz="6" w:space="0" w:color="DDDDDD"/>
              <w:bottom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1052137020825</w:t>
            </w:r>
          </w:p>
        </w:tc>
      </w:tr>
      <w:tr w:rsidR="00276981" w:rsidTr="003A3C93">
        <w:tc>
          <w:tcPr>
            <w:tcW w:w="0" w:type="auto"/>
            <w:tcBorders>
              <w:top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СНИЛС</w:t>
            </w:r>
          </w:p>
        </w:tc>
        <w:tc>
          <w:tcPr>
            <w:tcW w:w="7380" w:type="dxa"/>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00681703331</w:t>
            </w:r>
          </w:p>
        </w:tc>
      </w:tr>
      <w:tr w:rsidR="00276981" w:rsidRPr="00802A2F" w:rsidTr="003A3C93">
        <w:tc>
          <w:tcPr>
            <w:tcW w:w="0" w:type="auto"/>
            <w:tcBorders>
              <w:top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Серийный номер сертификата</w:t>
            </w:r>
          </w:p>
        </w:tc>
        <w:tc>
          <w:tcPr>
            <w:tcW w:w="7380" w:type="dxa"/>
            <w:tcBorders>
              <w:top w:val="single" w:sz="6" w:space="0" w:color="DDDDDD"/>
              <w:left w:val="single" w:sz="6" w:space="0" w:color="DDDDDD"/>
              <w:bottom w:val="single" w:sz="6" w:space="0" w:color="DDDDDD"/>
            </w:tcBorders>
            <w:shd w:val="clear" w:color="auto" w:fill="F9F9F9"/>
            <w:tcMar>
              <w:top w:w="120" w:type="dxa"/>
              <w:left w:w="120" w:type="dxa"/>
              <w:bottom w:w="120" w:type="dxa"/>
              <w:right w:w="120" w:type="dxa"/>
            </w:tcMar>
          </w:tcPr>
          <w:p w:rsidR="00276981" w:rsidRPr="003A3C93" w:rsidRDefault="00276981">
            <w:pPr>
              <w:spacing w:after="255"/>
              <w:rPr>
                <w:rFonts w:ascii="Arial" w:hAnsi="Arial" w:cs="Arial"/>
                <w:color w:val="333333"/>
                <w:sz w:val="17"/>
                <w:szCs w:val="17"/>
                <w:lang w:val="en-US"/>
              </w:rPr>
            </w:pPr>
            <w:r w:rsidRPr="003A3C93">
              <w:rPr>
                <w:rFonts w:ascii="Arial" w:hAnsi="Arial" w:cs="Arial"/>
                <w:color w:val="333333"/>
                <w:sz w:val="17"/>
                <w:szCs w:val="17"/>
                <w:lang w:val="en-US"/>
              </w:rPr>
              <w:t>40:BA:83:FD:68:C8:84:00:2E:32:04:08:EE:39:F2:C4:5A:4C:04:93</w:t>
            </w:r>
          </w:p>
        </w:tc>
      </w:tr>
      <w:tr w:rsidR="00276981" w:rsidTr="003A3C93">
        <w:tc>
          <w:tcPr>
            <w:tcW w:w="0" w:type="auto"/>
            <w:tcBorders>
              <w:top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Издатель сертификата</w:t>
            </w:r>
          </w:p>
        </w:tc>
        <w:tc>
          <w:tcPr>
            <w:tcW w:w="7380" w:type="dxa"/>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CN=Федеральное казначейство,O=Федеральное казначейство,C=RU,L=Москва,street=Большой Златоустинский переулок, д. 6, строение 1,OGRN=1047797019830,INN=007710568760,ST=г. Москва,Email=uc_fk@roskazna.ru</w:t>
            </w:r>
          </w:p>
        </w:tc>
      </w:tr>
      <w:tr w:rsidR="00276981" w:rsidTr="003A3C93">
        <w:tc>
          <w:tcPr>
            <w:tcW w:w="0" w:type="auto"/>
            <w:tcBorders>
              <w:top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Время подписи</w:t>
            </w:r>
          </w:p>
        </w:tc>
        <w:tc>
          <w:tcPr>
            <w:tcW w:w="7380" w:type="dxa"/>
            <w:tcBorders>
              <w:top w:val="single" w:sz="6" w:space="0" w:color="DDDDDD"/>
              <w:left w:val="single" w:sz="6" w:space="0" w:color="DDDDDD"/>
              <w:bottom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21.03.2022 13:38:13</w:t>
            </w:r>
          </w:p>
        </w:tc>
      </w:tr>
      <w:tr w:rsidR="00276981" w:rsidTr="003A3C93">
        <w:tc>
          <w:tcPr>
            <w:tcW w:w="0" w:type="auto"/>
            <w:tcBorders>
              <w:top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Действителен с</w:t>
            </w:r>
          </w:p>
        </w:tc>
        <w:tc>
          <w:tcPr>
            <w:tcW w:w="7380" w:type="dxa"/>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13.01.2022 17:15:03</w:t>
            </w:r>
          </w:p>
        </w:tc>
      </w:tr>
      <w:tr w:rsidR="00276981" w:rsidTr="003A3C93">
        <w:tc>
          <w:tcPr>
            <w:tcW w:w="0" w:type="auto"/>
            <w:tcBorders>
              <w:top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Действителен по</w:t>
            </w:r>
          </w:p>
        </w:tc>
        <w:tc>
          <w:tcPr>
            <w:tcW w:w="7380" w:type="dxa"/>
            <w:tcBorders>
              <w:top w:val="single" w:sz="6" w:space="0" w:color="DDDDDD"/>
              <w:left w:val="single" w:sz="6" w:space="0" w:color="DDDDDD"/>
              <w:bottom w:val="single" w:sz="6" w:space="0" w:color="DDDDDD"/>
            </w:tcBorders>
            <w:shd w:val="clear" w:color="auto" w:fill="F9F9F9"/>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13.04.2023 17:15:03</w:t>
            </w:r>
          </w:p>
        </w:tc>
      </w:tr>
      <w:tr w:rsidR="00276981" w:rsidTr="003A3C93">
        <w:tc>
          <w:tcPr>
            <w:tcW w:w="0" w:type="auto"/>
            <w:tcBorders>
              <w:top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Fonts w:ascii="Arial" w:hAnsi="Arial" w:cs="Arial"/>
                <w:color w:val="333333"/>
                <w:sz w:val="17"/>
                <w:szCs w:val="17"/>
              </w:rPr>
              <w:t>OID, добавленные в сертификат</w:t>
            </w:r>
          </w:p>
        </w:tc>
        <w:tc>
          <w:tcPr>
            <w:tcW w:w="7380" w:type="dxa"/>
            <w:tcBorders>
              <w:top w:val="single" w:sz="6" w:space="0" w:color="DDDDDD"/>
              <w:left w:val="single" w:sz="6" w:space="0" w:color="DDDDDD"/>
              <w:bottom w:val="single" w:sz="6" w:space="0" w:color="DDDDDD"/>
            </w:tcBorders>
            <w:shd w:val="clear" w:color="auto" w:fill="FFFFFF"/>
            <w:tcMar>
              <w:top w:w="120" w:type="dxa"/>
              <w:left w:w="120" w:type="dxa"/>
              <w:bottom w:w="120" w:type="dxa"/>
              <w:right w:w="120" w:type="dxa"/>
            </w:tcMar>
          </w:tcPr>
          <w:p w:rsidR="00276981" w:rsidRDefault="00276981">
            <w:pPr>
              <w:spacing w:after="255"/>
              <w:rPr>
                <w:rFonts w:ascii="Arial" w:hAnsi="Arial" w:cs="Arial"/>
                <w:color w:val="333333"/>
                <w:sz w:val="17"/>
                <w:szCs w:val="17"/>
              </w:rPr>
            </w:pPr>
            <w:r>
              <w:rPr>
                <w:rStyle w:val="warning"/>
                <w:rFonts w:ascii="Arial" w:hAnsi="Arial" w:cs="Arial"/>
                <w:color w:val="A96B42"/>
                <w:sz w:val="17"/>
                <w:szCs w:val="17"/>
              </w:rPr>
              <w:t>Отсутствует (отсутствие данного параметра не влияет на работоспособность сертификата на ЭТП)</w:t>
            </w:r>
          </w:p>
        </w:tc>
      </w:tr>
    </w:tbl>
    <w:p w:rsidR="00276981" w:rsidRDefault="00276981" w:rsidP="003A3C93"/>
    <w:sectPr w:rsidR="00276981" w:rsidSect="004D2AB2">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5C895"/>
    <w:multiLevelType w:val="multilevel"/>
    <w:tmpl w:val="88023FFC"/>
    <w:lvl w:ilvl="0">
      <w:start w:val="1"/>
      <w:numFmt w:val="decimal"/>
      <w:lvlText w:val="%1."/>
      <w:lvlJc w:val="left"/>
      <w:pPr>
        <w:tabs>
          <w:tab w:val="num" w:pos="1245"/>
        </w:tabs>
        <w:ind w:left="1245" w:hanging="1245"/>
      </w:pPr>
      <w:rPr>
        <w:rFonts w:ascii="Times New Roman" w:hAnsi="Times New Roman" w:cs="Times New Roman"/>
        <w:sz w:val="24"/>
        <w:szCs w:val="24"/>
      </w:rPr>
    </w:lvl>
    <w:lvl w:ilvl="1">
      <w:start w:val="1"/>
      <w:numFmt w:val="decimal"/>
      <w:lvlText w:val="%1.%2."/>
      <w:lvlJc w:val="left"/>
      <w:pPr>
        <w:tabs>
          <w:tab w:val="num" w:pos="1954"/>
        </w:tabs>
        <w:ind w:firstLine="709"/>
      </w:pPr>
      <w:rPr>
        <w:rFonts w:ascii="Times New Roman" w:hAnsi="Times New Roman" w:cs="Times New Roman"/>
        <w:sz w:val="20"/>
        <w:szCs w:val="20"/>
      </w:rPr>
    </w:lvl>
    <w:lvl w:ilvl="2">
      <w:start w:val="1"/>
      <w:numFmt w:val="decimal"/>
      <w:lvlText w:val="%1.%2.%3."/>
      <w:lvlJc w:val="left"/>
      <w:pPr>
        <w:tabs>
          <w:tab w:val="num" w:pos="2663"/>
        </w:tabs>
        <w:ind w:left="2663" w:hanging="1245"/>
      </w:pPr>
      <w:rPr>
        <w:rFonts w:ascii="Times New Roman" w:hAnsi="Times New Roman" w:cs="Times New Roman"/>
        <w:sz w:val="24"/>
        <w:szCs w:val="24"/>
      </w:rPr>
    </w:lvl>
    <w:lvl w:ilvl="3">
      <w:start w:val="1"/>
      <w:numFmt w:val="decimal"/>
      <w:lvlText w:val="%1.%2.%3.%4."/>
      <w:lvlJc w:val="left"/>
      <w:pPr>
        <w:tabs>
          <w:tab w:val="num" w:pos="3372"/>
        </w:tabs>
        <w:ind w:left="3372" w:hanging="1245"/>
      </w:pPr>
      <w:rPr>
        <w:rFonts w:ascii="Times New Roman" w:hAnsi="Times New Roman" w:cs="Times New Roman"/>
        <w:sz w:val="24"/>
        <w:szCs w:val="24"/>
      </w:rPr>
    </w:lvl>
    <w:lvl w:ilvl="4">
      <w:start w:val="1"/>
      <w:numFmt w:val="decimal"/>
      <w:lvlText w:val="%1.%2.%3.%4.%5."/>
      <w:lvlJc w:val="left"/>
      <w:pPr>
        <w:tabs>
          <w:tab w:val="num" w:pos="4081"/>
        </w:tabs>
        <w:ind w:left="4081" w:hanging="1245"/>
      </w:pPr>
      <w:rPr>
        <w:rFonts w:ascii="Times New Roman" w:hAnsi="Times New Roman" w:cs="Times New Roman"/>
        <w:sz w:val="24"/>
        <w:szCs w:val="24"/>
      </w:rPr>
    </w:lvl>
    <w:lvl w:ilvl="5">
      <w:start w:val="1"/>
      <w:numFmt w:val="decimal"/>
      <w:lvlText w:val="%1.%2.%3.%4.%5.%6."/>
      <w:lvlJc w:val="left"/>
      <w:pPr>
        <w:tabs>
          <w:tab w:val="num" w:pos="4790"/>
        </w:tabs>
        <w:ind w:left="4790" w:hanging="1245"/>
      </w:pPr>
      <w:rPr>
        <w:rFonts w:ascii="Times New Roman" w:hAnsi="Times New Roman" w:cs="Times New Roman"/>
        <w:sz w:val="24"/>
        <w:szCs w:val="24"/>
      </w:rPr>
    </w:lvl>
    <w:lvl w:ilvl="6">
      <w:start w:val="1"/>
      <w:numFmt w:val="decimal"/>
      <w:lvlText w:val="%1.%2.%3.%4.%5.%6.%7."/>
      <w:lvlJc w:val="left"/>
      <w:pPr>
        <w:tabs>
          <w:tab w:val="num" w:pos="5694"/>
        </w:tabs>
        <w:ind w:left="5694" w:hanging="1440"/>
      </w:pPr>
      <w:rPr>
        <w:rFonts w:ascii="Times New Roman" w:hAnsi="Times New Roman" w:cs="Times New Roman"/>
        <w:sz w:val="24"/>
        <w:szCs w:val="24"/>
      </w:rPr>
    </w:lvl>
    <w:lvl w:ilvl="7">
      <w:start w:val="1"/>
      <w:numFmt w:val="decimal"/>
      <w:lvlText w:val="%1.%2.%3.%4.%5.%6.%7.%8."/>
      <w:lvlJc w:val="left"/>
      <w:pPr>
        <w:tabs>
          <w:tab w:val="num" w:pos="6403"/>
        </w:tabs>
        <w:ind w:left="6403" w:hanging="1440"/>
      </w:pPr>
      <w:rPr>
        <w:rFonts w:ascii="Times New Roman" w:hAnsi="Times New Roman" w:cs="Times New Roman"/>
        <w:sz w:val="24"/>
        <w:szCs w:val="24"/>
      </w:rPr>
    </w:lvl>
    <w:lvl w:ilvl="8">
      <w:start w:val="1"/>
      <w:numFmt w:val="decimal"/>
      <w:lvlText w:val="%1.%2.%3.%4.%5.%6.%7.%8.%9."/>
      <w:lvlJc w:val="left"/>
      <w:pPr>
        <w:tabs>
          <w:tab w:val="num" w:pos="7472"/>
        </w:tabs>
        <w:ind w:left="7472" w:hanging="1800"/>
      </w:pPr>
      <w:rPr>
        <w:rFonts w:ascii="Times New Roman" w:hAnsi="Times New Roman" w:cs="Times New Roman"/>
        <w:sz w:val="24"/>
        <w:szCs w:val="24"/>
      </w:rPr>
    </w:lvl>
  </w:abstractNum>
  <w:abstractNum w:abstractNumId="1">
    <w:nsid w:val="34DBD94B"/>
    <w:multiLevelType w:val="multilevel"/>
    <w:tmpl w:val="84C8753A"/>
    <w:lvl w:ilvl="0">
      <w:start w:val="3"/>
      <w:numFmt w:val="decimal"/>
      <w:lvlText w:val="%1."/>
      <w:lvlJc w:val="left"/>
      <w:pPr>
        <w:tabs>
          <w:tab w:val="num" w:pos="660"/>
        </w:tabs>
        <w:ind w:left="660" w:hanging="660"/>
      </w:pPr>
      <w:rPr>
        <w:rFonts w:ascii="Times New Roman" w:hAnsi="Times New Roman" w:cs="Times New Roman"/>
        <w:sz w:val="24"/>
        <w:szCs w:val="24"/>
      </w:rPr>
    </w:lvl>
    <w:lvl w:ilvl="1">
      <w:start w:val="4"/>
      <w:numFmt w:val="decimal"/>
      <w:lvlText w:val="%1.%2."/>
      <w:lvlJc w:val="left"/>
      <w:pPr>
        <w:tabs>
          <w:tab w:val="num" w:pos="1014"/>
        </w:tabs>
        <w:ind w:left="1014" w:hanging="660"/>
      </w:pPr>
      <w:rPr>
        <w:rFonts w:ascii="Times New Roman" w:hAnsi="Times New Roman" w:cs="Times New Roman"/>
        <w:sz w:val="24"/>
        <w:szCs w:val="24"/>
      </w:rPr>
    </w:lvl>
    <w:lvl w:ilvl="2">
      <w:start w:val="11"/>
      <w:numFmt w:val="decimal"/>
      <w:lvlText w:val="%1.%2.%3."/>
      <w:lvlJc w:val="left"/>
      <w:pPr>
        <w:tabs>
          <w:tab w:val="num" w:pos="1429"/>
        </w:tabs>
        <w:ind w:firstLine="709"/>
      </w:pPr>
      <w:rPr>
        <w:rFonts w:ascii="Times New Roman" w:hAnsi="Times New Roman" w:cs="Times New Roman"/>
        <w:sz w:val="20"/>
        <w:szCs w:val="20"/>
      </w:rPr>
    </w:lvl>
    <w:lvl w:ilvl="3">
      <w:start w:val="1"/>
      <w:numFmt w:val="decimal"/>
      <w:lvlText w:val="%1.%2.%3.%4."/>
      <w:lvlJc w:val="left"/>
      <w:pPr>
        <w:tabs>
          <w:tab w:val="num" w:pos="1782"/>
        </w:tabs>
        <w:ind w:left="1782" w:hanging="720"/>
      </w:pPr>
      <w:rPr>
        <w:rFonts w:ascii="Times New Roman" w:hAnsi="Times New Roman" w:cs="Times New Roman"/>
        <w:sz w:val="24"/>
        <w:szCs w:val="24"/>
      </w:rPr>
    </w:lvl>
    <w:lvl w:ilvl="4">
      <w:start w:val="1"/>
      <w:numFmt w:val="decimal"/>
      <w:lvlText w:val="%1.%2.%3.%4.%5."/>
      <w:lvlJc w:val="left"/>
      <w:pPr>
        <w:tabs>
          <w:tab w:val="num" w:pos="2496"/>
        </w:tabs>
        <w:ind w:left="2496" w:hanging="1080"/>
      </w:pPr>
      <w:rPr>
        <w:rFonts w:ascii="Times New Roman" w:hAnsi="Times New Roman" w:cs="Times New Roman"/>
        <w:sz w:val="24"/>
        <w:szCs w:val="24"/>
      </w:rPr>
    </w:lvl>
    <w:lvl w:ilvl="5">
      <w:start w:val="1"/>
      <w:numFmt w:val="decimal"/>
      <w:lvlText w:val="%1.%2.%3.%4.%5.%6."/>
      <w:lvlJc w:val="left"/>
      <w:pPr>
        <w:tabs>
          <w:tab w:val="num" w:pos="2850"/>
        </w:tabs>
        <w:ind w:left="2850" w:hanging="1080"/>
      </w:pPr>
      <w:rPr>
        <w:rFonts w:ascii="Times New Roman" w:hAnsi="Times New Roman" w:cs="Times New Roman"/>
        <w:sz w:val="24"/>
        <w:szCs w:val="24"/>
      </w:rPr>
    </w:lvl>
    <w:lvl w:ilvl="6">
      <w:start w:val="1"/>
      <w:numFmt w:val="decimal"/>
      <w:lvlText w:val="%1.%2.%3.%4.%5.%6.%7."/>
      <w:lvlJc w:val="left"/>
      <w:pPr>
        <w:tabs>
          <w:tab w:val="num" w:pos="3564"/>
        </w:tabs>
        <w:ind w:left="3564" w:hanging="1440"/>
      </w:pPr>
      <w:rPr>
        <w:rFonts w:ascii="Times New Roman" w:hAnsi="Times New Roman" w:cs="Times New Roman"/>
        <w:sz w:val="24"/>
        <w:szCs w:val="24"/>
      </w:rPr>
    </w:lvl>
    <w:lvl w:ilvl="7">
      <w:start w:val="1"/>
      <w:numFmt w:val="decimal"/>
      <w:lvlText w:val="%1.%2.%3.%4.%5.%6.%7.%8."/>
      <w:lvlJc w:val="left"/>
      <w:pPr>
        <w:tabs>
          <w:tab w:val="num" w:pos="3918"/>
        </w:tabs>
        <w:ind w:left="3918" w:hanging="1440"/>
      </w:pPr>
      <w:rPr>
        <w:rFonts w:ascii="Times New Roman" w:hAnsi="Times New Roman" w:cs="Times New Roman"/>
        <w:sz w:val="24"/>
        <w:szCs w:val="24"/>
      </w:rPr>
    </w:lvl>
    <w:lvl w:ilvl="8">
      <w:start w:val="1"/>
      <w:numFmt w:val="decimal"/>
      <w:lvlText w:val="%1.%2.%3.%4.%5.%6.%7.%8.%9."/>
      <w:lvlJc w:val="left"/>
      <w:pPr>
        <w:tabs>
          <w:tab w:val="num" w:pos="4632"/>
        </w:tabs>
        <w:ind w:left="4632" w:hanging="1800"/>
      </w:pPr>
      <w:rPr>
        <w:rFonts w:ascii="Times New Roman" w:hAnsi="Times New Roman" w:cs="Times New Roman"/>
        <w:sz w:val="24"/>
        <w:szCs w:val="24"/>
      </w:rPr>
    </w:lvl>
  </w:abstractNum>
  <w:abstractNum w:abstractNumId="2">
    <w:nsid w:val="44CA8E79"/>
    <w:multiLevelType w:val="multilevel"/>
    <w:tmpl w:val="755E0420"/>
    <w:lvl w:ilvl="0">
      <w:start w:val="3"/>
      <w:numFmt w:val="decimal"/>
      <w:lvlText w:val="%1."/>
      <w:lvlJc w:val="left"/>
      <w:pPr>
        <w:tabs>
          <w:tab w:val="num" w:pos="615"/>
        </w:tabs>
        <w:ind w:left="615" w:hanging="615"/>
      </w:pPr>
      <w:rPr>
        <w:rFonts w:ascii="Times New Roman" w:hAnsi="Times New Roman" w:cs="Times New Roman"/>
        <w:sz w:val="24"/>
        <w:szCs w:val="24"/>
      </w:rPr>
    </w:lvl>
    <w:lvl w:ilvl="1">
      <w:start w:val="1"/>
      <w:numFmt w:val="decimal"/>
      <w:lvlText w:val="%1.%2."/>
      <w:lvlJc w:val="left"/>
      <w:pPr>
        <w:tabs>
          <w:tab w:val="num" w:pos="969"/>
        </w:tabs>
        <w:ind w:left="969" w:hanging="615"/>
      </w:pPr>
      <w:rPr>
        <w:rFonts w:ascii="Times New Roman" w:hAnsi="Times New Roman" w:cs="Times New Roman"/>
        <w:sz w:val="24"/>
        <w:szCs w:val="24"/>
      </w:rPr>
    </w:lvl>
    <w:lvl w:ilvl="2">
      <w:start w:val="33"/>
      <w:numFmt w:val="decimal"/>
      <w:lvlText w:val="%1.%2.%3."/>
      <w:lvlJc w:val="left"/>
      <w:pPr>
        <w:tabs>
          <w:tab w:val="num" w:pos="1428"/>
        </w:tabs>
        <w:ind w:firstLine="708"/>
      </w:pPr>
      <w:rPr>
        <w:rFonts w:ascii="Times New Roman" w:hAnsi="Times New Roman" w:cs="Times New Roman"/>
        <w:color w:val="auto"/>
        <w:sz w:val="20"/>
        <w:szCs w:val="20"/>
      </w:rPr>
    </w:lvl>
    <w:lvl w:ilvl="3">
      <w:start w:val="1"/>
      <w:numFmt w:val="decimal"/>
      <w:lvlText w:val="%1.%2.%3.%4."/>
      <w:lvlJc w:val="left"/>
      <w:pPr>
        <w:tabs>
          <w:tab w:val="num" w:pos="1782"/>
        </w:tabs>
        <w:ind w:left="1782" w:hanging="720"/>
      </w:pPr>
      <w:rPr>
        <w:rFonts w:ascii="Times New Roman" w:hAnsi="Times New Roman" w:cs="Times New Roman"/>
        <w:sz w:val="24"/>
        <w:szCs w:val="24"/>
      </w:rPr>
    </w:lvl>
    <w:lvl w:ilvl="4">
      <w:start w:val="1"/>
      <w:numFmt w:val="decimal"/>
      <w:lvlText w:val="%1.%2.%3.%4.%5."/>
      <w:lvlJc w:val="left"/>
      <w:pPr>
        <w:tabs>
          <w:tab w:val="num" w:pos="2496"/>
        </w:tabs>
        <w:ind w:left="2496" w:hanging="1080"/>
      </w:pPr>
      <w:rPr>
        <w:rFonts w:ascii="Times New Roman" w:hAnsi="Times New Roman" w:cs="Times New Roman"/>
        <w:sz w:val="24"/>
        <w:szCs w:val="24"/>
      </w:rPr>
    </w:lvl>
    <w:lvl w:ilvl="5">
      <w:start w:val="1"/>
      <w:numFmt w:val="decimal"/>
      <w:lvlText w:val="%1.%2.%3.%4.%5.%6."/>
      <w:lvlJc w:val="left"/>
      <w:pPr>
        <w:tabs>
          <w:tab w:val="num" w:pos="2850"/>
        </w:tabs>
        <w:ind w:left="2850" w:hanging="1080"/>
      </w:pPr>
      <w:rPr>
        <w:rFonts w:ascii="Times New Roman" w:hAnsi="Times New Roman" w:cs="Times New Roman"/>
        <w:sz w:val="24"/>
        <w:szCs w:val="24"/>
      </w:rPr>
    </w:lvl>
    <w:lvl w:ilvl="6">
      <w:start w:val="1"/>
      <w:numFmt w:val="decimal"/>
      <w:lvlText w:val="%1.%2.%3.%4.%5.%6.%7."/>
      <w:lvlJc w:val="left"/>
      <w:pPr>
        <w:tabs>
          <w:tab w:val="num" w:pos="3564"/>
        </w:tabs>
        <w:ind w:left="3564" w:hanging="1440"/>
      </w:pPr>
      <w:rPr>
        <w:rFonts w:ascii="Times New Roman" w:hAnsi="Times New Roman" w:cs="Times New Roman"/>
        <w:sz w:val="24"/>
        <w:szCs w:val="24"/>
      </w:rPr>
    </w:lvl>
    <w:lvl w:ilvl="7">
      <w:start w:val="1"/>
      <w:numFmt w:val="decimal"/>
      <w:lvlText w:val="%1.%2.%3.%4.%5.%6.%7.%8."/>
      <w:lvlJc w:val="left"/>
      <w:pPr>
        <w:tabs>
          <w:tab w:val="num" w:pos="3918"/>
        </w:tabs>
        <w:ind w:left="3918" w:hanging="1440"/>
      </w:pPr>
      <w:rPr>
        <w:rFonts w:ascii="Times New Roman" w:hAnsi="Times New Roman" w:cs="Times New Roman"/>
        <w:sz w:val="24"/>
        <w:szCs w:val="24"/>
      </w:rPr>
    </w:lvl>
    <w:lvl w:ilvl="8">
      <w:start w:val="1"/>
      <w:numFmt w:val="decimal"/>
      <w:lvlText w:val="%1.%2.%3.%4.%5.%6.%7.%8.%9."/>
      <w:lvlJc w:val="left"/>
      <w:pPr>
        <w:tabs>
          <w:tab w:val="num" w:pos="4632"/>
        </w:tabs>
        <w:ind w:left="4632" w:hanging="1800"/>
      </w:pPr>
      <w:rPr>
        <w:rFonts w:ascii="Times New Roman" w:hAnsi="Times New Roman" w:cs="Times New Roman"/>
        <w:sz w:val="24"/>
        <w:szCs w:val="24"/>
      </w:rPr>
    </w:lvl>
  </w:abstractNum>
  <w:abstractNum w:abstractNumId="3">
    <w:nsid w:val="5E2C03F6"/>
    <w:multiLevelType w:val="multilevel"/>
    <w:tmpl w:val="2D1AA0FE"/>
    <w:lvl w:ilvl="0">
      <w:start w:val="3"/>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22"/>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Zero"/>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A48"/>
    <w:rsid w:val="000107A7"/>
    <w:rsid w:val="000164C8"/>
    <w:rsid w:val="0002760D"/>
    <w:rsid w:val="00037119"/>
    <w:rsid w:val="000411B0"/>
    <w:rsid w:val="00044021"/>
    <w:rsid w:val="000622DB"/>
    <w:rsid w:val="000911A8"/>
    <w:rsid w:val="000A6D48"/>
    <w:rsid w:val="000B2842"/>
    <w:rsid w:val="000F1C5D"/>
    <w:rsid w:val="000F39C5"/>
    <w:rsid w:val="00101166"/>
    <w:rsid w:val="00101E25"/>
    <w:rsid w:val="00113E1D"/>
    <w:rsid w:val="00124C7E"/>
    <w:rsid w:val="001443B2"/>
    <w:rsid w:val="001812CF"/>
    <w:rsid w:val="001C063A"/>
    <w:rsid w:val="001C5840"/>
    <w:rsid w:val="00224167"/>
    <w:rsid w:val="002622FA"/>
    <w:rsid w:val="00276981"/>
    <w:rsid w:val="00276C3E"/>
    <w:rsid w:val="0028488F"/>
    <w:rsid w:val="002C227C"/>
    <w:rsid w:val="002E1157"/>
    <w:rsid w:val="002E2460"/>
    <w:rsid w:val="003005CC"/>
    <w:rsid w:val="003049BA"/>
    <w:rsid w:val="003050EC"/>
    <w:rsid w:val="00323C78"/>
    <w:rsid w:val="00330849"/>
    <w:rsid w:val="003341C8"/>
    <w:rsid w:val="00343758"/>
    <w:rsid w:val="00352DE4"/>
    <w:rsid w:val="00356E27"/>
    <w:rsid w:val="003638DC"/>
    <w:rsid w:val="00371C10"/>
    <w:rsid w:val="003A3444"/>
    <w:rsid w:val="003A3C93"/>
    <w:rsid w:val="003A7213"/>
    <w:rsid w:val="003E48AF"/>
    <w:rsid w:val="003E4F78"/>
    <w:rsid w:val="00402388"/>
    <w:rsid w:val="00411C37"/>
    <w:rsid w:val="004131DF"/>
    <w:rsid w:val="00413AFA"/>
    <w:rsid w:val="004514A5"/>
    <w:rsid w:val="00462FA0"/>
    <w:rsid w:val="00471A96"/>
    <w:rsid w:val="00476206"/>
    <w:rsid w:val="004B5F38"/>
    <w:rsid w:val="004D2AB2"/>
    <w:rsid w:val="004E5FC9"/>
    <w:rsid w:val="00507B22"/>
    <w:rsid w:val="00515447"/>
    <w:rsid w:val="00537FD9"/>
    <w:rsid w:val="0054649E"/>
    <w:rsid w:val="00573065"/>
    <w:rsid w:val="0057495F"/>
    <w:rsid w:val="005B1CDD"/>
    <w:rsid w:val="005B4394"/>
    <w:rsid w:val="005E09D7"/>
    <w:rsid w:val="005E2812"/>
    <w:rsid w:val="005E3B83"/>
    <w:rsid w:val="006376E4"/>
    <w:rsid w:val="00665A48"/>
    <w:rsid w:val="00682FFB"/>
    <w:rsid w:val="006A179C"/>
    <w:rsid w:val="006A1CCD"/>
    <w:rsid w:val="006A50BB"/>
    <w:rsid w:val="006C5BDE"/>
    <w:rsid w:val="00732E99"/>
    <w:rsid w:val="00785CD7"/>
    <w:rsid w:val="007A021A"/>
    <w:rsid w:val="007B66F0"/>
    <w:rsid w:val="007C6644"/>
    <w:rsid w:val="007E0E96"/>
    <w:rsid w:val="007F4797"/>
    <w:rsid w:val="007F57D6"/>
    <w:rsid w:val="00802A2F"/>
    <w:rsid w:val="00804F28"/>
    <w:rsid w:val="00811F29"/>
    <w:rsid w:val="00812AF5"/>
    <w:rsid w:val="008511E4"/>
    <w:rsid w:val="00894BF2"/>
    <w:rsid w:val="00895903"/>
    <w:rsid w:val="008B77CE"/>
    <w:rsid w:val="008C1F60"/>
    <w:rsid w:val="008D68B3"/>
    <w:rsid w:val="008F4E53"/>
    <w:rsid w:val="00907420"/>
    <w:rsid w:val="00940D5B"/>
    <w:rsid w:val="00996F83"/>
    <w:rsid w:val="009A7241"/>
    <w:rsid w:val="009B59B9"/>
    <w:rsid w:val="00A063F1"/>
    <w:rsid w:val="00A068E3"/>
    <w:rsid w:val="00A13D8F"/>
    <w:rsid w:val="00A356F0"/>
    <w:rsid w:val="00A812F5"/>
    <w:rsid w:val="00A83644"/>
    <w:rsid w:val="00A8750F"/>
    <w:rsid w:val="00AA365E"/>
    <w:rsid w:val="00AB503A"/>
    <w:rsid w:val="00AE5D91"/>
    <w:rsid w:val="00AE5E06"/>
    <w:rsid w:val="00B17468"/>
    <w:rsid w:val="00B4170E"/>
    <w:rsid w:val="00B66A03"/>
    <w:rsid w:val="00B9655E"/>
    <w:rsid w:val="00BD0E0B"/>
    <w:rsid w:val="00BF25FC"/>
    <w:rsid w:val="00C15806"/>
    <w:rsid w:val="00C310FA"/>
    <w:rsid w:val="00C36238"/>
    <w:rsid w:val="00C51AB1"/>
    <w:rsid w:val="00C51B7E"/>
    <w:rsid w:val="00C60252"/>
    <w:rsid w:val="00C8118C"/>
    <w:rsid w:val="00C85DEF"/>
    <w:rsid w:val="00CA261F"/>
    <w:rsid w:val="00CA6682"/>
    <w:rsid w:val="00CB3CC5"/>
    <w:rsid w:val="00CC2FEA"/>
    <w:rsid w:val="00CC4DDF"/>
    <w:rsid w:val="00CD0CBE"/>
    <w:rsid w:val="00CE2CCD"/>
    <w:rsid w:val="00CF3764"/>
    <w:rsid w:val="00D03F2D"/>
    <w:rsid w:val="00D33A85"/>
    <w:rsid w:val="00D45813"/>
    <w:rsid w:val="00D47B25"/>
    <w:rsid w:val="00D519DA"/>
    <w:rsid w:val="00D816AE"/>
    <w:rsid w:val="00D83E42"/>
    <w:rsid w:val="00D87A38"/>
    <w:rsid w:val="00D91BAC"/>
    <w:rsid w:val="00DD4941"/>
    <w:rsid w:val="00DF1E63"/>
    <w:rsid w:val="00E1013D"/>
    <w:rsid w:val="00E214E1"/>
    <w:rsid w:val="00E22AC5"/>
    <w:rsid w:val="00E2318F"/>
    <w:rsid w:val="00E24C80"/>
    <w:rsid w:val="00E277AC"/>
    <w:rsid w:val="00E3669F"/>
    <w:rsid w:val="00E43E89"/>
    <w:rsid w:val="00E53E38"/>
    <w:rsid w:val="00E65FB4"/>
    <w:rsid w:val="00E93831"/>
    <w:rsid w:val="00EC11BF"/>
    <w:rsid w:val="00ED3AE5"/>
    <w:rsid w:val="00EE106E"/>
    <w:rsid w:val="00EF7A29"/>
    <w:rsid w:val="00F02FED"/>
    <w:rsid w:val="00F03E02"/>
    <w:rsid w:val="00F0473B"/>
    <w:rsid w:val="00F148A8"/>
    <w:rsid w:val="00F1612B"/>
    <w:rsid w:val="00F41CB1"/>
    <w:rsid w:val="00F46695"/>
    <w:rsid w:val="00F479EE"/>
    <w:rsid w:val="00F54D2C"/>
    <w:rsid w:val="00F80A2E"/>
    <w:rsid w:val="00FA1510"/>
    <w:rsid w:val="00FB48C3"/>
    <w:rsid w:val="00FF0C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238"/>
    <w:rPr>
      <w:rFonts w:ascii="Times New Roman" w:eastAsia="Times New Roman" w:hAnsi="Times New Roman"/>
      <w:sz w:val="24"/>
      <w:szCs w:val="24"/>
    </w:rPr>
  </w:style>
  <w:style w:type="paragraph" w:styleId="Heading3">
    <w:name w:val="heading 3"/>
    <w:aliases w:val="H3"/>
    <w:basedOn w:val="Normal"/>
    <w:next w:val="Normal"/>
    <w:link w:val="Heading3Char"/>
    <w:uiPriority w:val="99"/>
    <w:qFormat/>
    <w:rsid w:val="00665A48"/>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uiPriority w:val="99"/>
    <w:locked/>
    <w:rsid w:val="00665A48"/>
    <w:rPr>
      <w:rFonts w:ascii="Arial" w:hAnsi="Arial" w:cs="Arial"/>
      <w:b/>
      <w:bCs/>
      <w:sz w:val="26"/>
      <w:szCs w:val="26"/>
      <w:lang w:eastAsia="ru-RU"/>
    </w:rPr>
  </w:style>
  <w:style w:type="paragraph" w:styleId="BodyText">
    <w:name w:val="Body Text"/>
    <w:aliases w:val="Основной текст Знак Знак Знак Знак Знак Знак Знак Знак Знак Знак Знак Знак Знак Знак Знак Знак Знак Знак,Основной текст Знак1,Основной текст Знак Знак,Основной текст Знак1 Знак Знак1,Основной текст Знак Знак Знак1 Знак,body text,bt,ändrad"/>
    <w:basedOn w:val="Normal"/>
    <w:link w:val="BodyTextChar"/>
    <w:uiPriority w:val="99"/>
    <w:rsid w:val="00665A48"/>
    <w:pPr>
      <w:spacing w:after="120"/>
    </w:pPr>
  </w:style>
  <w:style w:type="character" w:customStyle="1" w:styleId="BodyTextChar">
    <w:name w:val="Body Text Char"/>
    <w:aliases w:val="Основной текст Знак Знак Знак Знак Знак Знак Знак Знак Знак Знак Знак Знак Знак Знак Знак Знак Знак Знак Char,Основной текст Знак1 Char,Основной текст Знак Знак Char,Основной текст Знак1 Знак Знак1 Char,body text Char,bt Char,ändrad Char"/>
    <w:basedOn w:val="DefaultParagraphFont"/>
    <w:link w:val="BodyText"/>
    <w:uiPriority w:val="99"/>
    <w:locked/>
    <w:rsid w:val="00665A48"/>
    <w:rPr>
      <w:rFonts w:ascii="Times New Roman" w:hAnsi="Times New Roman" w:cs="Times New Roman"/>
      <w:sz w:val="24"/>
      <w:szCs w:val="24"/>
      <w:lang w:eastAsia="ru-RU"/>
    </w:rPr>
  </w:style>
  <w:style w:type="table" w:styleId="TableGrid">
    <w:name w:val="Table Grid"/>
    <w:basedOn w:val="TableNormal"/>
    <w:uiPriority w:val="99"/>
    <w:rsid w:val="00665A4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Основной текст 22"/>
    <w:basedOn w:val="Normal"/>
    <w:uiPriority w:val="99"/>
    <w:rsid w:val="00665A48"/>
    <w:pPr>
      <w:widowControl w:val="0"/>
      <w:suppressAutoHyphens/>
      <w:spacing w:after="120" w:line="480" w:lineRule="auto"/>
    </w:pPr>
    <w:rPr>
      <w:lang w:eastAsia="ar-SA"/>
    </w:rPr>
  </w:style>
  <w:style w:type="character" w:styleId="Hyperlink">
    <w:name w:val="Hyperlink"/>
    <w:basedOn w:val="DefaultParagraphFont"/>
    <w:uiPriority w:val="99"/>
    <w:rsid w:val="001C5840"/>
    <w:rPr>
      <w:rFonts w:cs="Times New Roman"/>
      <w:color w:val="0000FF"/>
      <w:u w:val="single"/>
    </w:rPr>
  </w:style>
  <w:style w:type="paragraph" w:styleId="ListParagraph">
    <w:name w:val="List Paragraph"/>
    <w:basedOn w:val="Normal"/>
    <w:uiPriority w:val="99"/>
    <w:qFormat/>
    <w:rsid w:val="00507B22"/>
    <w:pPr>
      <w:ind w:left="720"/>
      <w:contextualSpacing/>
    </w:pPr>
  </w:style>
  <w:style w:type="paragraph" w:styleId="NormalWeb">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5,Знак Знак1,Обычный (веб)1"/>
    <w:basedOn w:val="Normal"/>
    <w:link w:val="NormalWebChar"/>
    <w:uiPriority w:val="99"/>
    <w:rsid w:val="002C227C"/>
    <w:rPr>
      <w:rFonts w:eastAsia="Calibri"/>
      <w:szCs w:val="20"/>
    </w:rPr>
  </w:style>
  <w:style w:type="character" w:customStyle="1" w:styleId="sectioninfo1">
    <w:name w:val="section__info1"/>
    <w:uiPriority w:val="99"/>
    <w:rsid w:val="00113E1D"/>
  </w:style>
  <w:style w:type="paragraph" w:customStyle="1" w:styleId="a">
    <w:name w:val="Содержимое таблицы"/>
    <w:basedOn w:val="Normal"/>
    <w:uiPriority w:val="99"/>
    <w:rsid w:val="00113E1D"/>
    <w:pPr>
      <w:widowControl w:val="0"/>
      <w:suppressLineNumbers/>
      <w:suppressAutoHyphens/>
    </w:pPr>
    <w:rPr>
      <w:rFonts w:ascii="Arial" w:hAnsi="Arial" w:cs="Arial"/>
      <w:kern w:val="1"/>
      <w:sz w:val="20"/>
      <w:szCs w:val="20"/>
      <w:lang w:eastAsia="ar-SA"/>
    </w:rPr>
  </w:style>
  <w:style w:type="paragraph" w:customStyle="1" w:styleId="Standard">
    <w:name w:val="Standard"/>
    <w:uiPriority w:val="99"/>
    <w:rsid w:val="00113E1D"/>
    <w:pPr>
      <w:widowControl w:val="0"/>
      <w:suppressAutoHyphens/>
      <w:textAlignment w:val="baseline"/>
    </w:pPr>
    <w:rPr>
      <w:rFonts w:ascii="Times New Roman" w:eastAsia="Times New Roman" w:hAnsi="Times New Roman"/>
      <w:color w:val="000000"/>
      <w:kern w:val="1"/>
      <w:sz w:val="24"/>
      <w:szCs w:val="24"/>
      <w:lang w:val="en-US" w:eastAsia="en-US"/>
    </w:rPr>
  </w:style>
  <w:style w:type="character" w:styleId="Strong">
    <w:name w:val="Strong"/>
    <w:basedOn w:val="DefaultParagraphFont"/>
    <w:uiPriority w:val="99"/>
    <w:qFormat/>
    <w:rsid w:val="00124C7E"/>
    <w:rPr>
      <w:rFonts w:cs="Times New Roman"/>
      <w:b/>
    </w:rPr>
  </w:style>
  <w:style w:type="character" w:customStyle="1" w:styleId="NormalWebChar">
    <w:name w:val="Normal (Web) Char"/>
    <w:aliases w:val="Обычный (Web) Char,Знак Знак2 Char,Обычный (веб) Знак Знак Знак1 Char,Знак Знак1 Знак Char,Обычный (веб) Знак Знак Знак Знак Char,Знак Знак Знак1 Знак Знак1 Char,Знак Знак Знак1 Знак Знак Знак Знак Знак Char,Знак Знак Знак1 Char"/>
    <w:link w:val="NormalWeb"/>
    <w:uiPriority w:val="99"/>
    <w:locked/>
    <w:rsid w:val="00EC11BF"/>
    <w:rPr>
      <w:rFonts w:ascii="Times New Roman" w:hAnsi="Times New Roman"/>
      <w:sz w:val="24"/>
      <w:lang w:eastAsia="ru-RU"/>
    </w:rPr>
  </w:style>
  <w:style w:type="character" w:customStyle="1" w:styleId="warning">
    <w:name w:val="warning"/>
    <w:uiPriority w:val="99"/>
    <w:rsid w:val="003A3C93"/>
  </w:style>
  <w:style w:type="paragraph" w:customStyle="1" w:styleId="result">
    <w:name w:val="result"/>
    <w:basedOn w:val="Normal"/>
    <w:uiPriority w:val="99"/>
    <w:rsid w:val="003A3C9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2202027">
      <w:marLeft w:val="0"/>
      <w:marRight w:val="0"/>
      <w:marTop w:val="0"/>
      <w:marBottom w:val="0"/>
      <w:divBdr>
        <w:top w:val="none" w:sz="0" w:space="0" w:color="auto"/>
        <w:left w:val="none" w:sz="0" w:space="0" w:color="auto"/>
        <w:bottom w:val="none" w:sz="0" w:space="0" w:color="auto"/>
        <w:right w:val="none" w:sz="0" w:space="0" w:color="auto"/>
      </w:divBdr>
    </w:div>
    <w:div w:id="252202028">
      <w:marLeft w:val="0"/>
      <w:marRight w:val="0"/>
      <w:marTop w:val="0"/>
      <w:marBottom w:val="0"/>
      <w:divBdr>
        <w:top w:val="none" w:sz="0" w:space="0" w:color="auto"/>
        <w:left w:val="none" w:sz="0" w:space="0" w:color="auto"/>
        <w:bottom w:val="none" w:sz="0" w:space="0" w:color="auto"/>
        <w:right w:val="none" w:sz="0" w:space="0" w:color="auto"/>
      </w:divBdr>
    </w:div>
    <w:div w:id="252202029">
      <w:marLeft w:val="0"/>
      <w:marRight w:val="0"/>
      <w:marTop w:val="0"/>
      <w:marBottom w:val="0"/>
      <w:divBdr>
        <w:top w:val="none" w:sz="0" w:space="0" w:color="auto"/>
        <w:left w:val="none" w:sz="0" w:space="0" w:color="auto"/>
        <w:bottom w:val="none" w:sz="0" w:space="0" w:color="auto"/>
        <w:right w:val="none" w:sz="0" w:space="0" w:color="auto"/>
      </w:divBdr>
    </w:div>
    <w:div w:id="252202030">
      <w:marLeft w:val="0"/>
      <w:marRight w:val="0"/>
      <w:marTop w:val="0"/>
      <w:marBottom w:val="0"/>
      <w:divBdr>
        <w:top w:val="none" w:sz="0" w:space="0" w:color="auto"/>
        <w:left w:val="none" w:sz="0" w:space="0" w:color="auto"/>
        <w:bottom w:val="none" w:sz="0" w:space="0" w:color="auto"/>
        <w:right w:val="none" w:sz="0" w:space="0" w:color="auto"/>
      </w:divBdr>
    </w:div>
    <w:div w:id="252202031">
      <w:marLeft w:val="0"/>
      <w:marRight w:val="0"/>
      <w:marTop w:val="0"/>
      <w:marBottom w:val="0"/>
      <w:divBdr>
        <w:top w:val="none" w:sz="0" w:space="0" w:color="auto"/>
        <w:left w:val="none" w:sz="0" w:space="0" w:color="auto"/>
        <w:bottom w:val="none" w:sz="0" w:space="0" w:color="auto"/>
        <w:right w:val="none" w:sz="0" w:space="0" w:color="auto"/>
      </w:divBdr>
    </w:div>
    <w:div w:id="252202032">
      <w:marLeft w:val="0"/>
      <w:marRight w:val="0"/>
      <w:marTop w:val="0"/>
      <w:marBottom w:val="0"/>
      <w:divBdr>
        <w:top w:val="none" w:sz="0" w:space="0" w:color="auto"/>
        <w:left w:val="none" w:sz="0" w:space="0" w:color="auto"/>
        <w:bottom w:val="none" w:sz="0" w:space="0" w:color="auto"/>
        <w:right w:val="none" w:sz="0" w:space="0" w:color="auto"/>
      </w:divBdr>
    </w:div>
    <w:div w:id="252202033">
      <w:marLeft w:val="0"/>
      <w:marRight w:val="0"/>
      <w:marTop w:val="0"/>
      <w:marBottom w:val="0"/>
      <w:divBdr>
        <w:top w:val="none" w:sz="0" w:space="0" w:color="auto"/>
        <w:left w:val="none" w:sz="0" w:space="0" w:color="auto"/>
        <w:bottom w:val="none" w:sz="0" w:space="0" w:color="auto"/>
        <w:right w:val="none" w:sz="0" w:space="0" w:color="auto"/>
      </w:divBdr>
    </w:div>
    <w:div w:id="252202034">
      <w:marLeft w:val="0"/>
      <w:marRight w:val="0"/>
      <w:marTop w:val="0"/>
      <w:marBottom w:val="0"/>
      <w:divBdr>
        <w:top w:val="none" w:sz="0" w:space="0" w:color="auto"/>
        <w:left w:val="none" w:sz="0" w:space="0" w:color="auto"/>
        <w:bottom w:val="none" w:sz="0" w:space="0" w:color="auto"/>
        <w:right w:val="none" w:sz="0" w:space="0" w:color="auto"/>
      </w:divBdr>
    </w:div>
    <w:div w:id="252202035">
      <w:marLeft w:val="0"/>
      <w:marRight w:val="0"/>
      <w:marTop w:val="0"/>
      <w:marBottom w:val="0"/>
      <w:divBdr>
        <w:top w:val="none" w:sz="0" w:space="0" w:color="auto"/>
        <w:left w:val="none" w:sz="0" w:space="0" w:color="auto"/>
        <w:bottom w:val="none" w:sz="0" w:space="0" w:color="auto"/>
        <w:right w:val="none" w:sz="0" w:space="0" w:color="auto"/>
      </w:divBdr>
    </w:div>
    <w:div w:id="2522020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249823E1595A79F87C8E8982FD379F1450BA8A4C9D76CF46AAC815E400012D77033598773C76626830384307804F42BE8D13449B67DC5Co9a7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88926/5cc999093c57c4bd0c8c5e94bf0a9815743088b2/" TargetMode="External"/><Relationship Id="rId12" Type="http://schemas.openxmlformats.org/officeDocument/2006/relationships/hyperlink" Target="https://www.etp-ets.ru/44/contract/view/signed/2708455/?&amp;backurl=LzQ0L2NhdGFsb2cvY29udHJhY3QvcGVyc29uYWw/cT0wODE1NTAwMDAwNTIyMDAwODUwJmJhY2t1cmw9THpRMEwyTmhkR0ZzYjJjdmNISnZZMlZrZFhKbEwzQmxjbk52Ym1Gc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88926/5a18b3d46fe0fd48f2482cd6ec7ce419763efccd/" TargetMode="External"/><Relationship Id="rId11" Type="http://schemas.openxmlformats.org/officeDocument/2006/relationships/hyperlink" Target="https://www.etp-ets.ru/44/contract/view/signed/2708455/?&amp;backurl=LzQ0L2NhdGFsb2cvY29udHJhY3QvcGVyc29uYWw/cT0wODE1NTAwMDAwNTIyMDAwODUwJmJhY2t1cmw9THpRMEwyTmhkR0ZzYjJjdmNISnZZMlZrZFhKbEwzQmxjbk52Ym1Gcw==" TargetMode="External"/><Relationship Id="rId5" Type="http://schemas.openxmlformats.org/officeDocument/2006/relationships/hyperlink" Target="consultantplus://offline/main?base=MLAW;n=126138;fld=134;dst=100324" TargetMode="External"/><Relationship Id="rId10" Type="http://schemas.openxmlformats.org/officeDocument/2006/relationships/hyperlink" Target="consultantplus://offline/main?base=MLAW;n=126138;fld=134;dst=100170" TargetMode="External"/><Relationship Id="rId4" Type="http://schemas.openxmlformats.org/officeDocument/2006/relationships/webSettings" Target="webSettings.xml"/><Relationship Id="rId9" Type="http://schemas.openxmlformats.org/officeDocument/2006/relationships/hyperlink" Target="garantf1://10064072.10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236</TotalTime>
  <Pages>21</Pages>
  <Words>8986</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Б. Яниково</cp:lastModifiedBy>
  <cp:revision>35</cp:revision>
  <cp:lastPrinted>2022-01-18T10:42:00Z</cp:lastPrinted>
  <dcterms:created xsi:type="dcterms:W3CDTF">2022-02-09T07:56:00Z</dcterms:created>
  <dcterms:modified xsi:type="dcterms:W3CDTF">2022-04-21T06:18:00Z</dcterms:modified>
</cp:coreProperties>
</file>