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D7853" w:rsidTr="00170649">
        <w:trPr>
          <w:cantSplit/>
        </w:trPr>
        <w:tc>
          <w:tcPr>
            <w:tcW w:w="4195" w:type="dxa"/>
            <w:hideMark/>
          </w:tcPr>
          <w:p w:rsidR="006D7853" w:rsidRPr="0044462B" w:rsidRDefault="006D7853" w:rsidP="0017064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D7853" w:rsidRPr="0044462B" w:rsidRDefault="006D7853" w:rsidP="0017064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D7853" w:rsidRPr="0044462B" w:rsidRDefault="006D7853" w:rsidP="0017064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D7853" w:rsidRPr="0044462B" w:rsidRDefault="006D7853" w:rsidP="00170649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D7853" w:rsidRDefault="006D7853" w:rsidP="00170649">
            <w:pPr>
              <w:jc w:val="center"/>
            </w:pPr>
          </w:p>
          <w:p w:rsidR="006D7853" w:rsidRDefault="006D7853" w:rsidP="00170649">
            <w:pPr>
              <w:jc w:val="center"/>
            </w:pPr>
          </w:p>
          <w:p w:rsidR="006D7853" w:rsidRDefault="006D7853" w:rsidP="0017064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D7853" w:rsidRDefault="006D7853" w:rsidP="00170649">
            <w:pPr>
              <w:jc w:val="center"/>
            </w:pPr>
          </w:p>
          <w:p w:rsidR="006D7853" w:rsidRPr="0066117D" w:rsidRDefault="006D7853" w:rsidP="00170649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2.0</w:t>
            </w:r>
            <w:r w:rsidR="00FD42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FD42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 w:rsidR="00FD42C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19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6D7853" w:rsidRDefault="006D7853" w:rsidP="00170649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D7853" w:rsidRDefault="006D7853" w:rsidP="00170649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D7853" w:rsidRPr="0044462B" w:rsidRDefault="006D7853" w:rsidP="00170649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D7853" w:rsidRPr="0044462B" w:rsidRDefault="006D7853" w:rsidP="0017064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D7853" w:rsidRPr="0044462B" w:rsidRDefault="006D7853" w:rsidP="00170649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D7853" w:rsidRPr="0044462B" w:rsidRDefault="006D7853" w:rsidP="0017064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D7853" w:rsidRPr="0044462B" w:rsidRDefault="006D7853" w:rsidP="00170649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D7853" w:rsidRDefault="006D7853" w:rsidP="0017064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D7853" w:rsidRDefault="006D7853" w:rsidP="00170649">
            <w:pPr>
              <w:jc w:val="center"/>
            </w:pPr>
          </w:p>
          <w:p w:rsidR="006D7853" w:rsidRPr="0066117D" w:rsidRDefault="00FD42C9" w:rsidP="001706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="006D785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6D785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6D785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6D785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="006D785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19</w:t>
            </w:r>
            <w:r w:rsidR="006D7853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6D7853" w:rsidRDefault="006D7853" w:rsidP="00170649">
            <w:pPr>
              <w:jc w:val="center"/>
              <w:rPr>
                <w:noProof/>
                <w:color w:val="000000"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  <w:p w:rsidR="006D7853" w:rsidRDefault="006D7853" w:rsidP="00170649">
            <w:pPr>
              <w:jc w:val="center"/>
              <w:rPr>
                <w:b/>
                <w:bCs/>
              </w:rPr>
            </w:pPr>
          </w:p>
        </w:tc>
      </w:tr>
    </w:tbl>
    <w:p w:rsidR="006D7853" w:rsidRDefault="006D7853" w:rsidP="006D7853">
      <w:pPr>
        <w:pStyle w:val="a6"/>
        <w:ind w:right="4819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8"/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 xml:space="preserve"> сельского поселения М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ариинско-Посадского района  от 10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>.0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1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>.20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12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1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>
        <w:rPr>
          <w:rStyle w:val="a8"/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>сельского поселения по предоставлению муниципальной услуги</w:t>
      </w:r>
      <w:r w:rsidRPr="007A31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"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 xml:space="preserve">Выдача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справок, выписок из </w:t>
      </w:r>
      <w:proofErr w:type="spellStart"/>
      <w:r>
        <w:rPr>
          <w:rStyle w:val="a8"/>
          <w:rFonts w:ascii="Times New Roman" w:hAnsi="Times New Roman"/>
          <w:color w:val="000000"/>
          <w:sz w:val="24"/>
          <w:szCs w:val="24"/>
        </w:rPr>
        <w:t>похозяйственных</w:t>
      </w:r>
      <w:proofErr w:type="spellEnd"/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книг населенных пунктов </w:t>
      </w:r>
      <w:proofErr w:type="spellStart"/>
      <w:r>
        <w:rPr>
          <w:rStyle w:val="a8"/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</w:t>
      </w:r>
      <w:r w:rsidRPr="007A31D2">
        <w:rPr>
          <w:rStyle w:val="a8"/>
          <w:rFonts w:ascii="Times New Roman" w:hAnsi="Times New Roman"/>
          <w:color w:val="000000"/>
          <w:sz w:val="24"/>
          <w:szCs w:val="24"/>
        </w:rPr>
        <w:t>"</w:t>
      </w:r>
    </w:p>
    <w:p w:rsidR="006D7853" w:rsidRDefault="006D7853" w:rsidP="006D7853">
      <w:pPr>
        <w:pStyle w:val="a6"/>
        <w:ind w:right="3543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6D7853" w:rsidRDefault="006D7853" w:rsidP="006D785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       Руковод</w:t>
      </w:r>
      <w:r>
        <w:rPr>
          <w:rFonts w:ascii="Times New Roman" w:hAnsi="Times New Roman"/>
          <w:color w:val="000000"/>
          <w:sz w:val="24"/>
          <w:szCs w:val="24"/>
        </w:rPr>
        <w:t>ствуясь Федеральным законом от 27</w:t>
      </w:r>
      <w:r w:rsidRPr="007A31D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07.2010 № 210-ФЗ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«Об </w:t>
      </w:r>
      <w:r>
        <w:rPr>
          <w:rFonts w:ascii="Times New Roman" w:hAnsi="Times New Roman"/>
          <w:color w:val="000000"/>
          <w:sz w:val="24"/>
          <w:szCs w:val="24"/>
        </w:rPr>
        <w:t>организации предоставления государственных и муниципальных услуг»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от 07.07.2003 № 112-ФЗ «О личном подсобном хозяйстве», от 06.10.2003 № 131-ФЗ «Об общих принципах организации местного самоуправления в Российской Федерации»,</w:t>
      </w:r>
      <w:r w:rsidRPr="007A31D2">
        <w:rPr>
          <w:rFonts w:ascii="Times New Roman" w:hAnsi="Times New Roman"/>
          <w:color w:val="000000"/>
          <w:sz w:val="24"/>
          <w:szCs w:val="24"/>
        </w:rPr>
        <w:t xml:space="preserve"> на основании 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 w:rsidRPr="007A31D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Мариинско-Посадского района Чувашской Республики   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1D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7853" w:rsidRPr="007A31D2" w:rsidRDefault="006D7853" w:rsidP="006D7853">
      <w:pPr>
        <w:pStyle w:val="a6"/>
        <w:ind w:left="21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1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A31D2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7A31D2"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 w:rsidRPr="007A31D2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7A31D2"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6D7853" w:rsidRPr="003205C2" w:rsidRDefault="006D7853" w:rsidP="006D785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205C2">
        <w:rPr>
          <w:rFonts w:ascii="Times New Roman" w:hAnsi="Times New Roman"/>
          <w:color w:val="000000"/>
          <w:sz w:val="24"/>
          <w:szCs w:val="24"/>
        </w:rPr>
        <w:t xml:space="preserve">     1. Внести  в Административный регламент 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 w:rsidRPr="003205C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по  предоставлению муниципальной услуги   </w:t>
      </w:r>
      <w:r w:rsidRPr="003205C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3205C2">
        <w:rPr>
          <w:rFonts w:ascii="Times New Roman" w:hAnsi="Times New Roman"/>
          <w:color w:val="000000"/>
          <w:sz w:val="24"/>
          <w:szCs w:val="24"/>
        </w:rPr>
        <w:t>Выдача</w:t>
      </w:r>
      <w:r>
        <w:rPr>
          <w:rFonts w:ascii="Times New Roman" w:hAnsi="Times New Roman"/>
          <w:color w:val="000000"/>
          <w:sz w:val="24"/>
          <w:szCs w:val="24"/>
        </w:rPr>
        <w:t xml:space="preserve"> справок, выписок из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книг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Мариинско-Посадского района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», утвержденный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10</w:t>
      </w:r>
      <w:r w:rsidRPr="003205C2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1.2012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6D7853" w:rsidRDefault="006D7853" w:rsidP="006D7853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61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color w:val="000000"/>
          <w:sz w:val="24"/>
          <w:szCs w:val="24"/>
        </w:rPr>
        <w:t>В п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ункт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дополнить подпунктом следующего содержания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D7853" w:rsidRDefault="006D7853" w:rsidP="006D7853">
      <w:pPr>
        <w:ind w:firstLine="540"/>
        <w:jc w:val="both"/>
        <w:outlineLvl w:val="1"/>
        <w:rPr>
          <w:color w:val="000000"/>
        </w:rPr>
      </w:pPr>
      <w:r w:rsidRPr="001420D3">
        <w:rPr>
          <w:color w:val="000000"/>
        </w:rPr>
        <w:t xml:space="preserve">«- выписка из </w:t>
      </w:r>
      <w:proofErr w:type="spellStart"/>
      <w:r w:rsidRPr="001420D3">
        <w:rPr>
          <w:color w:val="000000"/>
        </w:rPr>
        <w:t>похозяйственной</w:t>
      </w:r>
      <w:proofErr w:type="spellEnd"/>
      <w:r w:rsidRPr="001420D3">
        <w:rPr>
          <w:color w:val="000000"/>
        </w:rPr>
        <w:t xml:space="preserve"> книги»</w:t>
      </w:r>
      <w:r>
        <w:rPr>
          <w:color w:val="000000"/>
        </w:rPr>
        <w:t>.</w:t>
      </w:r>
    </w:p>
    <w:p w:rsidR="006D7853" w:rsidRDefault="006D7853" w:rsidP="006D7853">
      <w:pPr>
        <w:ind w:firstLine="540"/>
        <w:jc w:val="both"/>
        <w:outlineLvl w:val="1"/>
        <w:rPr>
          <w:color w:val="000000"/>
        </w:rPr>
      </w:pPr>
    </w:p>
    <w:p w:rsidR="006D7853" w:rsidRDefault="006D7853" w:rsidP="006D7853">
      <w:pPr>
        <w:tabs>
          <w:tab w:val="left" w:pos="5805"/>
        </w:tabs>
        <w:spacing w:after="1" w:line="240" w:lineRule="atLeast"/>
        <w:ind w:firstLine="426"/>
        <w:jc w:val="both"/>
        <w:outlineLvl w:val="1"/>
        <w:rPr>
          <w:color w:val="000000"/>
        </w:rPr>
      </w:pPr>
      <w:r>
        <w:rPr>
          <w:b/>
          <w:color w:val="000000"/>
        </w:rPr>
        <w:t xml:space="preserve">2) В подпункте А. и В. пункта 2.1.5. раздела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исключить слова </w:t>
      </w:r>
      <w:r w:rsidRPr="009A1B29">
        <w:rPr>
          <w:color w:val="000000"/>
        </w:rPr>
        <w:t>«ксерокопия свидетельства о смерти в случае смерти владельца земельного участка»</w:t>
      </w:r>
      <w:r>
        <w:rPr>
          <w:color w:val="000000"/>
        </w:rPr>
        <w:t>.</w:t>
      </w:r>
    </w:p>
    <w:p w:rsidR="006D7853" w:rsidRDefault="006D7853" w:rsidP="006D7853">
      <w:pPr>
        <w:ind w:firstLine="426"/>
        <w:jc w:val="both"/>
        <w:outlineLvl w:val="1"/>
        <w:rPr>
          <w:color w:val="000000"/>
        </w:rPr>
      </w:pPr>
    </w:p>
    <w:p w:rsidR="006D7853" w:rsidRDefault="006D7853" w:rsidP="006D7853">
      <w:pPr>
        <w:ind w:firstLine="426"/>
        <w:jc w:val="both"/>
        <w:outlineLvl w:val="1"/>
        <w:rPr>
          <w:color w:val="000000"/>
        </w:rPr>
      </w:pPr>
      <w:r w:rsidRPr="004E2BAF">
        <w:rPr>
          <w:b/>
          <w:color w:val="000000"/>
        </w:rPr>
        <w:t xml:space="preserve">3) В раздел </w:t>
      </w:r>
      <w:r w:rsidRPr="004E2BAF">
        <w:rPr>
          <w:b/>
          <w:color w:val="000000"/>
          <w:lang w:val="en-US"/>
        </w:rPr>
        <w:t>II</w:t>
      </w:r>
      <w:r w:rsidRPr="004E2BAF">
        <w:rPr>
          <w:b/>
          <w:color w:val="000000"/>
        </w:rPr>
        <w:t xml:space="preserve"> в пункт 2.1. дополнить подпунктом 2.1.15. следующего содержания:</w:t>
      </w:r>
      <w:r w:rsidRPr="004E2BAF">
        <w:rPr>
          <w:color w:val="000000"/>
        </w:rPr>
        <w:t xml:space="preserve"> </w:t>
      </w:r>
    </w:p>
    <w:p w:rsidR="006D7853" w:rsidRPr="004E2BAF" w:rsidRDefault="006D7853" w:rsidP="006D7853">
      <w:pPr>
        <w:ind w:firstLine="426"/>
        <w:jc w:val="both"/>
        <w:outlineLvl w:val="1"/>
        <w:rPr>
          <w:color w:val="000000"/>
        </w:rPr>
      </w:pPr>
      <w:r>
        <w:rPr>
          <w:color w:val="000000"/>
        </w:rPr>
        <w:t>«2.1.15. В срок</w:t>
      </w:r>
      <w:r w:rsidR="00FD42C9">
        <w:rPr>
          <w:color w:val="000000"/>
        </w:rPr>
        <w:t>, в течение</w:t>
      </w:r>
      <w:r>
        <w:rPr>
          <w:color w:val="000000"/>
        </w:rPr>
        <w:t xml:space="preserve"> которого заявление о предоставлении муниципальной услуги должно быть зарегистрировано </w:t>
      </w:r>
      <w:r w:rsidR="00FD42C9">
        <w:rPr>
          <w:color w:val="000000"/>
        </w:rPr>
        <w:t xml:space="preserve">- </w:t>
      </w:r>
      <w:r>
        <w:rPr>
          <w:color w:val="000000"/>
        </w:rPr>
        <w:t>1 рабочий день</w:t>
      </w:r>
      <w:proofErr w:type="gramStart"/>
      <w:r>
        <w:rPr>
          <w:color w:val="000000"/>
        </w:rPr>
        <w:t>.».</w:t>
      </w:r>
      <w:proofErr w:type="gramEnd"/>
    </w:p>
    <w:p w:rsidR="006D7853" w:rsidRPr="004E2BAF" w:rsidRDefault="006D7853" w:rsidP="006D7853">
      <w:pPr>
        <w:ind w:firstLine="540"/>
        <w:jc w:val="both"/>
        <w:outlineLvl w:val="1"/>
        <w:rPr>
          <w:color w:val="000000"/>
        </w:rPr>
      </w:pPr>
    </w:p>
    <w:p w:rsidR="006D7853" w:rsidRDefault="006D7853" w:rsidP="006D7853">
      <w:pPr>
        <w:pStyle w:val="a6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161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93FD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>Подпункт 3.2.1. п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ункт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3.2. 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раздела </w:t>
      </w:r>
      <w:r w:rsidRPr="007A31D2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A3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67CB">
        <w:rPr>
          <w:rFonts w:ascii="Times New Roman" w:hAnsi="Times New Roman"/>
          <w:b/>
          <w:color w:val="000000"/>
          <w:sz w:val="24"/>
          <w:szCs w:val="24"/>
        </w:rPr>
        <w:t>изложить в следующей редакции:</w:t>
      </w:r>
    </w:p>
    <w:p w:rsidR="006D7853" w:rsidRDefault="006D7853" w:rsidP="006D7853">
      <w:pPr>
        <w:pStyle w:val="a6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48539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3.2.1. </w:t>
      </w:r>
      <w:r w:rsidRPr="00485395">
        <w:rPr>
          <w:rFonts w:ascii="Times New Roman" w:hAnsi="Times New Roman"/>
          <w:color w:val="22272F"/>
          <w:sz w:val="24"/>
          <w:szCs w:val="24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485395">
        <w:rPr>
          <w:rFonts w:ascii="Times New Roman" w:hAnsi="Times New Roman"/>
          <w:color w:val="22272F"/>
          <w:sz w:val="24"/>
          <w:szCs w:val="24"/>
        </w:rPr>
        <w:t>похозяйственной</w:t>
      </w:r>
      <w:proofErr w:type="spellEnd"/>
      <w:r w:rsidRPr="00485395">
        <w:rPr>
          <w:rFonts w:ascii="Times New Roman" w:hAnsi="Times New Roman"/>
          <w:color w:val="22272F"/>
          <w:sz w:val="24"/>
          <w:szCs w:val="24"/>
        </w:rPr>
        <w:t xml:space="preserve"> книги или по </w:t>
      </w:r>
      <w:hyperlink r:id="rId6" w:anchor="/document/402849932/entry/1000" w:history="1">
        <w:r w:rsidRPr="00485395">
          <w:rPr>
            <w:rStyle w:val="a9"/>
            <w:rFonts w:ascii="Times New Roman" w:hAnsi="Times New Roman"/>
            <w:color w:val="3272C0"/>
            <w:sz w:val="24"/>
            <w:szCs w:val="24"/>
          </w:rPr>
          <w:t>форме</w:t>
        </w:r>
      </w:hyperlink>
      <w:r w:rsidRPr="00485395">
        <w:rPr>
          <w:rFonts w:ascii="Times New Roman" w:hAnsi="Times New Roman"/>
          <w:color w:val="22272F"/>
          <w:sz w:val="24"/>
          <w:szCs w:val="24"/>
        </w:rPr>
        <w:t xml:space="preserve"> выписки из </w:t>
      </w:r>
      <w:proofErr w:type="spellStart"/>
      <w:r w:rsidRPr="00485395">
        <w:rPr>
          <w:rFonts w:ascii="Times New Roman" w:hAnsi="Times New Roman"/>
          <w:color w:val="22272F"/>
          <w:sz w:val="24"/>
          <w:szCs w:val="24"/>
        </w:rPr>
        <w:t>похозяйственной</w:t>
      </w:r>
      <w:proofErr w:type="spellEnd"/>
      <w:r w:rsidRPr="00485395">
        <w:rPr>
          <w:rFonts w:ascii="Times New Roman" w:hAnsi="Times New Roman"/>
          <w:color w:val="22272F"/>
          <w:sz w:val="24"/>
          <w:szCs w:val="24"/>
        </w:rPr>
        <w:t xml:space="preserve"> книги о наличии у гражданина права на земельный участок.</w:t>
      </w:r>
    </w:p>
    <w:p w:rsidR="006D7853" w:rsidRPr="00485395" w:rsidRDefault="006D7853" w:rsidP="006D7853">
      <w:pPr>
        <w:pStyle w:val="a6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485395">
        <w:rPr>
          <w:rFonts w:ascii="Times New Roman" w:hAnsi="Times New Roman"/>
          <w:color w:val="22272F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</w:t>
      </w:r>
      <w:r w:rsidRPr="00485395">
        <w:rPr>
          <w:rFonts w:ascii="Times New Roman" w:hAnsi="Times New Roman"/>
          <w:color w:val="22272F"/>
          <w:sz w:val="24"/>
          <w:szCs w:val="24"/>
        </w:rPr>
        <w:lastRenderedPageBreak/>
        <w:t>должностным лицом, ответственным за ведение книги</w:t>
      </w:r>
      <w:r>
        <w:rPr>
          <w:rFonts w:ascii="Times New Roman" w:hAnsi="Times New Roman"/>
          <w:color w:val="22272F"/>
          <w:sz w:val="24"/>
          <w:szCs w:val="24"/>
        </w:rPr>
        <w:t>,</w:t>
      </w:r>
      <w:r w:rsidRPr="00485395">
        <w:rPr>
          <w:rFonts w:ascii="Times New Roman" w:hAnsi="Times New Roman"/>
          <w:color w:val="22272F"/>
          <w:sz w:val="24"/>
          <w:szCs w:val="24"/>
        </w:rPr>
        <w:t xml:space="preserve"> и заверяются печатью органа местного самоуправления.</w:t>
      </w:r>
    </w:p>
    <w:p w:rsidR="006D7853" w:rsidRDefault="006D7853" w:rsidP="006D7853">
      <w:pPr>
        <w:pStyle w:val="a6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485395">
        <w:rPr>
          <w:rFonts w:ascii="Times New Roman" w:hAnsi="Times New Roman"/>
          <w:color w:val="22272F"/>
          <w:sz w:val="24"/>
          <w:szCs w:val="24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</w:t>
      </w:r>
      <w:proofErr w:type="gramStart"/>
      <w:r w:rsidRPr="00485395">
        <w:rPr>
          <w:rFonts w:ascii="Times New Roman" w:hAnsi="Times New Roman"/>
          <w:color w:val="22272F"/>
          <w:sz w:val="24"/>
          <w:szCs w:val="24"/>
        </w:rPr>
        <w:t>.</w:t>
      </w:r>
      <w:r>
        <w:rPr>
          <w:rFonts w:ascii="Times New Roman" w:hAnsi="Times New Roman"/>
          <w:color w:val="22272F"/>
          <w:sz w:val="24"/>
          <w:szCs w:val="24"/>
        </w:rPr>
        <w:t>».</w:t>
      </w:r>
      <w:proofErr w:type="gramEnd"/>
    </w:p>
    <w:p w:rsidR="006D7853" w:rsidRPr="00485395" w:rsidRDefault="006D7853" w:rsidP="006D7853">
      <w:pPr>
        <w:pStyle w:val="a6"/>
        <w:ind w:firstLine="426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</w:p>
    <w:p w:rsidR="006D7853" w:rsidRPr="001D30E6" w:rsidRDefault="00AD5DDD" w:rsidP="006D785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D7853" w:rsidRPr="001D30E6">
        <w:rPr>
          <w:rFonts w:ascii="Times New Roman" w:hAnsi="Times New Roman"/>
          <w:b/>
          <w:sz w:val="24"/>
          <w:szCs w:val="24"/>
        </w:rPr>
        <w:t xml:space="preserve">) Пункт 3.2.4 раздела </w:t>
      </w:r>
      <w:r w:rsidR="006D7853" w:rsidRPr="001D30E6">
        <w:rPr>
          <w:rFonts w:ascii="Times New Roman" w:hAnsi="Times New Roman"/>
          <w:b/>
          <w:sz w:val="24"/>
          <w:szCs w:val="24"/>
          <w:lang w:val="en-US"/>
        </w:rPr>
        <w:t>III</w:t>
      </w:r>
      <w:r w:rsidR="006D7853" w:rsidRPr="001D30E6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6D7853" w:rsidRPr="001D30E6" w:rsidRDefault="006D7853" w:rsidP="006D7853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«3.2.4 Исчерпывающий перечень оснований для отказа в приеме документов, необходимых для предоставления муниципальной услуги.</w:t>
      </w:r>
    </w:p>
    <w:p w:rsidR="006D7853" w:rsidRPr="001D30E6" w:rsidRDefault="006D7853" w:rsidP="006D7853">
      <w:pPr>
        <w:pStyle w:val="a6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В приеме документов отказывается при наличии одного из следующих основаниях:</w:t>
      </w:r>
    </w:p>
    <w:p w:rsidR="006D7853" w:rsidRPr="001D30E6" w:rsidRDefault="006D7853" w:rsidP="006D7853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-  обращение ненадлежащего лица;</w:t>
      </w:r>
    </w:p>
    <w:p w:rsidR="006D7853" w:rsidRPr="001D30E6" w:rsidRDefault="006D7853" w:rsidP="006D7853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- несоответствие представленных документов, перечню, указанному в п. 2.1.5. настоящего административного регламента.</w:t>
      </w:r>
    </w:p>
    <w:p w:rsidR="006D7853" w:rsidRPr="001D30E6" w:rsidRDefault="006D7853" w:rsidP="006D7853">
      <w:pPr>
        <w:pStyle w:val="a6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Отказ в приеме документов не препятствует повторной подачи документов при устранении недостатков, по которым отказано в приеме документов.</w:t>
      </w:r>
    </w:p>
    <w:p w:rsidR="006D7853" w:rsidRPr="001D30E6" w:rsidRDefault="006D7853" w:rsidP="006D7853">
      <w:pPr>
        <w:pStyle w:val="a6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>Основание для приостановления предоставления муниципальной услуги не имеется.</w:t>
      </w:r>
    </w:p>
    <w:p w:rsidR="006D7853" w:rsidRPr="001D30E6" w:rsidRDefault="006D7853" w:rsidP="006D7853">
      <w:pPr>
        <w:pStyle w:val="a6"/>
        <w:numPr>
          <w:ilvl w:val="0"/>
          <w:numId w:val="1"/>
        </w:numPr>
        <w:ind w:left="0" w:right="-1" w:firstLine="567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1D30E6">
        <w:rPr>
          <w:rFonts w:ascii="Times New Roman" w:hAnsi="Times New Roman"/>
          <w:sz w:val="24"/>
          <w:szCs w:val="24"/>
        </w:rPr>
        <w:t>Исчерпывающий перечень оснований для отказа предоставления муниципальной услуги:</w:t>
      </w:r>
    </w:p>
    <w:p w:rsidR="006D7853" w:rsidRPr="001D30E6" w:rsidRDefault="006D7853" w:rsidP="006D7853">
      <w:pPr>
        <w:pStyle w:val="a6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D30E6">
        <w:rPr>
          <w:rFonts w:ascii="Times New Roman" w:hAnsi="Times New Roman"/>
          <w:sz w:val="24"/>
          <w:szCs w:val="24"/>
        </w:rPr>
        <w:t xml:space="preserve">- отсутствие информации запрашиваемой заявителем. </w:t>
      </w:r>
    </w:p>
    <w:p w:rsidR="006D7853" w:rsidRPr="001D30E6" w:rsidRDefault="006D7853" w:rsidP="006D7853">
      <w:pPr>
        <w:pStyle w:val="a6"/>
        <w:ind w:left="567" w:right="-1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</w:p>
    <w:p w:rsidR="006D7853" w:rsidRDefault="00AD5DDD" w:rsidP="006D7853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</w:rPr>
      </w:pPr>
      <w:r>
        <w:rPr>
          <w:b/>
          <w:color w:val="000000"/>
        </w:rPr>
        <w:t>6</w:t>
      </w:r>
      <w:r w:rsidR="006D7853" w:rsidRPr="008767CB">
        <w:rPr>
          <w:b/>
          <w:color w:val="000000"/>
        </w:rPr>
        <w:t>)</w:t>
      </w:r>
      <w:r w:rsidR="006D7853">
        <w:rPr>
          <w:b/>
          <w:color w:val="000000"/>
        </w:rPr>
        <w:t xml:space="preserve"> Подп</w:t>
      </w:r>
      <w:r w:rsidR="006D7853" w:rsidRPr="008767CB">
        <w:rPr>
          <w:b/>
          <w:color w:val="000000"/>
        </w:rPr>
        <w:t xml:space="preserve">ункт </w:t>
      </w:r>
      <w:r w:rsidR="006D7853">
        <w:rPr>
          <w:b/>
          <w:color w:val="000000"/>
        </w:rPr>
        <w:t>5</w:t>
      </w:r>
      <w:r w:rsidR="006D7853" w:rsidRPr="008767CB">
        <w:rPr>
          <w:b/>
          <w:color w:val="000000"/>
        </w:rPr>
        <w:t>.</w:t>
      </w:r>
      <w:r w:rsidR="006D7853">
        <w:rPr>
          <w:b/>
          <w:color w:val="000000"/>
        </w:rPr>
        <w:t>2</w:t>
      </w:r>
      <w:r w:rsidR="006D7853" w:rsidRPr="008767CB">
        <w:rPr>
          <w:b/>
          <w:color w:val="000000"/>
        </w:rPr>
        <w:t>.</w:t>
      </w:r>
      <w:r w:rsidR="006D7853">
        <w:rPr>
          <w:b/>
          <w:color w:val="000000"/>
        </w:rPr>
        <w:t>2.</w:t>
      </w:r>
      <w:r w:rsidR="006D7853" w:rsidRPr="008767CB">
        <w:rPr>
          <w:b/>
          <w:color w:val="000000"/>
        </w:rPr>
        <w:t xml:space="preserve"> </w:t>
      </w:r>
      <w:r w:rsidR="006D7853">
        <w:rPr>
          <w:b/>
          <w:color w:val="000000"/>
        </w:rPr>
        <w:t xml:space="preserve">пункта 5.2. </w:t>
      </w:r>
      <w:r w:rsidR="006D7853" w:rsidRPr="007A31D2">
        <w:rPr>
          <w:b/>
          <w:color w:val="000000"/>
        </w:rPr>
        <w:t xml:space="preserve">раздела </w:t>
      </w:r>
      <w:r w:rsidR="006D7853">
        <w:rPr>
          <w:b/>
          <w:color w:val="000000"/>
          <w:lang w:val="en-US"/>
        </w:rPr>
        <w:t>V</w:t>
      </w:r>
      <w:r w:rsidR="006D7853" w:rsidRPr="007A31D2">
        <w:rPr>
          <w:b/>
          <w:color w:val="000000"/>
        </w:rPr>
        <w:t xml:space="preserve"> </w:t>
      </w:r>
      <w:r w:rsidR="006D7853" w:rsidRPr="008767CB">
        <w:rPr>
          <w:b/>
          <w:color w:val="000000"/>
        </w:rPr>
        <w:t>изложить в следующей редакции:</w:t>
      </w:r>
      <w:r w:rsidR="006D7853" w:rsidRPr="008767CB">
        <w:rPr>
          <w:b/>
          <w:color w:val="000000"/>
        </w:rPr>
        <w:tab/>
      </w:r>
    </w:p>
    <w:p w:rsidR="006D7853" w:rsidRDefault="006D7853" w:rsidP="006D7853">
      <w:pPr>
        <w:pStyle w:val="a6"/>
        <w:ind w:firstLine="567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4D3265">
        <w:rPr>
          <w:rFonts w:ascii="Times New Roman" w:hAnsi="Times New Roman"/>
          <w:b/>
        </w:rPr>
        <w:t>«</w:t>
      </w:r>
      <w:r w:rsidRPr="004D3265">
        <w:rPr>
          <w:rFonts w:ascii="Times New Roman" w:hAnsi="Times New Roman"/>
        </w:rPr>
        <w:t>5.2.2.</w:t>
      </w:r>
      <w:r w:rsidRPr="004D3265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4D3265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</w:t>
      </w:r>
      <w:proofErr w:type="gramEnd"/>
    </w:p>
    <w:p w:rsidR="006D7853" w:rsidRDefault="006D7853" w:rsidP="006D7853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</w:rPr>
      </w:pPr>
    </w:p>
    <w:p w:rsidR="006D7853" w:rsidRDefault="00AD5DDD" w:rsidP="006D7853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b/>
          <w:color w:val="000000"/>
        </w:rPr>
      </w:pPr>
      <w:r>
        <w:rPr>
          <w:b/>
          <w:color w:val="000000"/>
        </w:rPr>
        <w:t>7</w:t>
      </w:r>
      <w:r w:rsidR="006D7853" w:rsidRPr="008767CB">
        <w:rPr>
          <w:b/>
          <w:color w:val="000000"/>
        </w:rPr>
        <w:t>)</w:t>
      </w:r>
      <w:r w:rsidR="006D7853">
        <w:rPr>
          <w:b/>
          <w:color w:val="000000"/>
        </w:rPr>
        <w:t xml:space="preserve"> В</w:t>
      </w:r>
      <w:r w:rsidR="006D7853" w:rsidRPr="008767CB">
        <w:rPr>
          <w:b/>
          <w:color w:val="000000"/>
        </w:rPr>
        <w:t xml:space="preserve"> </w:t>
      </w:r>
      <w:r w:rsidR="006D7853" w:rsidRPr="007A31D2">
        <w:rPr>
          <w:b/>
          <w:color w:val="000000"/>
        </w:rPr>
        <w:t xml:space="preserve">раздел </w:t>
      </w:r>
      <w:r w:rsidR="006D7853">
        <w:rPr>
          <w:b/>
          <w:color w:val="000000"/>
          <w:lang w:val="en-US"/>
        </w:rPr>
        <w:t>V</w:t>
      </w:r>
      <w:r w:rsidR="006D7853" w:rsidRPr="007A31D2">
        <w:rPr>
          <w:b/>
          <w:color w:val="000000"/>
        </w:rPr>
        <w:t xml:space="preserve"> </w:t>
      </w:r>
      <w:r w:rsidR="006D7853">
        <w:rPr>
          <w:b/>
          <w:color w:val="000000"/>
        </w:rPr>
        <w:t>дополнить пунктом 5.4. следующего содержания</w:t>
      </w:r>
      <w:r w:rsidR="006D7853" w:rsidRPr="008767CB">
        <w:rPr>
          <w:b/>
          <w:color w:val="000000"/>
        </w:rPr>
        <w:t>:</w:t>
      </w:r>
      <w:r w:rsidR="006D7853" w:rsidRPr="008767CB">
        <w:rPr>
          <w:b/>
          <w:color w:val="000000"/>
        </w:rPr>
        <w:tab/>
      </w:r>
    </w:p>
    <w:p w:rsidR="006D7853" w:rsidRPr="00060E60" w:rsidRDefault="006D7853" w:rsidP="006D7853">
      <w:pPr>
        <w:tabs>
          <w:tab w:val="left" w:pos="5805"/>
        </w:tabs>
        <w:spacing w:after="1" w:line="240" w:lineRule="atLeast"/>
        <w:ind w:firstLine="540"/>
        <w:jc w:val="both"/>
        <w:outlineLvl w:val="1"/>
        <w:rPr>
          <w:color w:val="000000"/>
        </w:rPr>
      </w:pPr>
      <w:r w:rsidRPr="00060E60">
        <w:rPr>
          <w:color w:val="000000"/>
        </w:rPr>
        <w:t>«Заявитель может обратиться с жалобой</w:t>
      </w:r>
      <w:r w:rsidR="00AD5DDD">
        <w:rPr>
          <w:color w:val="000000"/>
        </w:rPr>
        <w:t>,</w:t>
      </w:r>
      <w:r w:rsidRPr="00060E60">
        <w:rPr>
          <w:color w:val="000000"/>
        </w:rPr>
        <w:t xml:space="preserve"> в том числе в следующих случаях:</w:t>
      </w:r>
    </w:p>
    <w:p w:rsidR="006D7853" w:rsidRPr="00060E60" w:rsidRDefault="006D7853" w:rsidP="006D7853">
      <w:pPr>
        <w:pStyle w:val="a6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0E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60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6D7853" w:rsidRPr="00060E60" w:rsidRDefault="006D7853" w:rsidP="006D7853">
      <w:pPr>
        <w:pStyle w:val="a6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60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proofErr w:type="gramEnd"/>
      <w:r w:rsidRPr="00060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муниципальными правовыми актами;</w:t>
      </w:r>
    </w:p>
    <w:p w:rsidR="006D7853" w:rsidRDefault="006D7853" w:rsidP="006D7853">
      <w:pPr>
        <w:pStyle w:val="a6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0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060E60">
          <w:rPr>
            <w:rStyle w:val="a9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пунктом 4 части 1 статьи 7</w:t>
        </w:r>
      </w:hyperlink>
      <w:r w:rsidRPr="00060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 Федерального закона</w:t>
      </w:r>
      <w:proofErr w:type="gramStart"/>
      <w:r w:rsidRPr="00060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.». </w:t>
      </w:r>
      <w:proofErr w:type="gramEnd"/>
    </w:p>
    <w:p w:rsidR="006D7853" w:rsidRPr="00060E60" w:rsidRDefault="006D7853" w:rsidP="006D7853">
      <w:pPr>
        <w:pStyle w:val="a6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853" w:rsidRPr="003205C2" w:rsidRDefault="006D7853" w:rsidP="006D7853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05C2"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  <w:r w:rsidRPr="003205C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2</w:t>
      </w:r>
      <w:r w:rsidRPr="003205C2">
        <w:rPr>
          <w:rFonts w:ascii="Times New Roman" w:hAnsi="Times New Roman"/>
          <w:color w:val="000000"/>
          <w:sz w:val="24"/>
          <w:szCs w:val="24"/>
        </w:rPr>
        <w:t>.</w:t>
      </w:r>
      <w:r w:rsidRPr="003205C2">
        <w:rPr>
          <w:rFonts w:ascii="Times New Roman" w:hAnsi="Times New Roman"/>
          <w:sz w:val="24"/>
          <w:szCs w:val="24"/>
        </w:rPr>
        <w:t xml:space="preserve"> Настоящее </w:t>
      </w:r>
      <w:r w:rsidR="00FD42C9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Pr="003205C2">
        <w:rPr>
          <w:rFonts w:ascii="Times New Roman" w:hAnsi="Times New Roman"/>
          <w:sz w:val="24"/>
          <w:szCs w:val="24"/>
        </w:rPr>
        <w:t>с момента его официального опубликования в печатном средстве массовой информации "Посадский вестник".</w:t>
      </w:r>
    </w:p>
    <w:p w:rsidR="006D7853" w:rsidRPr="003205C2" w:rsidRDefault="006D7853" w:rsidP="006D785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F9D" w:rsidRDefault="006D7853" w:rsidP="006D7853">
      <w:pPr>
        <w:pStyle w:val="a6"/>
        <w:jc w:val="both"/>
      </w:pPr>
      <w:r w:rsidRPr="003205C2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Сутчевского</w:t>
      </w:r>
      <w:proofErr w:type="spellEnd"/>
      <w:r w:rsidRPr="003205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                                                      С.Ю. Емельянова</w:t>
      </w:r>
    </w:p>
    <w:sectPr w:rsidR="00794F9D" w:rsidSect="00663E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32A"/>
    <w:multiLevelType w:val="hybridMultilevel"/>
    <w:tmpl w:val="C5D872D2"/>
    <w:lvl w:ilvl="0" w:tplc="94642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53"/>
    <w:rsid w:val="00077285"/>
    <w:rsid w:val="00204046"/>
    <w:rsid w:val="006D7853"/>
    <w:rsid w:val="00794F9D"/>
    <w:rsid w:val="00AD5DDD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D7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D7853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6D7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6D785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6D7853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6D785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D78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2022-04-19T06:29:00Z</dcterms:created>
  <dcterms:modified xsi:type="dcterms:W3CDTF">2022-04-19T11:58:00Z</dcterms:modified>
</cp:coreProperties>
</file>