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227"/>
        <w:gridCol w:w="1386"/>
        <w:gridCol w:w="3958"/>
      </w:tblGrid>
      <w:tr w:rsidR="00784BF4" w:rsidRPr="00784BF4" w:rsidTr="00784BF4">
        <w:trPr>
          <w:cantSplit/>
          <w:jc w:val="center"/>
        </w:trPr>
        <w:tc>
          <w:tcPr>
            <w:tcW w:w="4382" w:type="dxa"/>
          </w:tcPr>
          <w:p w:rsidR="00784BF4" w:rsidRPr="00784BF4" w:rsidRDefault="00784BF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784BF4">
              <w:rPr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784BF4" w:rsidRPr="00784BF4" w:rsidRDefault="00784BF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BF4">
              <w:rPr>
                <w:caps/>
                <w:sz w:val="24"/>
                <w:szCs w:val="24"/>
              </w:rPr>
              <w:t>СĔнтĔрвĂрри</w:t>
            </w:r>
            <w:r w:rsidRPr="00784BF4">
              <w:rPr>
                <w:bCs/>
                <w:noProof/>
                <w:color w:val="000000"/>
                <w:sz w:val="24"/>
                <w:szCs w:val="24"/>
              </w:rPr>
              <w:t xml:space="preserve"> РАЙОНĚ</w:t>
            </w:r>
          </w:p>
          <w:p w:rsidR="00784BF4" w:rsidRPr="00784BF4" w:rsidRDefault="00784BF4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84BF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ШĚНЕРПУÇ ПОСЕЛЕНИЙĚН</w:t>
            </w:r>
          </w:p>
          <w:p w:rsidR="00784BF4" w:rsidRPr="00784BF4" w:rsidRDefault="00784BF4">
            <w:pPr>
              <w:tabs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784BF4">
              <w:rPr>
                <w:noProof/>
                <w:sz w:val="24"/>
                <w:szCs w:val="24"/>
              </w:rPr>
              <w:t>ДЕПУТАТСЕН ПУХĂВĚ</w:t>
            </w:r>
            <w:r w:rsidRPr="00784BF4">
              <w:rPr>
                <w:rStyle w:val="a5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784BF4" w:rsidRPr="00784BF4" w:rsidRDefault="00784BF4">
            <w:pPr>
              <w:pStyle w:val="a4"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  <w:p w:rsidR="00784BF4" w:rsidRPr="00784BF4" w:rsidRDefault="00784BF4">
            <w:pPr>
              <w:pStyle w:val="a4"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  <w:p w:rsidR="00784BF4" w:rsidRPr="00784BF4" w:rsidRDefault="00784BF4">
            <w:pPr>
              <w:pStyle w:val="a4"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784BF4" w:rsidRPr="00784BF4" w:rsidRDefault="00784BF4">
            <w:pPr>
              <w:pStyle w:val="a4"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84BF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784BF4" w:rsidRPr="00784BF4" w:rsidRDefault="00784BF4">
            <w:pPr>
              <w:tabs>
                <w:tab w:val="left" w:pos="7560"/>
              </w:tabs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</w:p>
          <w:p w:rsidR="00784BF4" w:rsidRPr="00784BF4" w:rsidRDefault="00784BF4">
            <w:pPr>
              <w:tabs>
                <w:tab w:val="left" w:pos="7560"/>
              </w:tabs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t>2022  05.11</w:t>
            </w:r>
            <w:r w:rsidRPr="00784BF4">
              <w:rPr>
                <w:b/>
                <w:noProof/>
                <w:color w:val="000000"/>
                <w:sz w:val="24"/>
                <w:szCs w:val="24"/>
              </w:rPr>
              <w:t xml:space="preserve">.        С - 29/1  № </w:t>
            </w:r>
          </w:p>
          <w:p w:rsidR="00784BF4" w:rsidRPr="00784BF4" w:rsidRDefault="00784BF4">
            <w:pPr>
              <w:tabs>
                <w:tab w:val="left" w:pos="7560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784BF4" w:rsidRPr="00784BF4" w:rsidRDefault="00784BF4">
            <w:pPr>
              <w:tabs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784BF4">
              <w:rPr>
                <w:noProof/>
                <w:color w:val="000000"/>
                <w:sz w:val="24"/>
                <w:szCs w:val="24"/>
              </w:rPr>
              <w:t>Шĕнерпуç ялě</w:t>
            </w:r>
          </w:p>
        </w:tc>
        <w:tc>
          <w:tcPr>
            <w:tcW w:w="1357" w:type="dxa"/>
            <w:hideMark/>
          </w:tcPr>
          <w:p w:rsidR="00784BF4" w:rsidRPr="00784BF4" w:rsidRDefault="00784BF4">
            <w:pPr>
              <w:tabs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784BF4"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784BF4" w:rsidRPr="00784BF4" w:rsidRDefault="00784BF4">
            <w:pPr>
              <w:tabs>
                <w:tab w:val="left" w:pos="7560"/>
              </w:tabs>
              <w:jc w:val="center"/>
              <w:rPr>
                <w:rStyle w:val="a5"/>
                <w:bCs w:val="0"/>
                <w:noProof/>
                <w:color w:val="000000"/>
                <w:sz w:val="24"/>
                <w:szCs w:val="24"/>
              </w:rPr>
            </w:pPr>
            <w:r w:rsidRPr="00784BF4">
              <w:rPr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784BF4">
              <w:rPr>
                <w:rStyle w:val="a5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784BF4" w:rsidRPr="00784BF4" w:rsidRDefault="00784BF4">
            <w:pPr>
              <w:tabs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784BF4">
              <w:rPr>
                <w:bCs/>
                <w:noProof/>
                <w:color w:val="000000"/>
                <w:sz w:val="24"/>
                <w:szCs w:val="24"/>
              </w:rPr>
              <w:t>МАРИИНСКО- ПОСАДСКИЙ РАЙОН</w:t>
            </w:r>
            <w:r w:rsidRPr="00784BF4"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  <w:p w:rsidR="00784BF4" w:rsidRPr="00784BF4" w:rsidRDefault="00784BF4">
            <w:pPr>
              <w:tabs>
                <w:tab w:val="left" w:pos="7560"/>
              </w:tabs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784BF4">
              <w:rPr>
                <w:bCs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784BF4" w:rsidRPr="00784BF4" w:rsidRDefault="00784BF4">
            <w:pPr>
              <w:tabs>
                <w:tab w:val="left" w:pos="7560"/>
              </w:tabs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784BF4">
              <w:rPr>
                <w:bCs/>
                <w:noProof/>
                <w:color w:val="000000"/>
                <w:sz w:val="24"/>
                <w:szCs w:val="24"/>
              </w:rPr>
              <w:t>БИЧУРИНСКОГО СЕЛЬСКОГО</w:t>
            </w:r>
          </w:p>
          <w:p w:rsidR="00784BF4" w:rsidRPr="00784BF4" w:rsidRDefault="00784BF4">
            <w:pPr>
              <w:tabs>
                <w:tab w:val="left" w:pos="7560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 w:rsidRPr="00784BF4">
              <w:rPr>
                <w:bCs/>
                <w:noProof/>
                <w:color w:val="000000"/>
                <w:sz w:val="24"/>
                <w:szCs w:val="24"/>
              </w:rPr>
              <w:t xml:space="preserve"> ПОСЕЛЕНИЯ</w:t>
            </w:r>
            <w:r w:rsidRPr="00784BF4"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  <w:p w:rsidR="00784BF4" w:rsidRPr="00784BF4" w:rsidRDefault="00784BF4">
            <w:pPr>
              <w:pStyle w:val="2"/>
              <w:keepNext w:val="0"/>
              <w:tabs>
                <w:tab w:val="left" w:pos="7560"/>
              </w:tabs>
              <w:jc w:val="center"/>
              <w:rPr>
                <w:rFonts w:ascii="Times New Roman" w:eastAsiaTheme="minorEastAsia" w:hAnsi="Times New Roman"/>
                <w:i/>
                <w:lang w:val="ru-RU"/>
              </w:rPr>
            </w:pPr>
          </w:p>
          <w:p w:rsidR="00784BF4" w:rsidRPr="00784BF4" w:rsidRDefault="00784BF4">
            <w:pPr>
              <w:pStyle w:val="2"/>
              <w:keepNext w:val="0"/>
              <w:tabs>
                <w:tab w:val="left" w:pos="7560"/>
              </w:tabs>
              <w:jc w:val="center"/>
              <w:rPr>
                <w:rFonts w:ascii="Times New Roman" w:eastAsiaTheme="minorEastAsia" w:hAnsi="Times New Roman"/>
              </w:rPr>
            </w:pPr>
            <w:r w:rsidRPr="00784BF4">
              <w:rPr>
                <w:rFonts w:ascii="Times New Roman" w:eastAsiaTheme="minorEastAsia" w:hAnsi="Times New Roman"/>
              </w:rPr>
              <w:t>РЕШЕНИЕ</w:t>
            </w:r>
          </w:p>
          <w:p w:rsidR="00784BF4" w:rsidRPr="00784BF4" w:rsidRDefault="00784BF4">
            <w:pPr>
              <w:rPr>
                <w:sz w:val="24"/>
                <w:szCs w:val="24"/>
              </w:rPr>
            </w:pPr>
          </w:p>
          <w:p w:rsidR="00784BF4" w:rsidRPr="00784BF4" w:rsidRDefault="00784BF4">
            <w:pPr>
              <w:tabs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784BF4">
              <w:rPr>
                <w:b/>
                <w:sz w:val="24"/>
                <w:szCs w:val="24"/>
              </w:rPr>
              <w:t>.05.2022       № С -  29/1</w:t>
            </w:r>
          </w:p>
          <w:p w:rsidR="00784BF4" w:rsidRPr="00784BF4" w:rsidRDefault="00784BF4">
            <w:pPr>
              <w:tabs>
                <w:tab w:val="left" w:pos="7560"/>
              </w:tabs>
              <w:jc w:val="center"/>
              <w:rPr>
                <w:sz w:val="24"/>
                <w:szCs w:val="24"/>
              </w:rPr>
            </w:pPr>
          </w:p>
          <w:p w:rsidR="00784BF4" w:rsidRPr="00784BF4" w:rsidRDefault="00784BF4">
            <w:pPr>
              <w:tabs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784BF4">
              <w:rPr>
                <w:sz w:val="24"/>
                <w:szCs w:val="24"/>
              </w:rPr>
              <w:t>с.Бичурино</w:t>
            </w:r>
          </w:p>
        </w:tc>
      </w:tr>
    </w:tbl>
    <w:p w:rsidR="00DC2DDD" w:rsidRDefault="00DC2DDD" w:rsidP="00896C1E">
      <w:pPr>
        <w:jc w:val="both"/>
        <w:rPr>
          <w:b/>
          <w:sz w:val="24"/>
        </w:rPr>
      </w:pPr>
    </w:p>
    <w:p w:rsidR="00784BF4" w:rsidRDefault="00784BF4" w:rsidP="00896C1E">
      <w:pPr>
        <w:jc w:val="both"/>
        <w:rPr>
          <w:b/>
          <w:sz w:val="24"/>
        </w:rPr>
      </w:pPr>
    </w:p>
    <w:p w:rsidR="00784BF4" w:rsidRDefault="00784BF4" w:rsidP="00896C1E">
      <w:pPr>
        <w:jc w:val="both"/>
        <w:rPr>
          <w:b/>
          <w:sz w:val="24"/>
        </w:rPr>
      </w:pPr>
    </w:p>
    <w:p w:rsidR="00734644" w:rsidRDefault="00734644" w:rsidP="00896C1E">
      <w:pPr>
        <w:jc w:val="both"/>
        <w:rPr>
          <w:b/>
          <w:sz w:val="24"/>
        </w:rPr>
      </w:pPr>
      <w:r>
        <w:rPr>
          <w:b/>
          <w:sz w:val="24"/>
        </w:rPr>
        <w:t>Об</w:t>
      </w:r>
      <w:r w:rsidR="00896C1E" w:rsidRPr="009A49CF">
        <w:rPr>
          <w:b/>
          <w:sz w:val="24"/>
        </w:rPr>
        <w:t xml:space="preserve"> </w:t>
      </w:r>
      <w:r>
        <w:rPr>
          <w:b/>
          <w:sz w:val="24"/>
        </w:rPr>
        <w:t xml:space="preserve">  итогах   исполнении  </w:t>
      </w:r>
      <w:r w:rsidR="009A49CF" w:rsidRPr="009A49CF">
        <w:rPr>
          <w:b/>
          <w:sz w:val="24"/>
        </w:rPr>
        <w:t xml:space="preserve"> </w:t>
      </w:r>
      <w:r w:rsidR="00896C1E" w:rsidRPr="009A49CF">
        <w:rPr>
          <w:b/>
          <w:sz w:val="24"/>
        </w:rPr>
        <w:t>бюджета</w:t>
      </w:r>
    </w:p>
    <w:p w:rsidR="00734644" w:rsidRDefault="003B51C7" w:rsidP="00896C1E">
      <w:pPr>
        <w:jc w:val="both"/>
        <w:rPr>
          <w:b/>
          <w:sz w:val="24"/>
        </w:rPr>
      </w:pPr>
      <w:r>
        <w:rPr>
          <w:b/>
          <w:sz w:val="24"/>
        </w:rPr>
        <w:t>Бичуринского</w:t>
      </w:r>
      <w:r w:rsidR="00734644">
        <w:rPr>
          <w:b/>
          <w:sz w:val="24"/>
        </w:rPr>
        <w:t xml:space="preserve"> сельского поселения  </w:t>
      </w:r>
    </w:p>
    <w:p w:rsidR="00734644" w:rsidRDefault="00896C1E" w:rsidP="00896C1E">
      <w:pPr>
        <w:jc w:val="both"/>
        <w:rPr>
          <w:b/>
          <w:sz w:val="24"/>
        </w:rPr>
      </w:pPr>
      <w:r w:rsidRPr="009A49CF">
        <w:rPr>
          <w:b/>
          <w:sz w:val="24"/>
        </w:rPr>
        <w:t>Мариинско-Посадского</w:t>
      </w:r>
      <w:r w:rsidR="00734644">
        <w:rPr>
          <w:b/>
          <w:sz w:val="24"/>
        </w:rPr>
        <w:t xml:space="preserve">        </w:t>
      </w:r>
      <w:r w:rsidRPr="009A49CF">
        <w:rPr>
          <w:b/>
          <w:sz w:val="24"/>
        </w:rPr>
        <w:t xml:space="preserve">района  </w:t>
      </w:r>
    </w:p>
    <w:p w:rsidR="00896C1E" w:rsidRDefault="00896C1E" w:rsidP="00896C1E">
      <w:pPr>
        <w:jc w:val="both"/>
        <w:rPr>
          <w:sz w:val="24"/>
        </w:rPr>
      </w:pPr>
      <w:r w:rsidRPr="009A49CF">
        <w:rPr>
          <w:b/>
          <w:sz w:val="24"/>
        </w:rPr>
        <w:t>Чувашской Республики</w:t>
      </w:r>
      <w:r w:rsidR="009A49CF" w:rsidRPr="009A49CF">
        <w:rPr>
          <w:b/>
          <w:sz w:val="24"/>
        </w:rPr>
        <w:t xml:space="preserve"> </w:t>
      </w:r>
      <w:r w:rsidR="00734644">
        <w:rPr>
          <w:b/>
          <w:sz w:val="24"/>
        </w:rPr>
        <w:t xml:space="preserve">за </w:t>
      </w:r>
      <w:r w:rsidRPr="009A49CF">
        <w:rPr>
          <w:b/>
          <w:sz w:val="24"/>
        </w:rPr>
        <w:t>20</w:t>
      </w:r>
      <w:r w:rsidR="009078E0">
        <w:rPr>
          <w:b/>
          <w:sz w:val="24"/>
        </w:rPr>
        <w:t>21</w:t>
      </w:r>
      <w:r w:rsidRPr="009A49CF">
        <w:rPr>
          <w:b/>
          <w:sz w:val="24"/>
        </w:rPr>
        <w:t xml:space="preserve"> год</w:t>
      </w:r>
    </w:p>
    <w:p w:rsidR="00896C1E" w:rsidRDefault="00896C1E" w:rsidP="00896C1E">
      <w:pPr>
        <w:rPr>
          <w:sz w:val="24"/>
        </w:rPr>
      </w:pPr>
    </w:p>
    <w:p w:rsidR="00896C1E" w:rsidRDefault="00896C1E" w:rsidP="00896C1E"/>
    <w:p w:rsidR="00784BF4" w:rsidRDefault="00A10824" w:rsidP="00A108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Собрание  депутатов  </w:t>
      </w:r>
      <w:r w:rsidR="003B51C7">
        <w:rPr>
          <w:sz w:val="24"/>
          <w:szCs w:val="24"/>
        </w:rPr>
        <w:t>Бичуринского</w:t>
      </w:r>
      <w:r>
        <w:rPr>
          <w:sz w:val="24"/>
          <w:szCs w:val="24"/>
        </w:rPr>
        <w:t xml:space="preserve">  сельского поселения </w:t>
      </w:r>
      <w:r w:rsidR="00E9202F">
        <w:rPr>
          <w:sz w:val="24"/>
          <w:szCs w:val="24"/>
        </w:rPr>
        <w:t>Мариинско-Посадского</w:t>
      </w:r>
      <w:r>
        <w:rPr>
          <w:sz w:val="24"/>
          <w:szCs w:val="24"/>
        </w:rPr>
        <w:t xml:space="preserve"> </w:t>
      </w:r>
      <w:r w:rsidR="00E9202F">
        <w:rPr>
          <w:sz w:val="24"/>
          <w:szCs w:val="24"/>
        </w:rPr>
        <w:t xml:space="preserve">района   </w:t>
      </w:r>
    </w:p>
    <w:p w:rsidR="00896C1E" w:rsidRPr="00784BF4" w:rsidRDefault="00A10824" w:rsidP="00784BF4">
      <w:pPr>
        <w:ind w:firstLine="709"/>
        <w:jc w:val="center"/>
        <w:rPr>
          <w:sz w:val="24"/>
          <w:szCs w:val="24"/>
        </w:rPr>
      </w:pPr>
      <w:proofErr w:type="spellStart"/>
      <w:r w:rsidRPr="00784BF4">
        <w:rPr>
          <w:sz w:val="24"/>
          <w:szCs w:val="24"/>
        </w:rPr>
        <w:t>р</w:t>
      </w:r>
      <w:proofErr w:type="spellEnd"/>
      <w:r w:rsidRPr="00784BF4">
        <w:rPr>
          <w:sz w:val="24"/>
          <w:szCs w:val="24"/>
        </w:rPr>
        <w:t xml:space="preserve"> е </w:t>
      </w:r>
      <w:proofErr w:type="spellStart"/>
      <w:r w:rsidRPr="00784BF4">
        <w:rPr>
          <w:sz w:val="24"/>
          <w:szCs w:val="24"/>
        </w:rPr>
        <w:t>ш</w:t>
      </w:r>
      <w:proofErr w:type="spellEnd"/>
      <w:r w:rsidRPr="00784BF4">
        <w:rPr>
          <w:sz w:val="24"/>
          <w:szCs w:val="24"/>
        </w:rPr>
        <w:t xml:space="preserve"> и л о:</w:t>
      </w:r>
    </w:p>
    <w:p w:rsidR="00E9202F" w:rsidRPr="00896C1E" w:rsidRDefault="00E9202F" w:rsidP="00A10824">
      <w:pPr>
        <w:ind w:firstLine="709"/>
        <w:jc w:val="both"/>
        <w:rPr>
          <w:sz w:val="24"/>
          <w:szCs w:val="24"/>
        </w:rPr>
      </w:pPr>
    </w:p>
    <w:p w:rsidR="00E9202F" w:rsidRDefault="00A10824" w:rsidP="00C016E2">
      <w:pPr>
        <w:pStyle w:val="a3"/>
        <w:numPr>
          <w:ilvl w:val="0"/>
          <w:numId w:val="2"/>
        </w:numPr>
        <w:ind w:left="0" w:firstLine="709"/>
        <w:jc w:val="both"/>
        <w:rPr>
          <w:sz w:val="24"/>
        </w:rPr>
      </w:pPr>
      <w:r w:rsidRPr="00A10824">
        <w:rPr>
          <w:sz w:val="24"/>
        </w:rPr>
        <w:t>Утвер</w:t>
      </w:r>
      <w:r w:rsidR="00E9202F">
        <w:rPr>
          <w:sz w:val="24"/>
        </w:rPr>
        <w:t>дить отчет об</w:t>
      </w:r>
      <w:r w:rsidRPr="00A10824">
        <w:rPr>
          <w:sz w:val="24"/>
        </w:rPr>
        <w:t xml:space="preserve"> исполнения бюджета </w:t>
      </w:r>
      <w:r w:rsidR="003B51C7">
        <w:rPr>
          <w:sz w:val="24"/>
        </w:rPr>
        <w:t>Бичуринского</w:t>
      </w:r>
      <w:r w:rsidR="00E9202F">
        <w:rPr>
          <w:sz w:val="24"/>
        </w:rPr>
        <w:t xml:space="preserve"> сельского поселения </w:t>
      </w:r>
      <w:r w:rsidRPr="00A10824">
        <w:rPr>
          <w:sz w:val="24"/>
        </w:rPr>
        <w:t>Мариинско-Посадского района</w:t>
      </w:r>
      <w:r w:rsidR="00E9202F">
        <w:rPr>
          <w:sz w:val="24"/>
        </w:rPr>
        <w:t xml:space="preserve"> Чувашской Республики за 20</w:t>
      </w:r>
      <w:r w:rsidR="000E3A4F">
        <w:rPr>
          <w:sz w:val="24"/>
        </w:rPr>
        <w:t>2</w:t>
      </w:r>
      <w:r w:rsidR="009078E0">
        <w:rPr>
          <w:sz w:val="24"/>
        </w:rPr>
        <w:t>1</w:t>
      </w:r>
      <w:r w:rsidR="00E9202F">
        <w:rPr>
          <w:sz w:val="24"/>
        </w:rPr>
        <w:t xml:space="preserve"> год по доходам в сумме </w:t>
      </w:r>
      <w:r w:rsidR="003B32FA">
        <w:rPr>
          <w:sz w:val="24"/>
        </w:rPr>
        <w:t xml:space="preserve">    </w:t>
      </w:r>
      <w:r w:rsidR="00C10171">
        <w:rPr>
          <w:sz w:val="24"/>
        </w:rPr>
        <w:t>4</w:t>
      </w:r>
      <w:r w:rsidR="009078E0">
        <w:rPr>
          <w:sz w:val="24"/>
        </w:rPr>
        <w:t> </w:t>
      </w:r>
      <w:r w:rsidR="00420DDC">
        <w:rPr>
          <w:sz w:val="24"/>
        </w:rPr>
        <w:t>9</w:t>
      </w:r>
      <w:r w:rsidR="009078E0">
        <w:rPr>
          <w:sz w:val="24"/>
        </w:rPr>
        <w:t>39,3</w:t>
      </w:r>
      <w:r w:rsidR="003B32FA">
        <w:rPr>
          <w:sz w:val="24"/>
        </w:rPr>
        <w:t xml:space="preserve"> </w:t>
      </w:r>
      <w:r w:rsidR="009A49CF">
        <w:rPr>
          <w:sz w:val="24"/>
        </w:rPr>
        <w:t>тыс.</w:t>
      </w:r>
      <w:r w:rsidR="00E9202F">
        <w:rPr>
          <w:sz w:val="24"/>
        </w:rPr>
        <w:t xml:space="preserve"> рублей, по расходам </w:t>
      </w:r>
      <w:r w:rsidR="00C10171">
        <w:rPr>
          <w:sz w:val="24"/>
        </w:rPr>
        <w:t>4</w:t>
      </w:r>
      <w:r w:rsidR="009078E0">
        <w:rPr>
          <w:sz w:val="24"/>
        </w:rPr>
        <w:t> 464,0</w:t>
      </w:r>
      <w:r w:rsidR="003B32FA">
        <w:rPr>
          <w:sz w:val="24"/>
        </w:rPr>
        <w:t xml:space="preserve"> </w:t>
      </w:r>
      <w:r w:rsidR="009A49CF">
        <w:rPr>
          <w:sz w:val="24"/>
        </w:rPr>
        <w:t>тыс.</w:t>
      </w:r>
      <w:r w:rsidR="00E9202F">
        <w:rPr>
          <w:sz w:val="24"/>
        </w:rPr>
        <w:t xml:space="preserve"> рублей, с превышением </w:t>
      </w:r>
      <w:r w:rsidR="009078E0">
        <w:rPr>
          <w:sz w:val="24"/>
        </w:rPr>
        <w:t>доходов</w:t>
      </w:r>
      <w:r w:rsidR="00E9202F">
        <w:rPr>
          <w:sz w:val="24"/>
        </w:rPr>
        <w:t xml:space="preserve"> над </w:t>
      </w:r>
      <w:r w:rsidR="009078E0">
        <w:rPr>
          <w:sz w:val="24"/>
        </w:rPr>
        <w:t>расходами</w:t>
      </w:r>
      <w:r w:rsidR="00E9202F">
        <w:rPr>
          <w:sz w:val="24"/>
        </w:rPr>
        <w:t xml:space="preserve"> (</w:t>
      </w:r>
      <w:proofErr w:type="spellStart"/>
      <w:r w:rsidR="009078E0">
        <w:rPr>
          <w:sz w:val="24"/>
        </w:rPr>
        <w:t>профи</w:t>
      </w:r>
      <w:r w:rsidR="00E9202F">
        <w:rPr>
          <w:sz w:val="24"/>
        </w:rPr>
        <w:t>цит</w:t>
      </w:r>
      <w:proofErr w:type="spellEnd"/>
      <w:r w:rsidR="00E9202F">
        <w:rPr>
          <w:sz w:val="24"/>
        </w:rPr>
        <w:t xml:space="preserve"> бюджета) в сумме </w:t>
      </w:r>
      <w:r w:rsidR="009078E0">
        <w:rPr>
          <w:sz w:val="24"/>
        </w:rPr>
        <w:t>475,3</w:t>
      </w:r>
      <w:r w:rsidR="009A49CF">
        <w:rPr>
          <w:sz w:val="24"/>
        </w:rPr>
        <w:t xml:space="preserve"> тыс.</w:t>
      </w:r>
      <w:r w:rsidR="00E9202F">
        <w:rPr>
          <w:sz w:val="24"/>
        </w:rPr>
        <w:t xml:space="preserve"> рублей и со следующими показателями:</w:t>
      </w:r>
    </w:p>
    <w:p w:rsidR="00E9202F" w:rsidRDefault="00E9202F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д</w:t>
      </w:r>
      <w:r w:rsidRPr="00E9202F">
        <w:rPr>
          <w:sz w:val="24"/>
        </w:rPr>
        <w:t xml:space="preserve">оходы бюджета </w:t>
      </w:r>
      <w:r w:rsidR="003B51C7">
        <w:rPr>
          <w:sz w:val="24"/>
        </w:rPr>
        <w:t>Бичуринского</w:t>
      </w:r>
      <w:r w:rsidRPr="00E9202F">
        <w:rPr>
          <w:sz w:val="24"/>
        </w:rPr>
        <w:t xml:space="preserve"> сельского поселения Мариинско-Посадского района по кодам классификации доходов бюджета за 20</w:t>
      </w:r>
      <w:r w:rsidR="000E3A4F">
        <w:rPr>
          <w:sz w:val="24"/>
        </w:rPr>
        <w:t>2</w:t>
      </w:r>
      <w:r w:rsidR="009078E0">
        <w:rPr>
          <w:sz w:val="24"/>
        </w:rPr>
        <w:t>1</w:t>
      </w:r>
      <w:r w:rsidRPr="00E9202F">
        <w:rPr>
          <w:sz w:val="24"/>
        </w:rPr>
        <w:t xml:space="preserve"> год</w:t>
      </w:r>
      <w:r w:rsidR="00C016E2">
        <w:rPr>
          <w:sz w:val="24"/>
        </w:rPr>
        <w:t xml:space="preserve"> согласно приложению 1 к настоящему решению;</w:t>
      </w:r>
    </w:p>
    <w:p w:rsidR="00C016E2" w:rsidRDefault="00E9202F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р</w:t>
      </w:r>
      <w:r w:rsidRPr="00E9202F">
        <w:rPr>
          <w:sz w:val="24"/>
        </w:rPr>
        <w:t xml:space="preserve">асходы  бюджета </w:t>
      </w:r>
      <w:r w:rsidR="003B51C7">
        <w:rPr>
          <w:sz w:val="24"/>
        </w:rPr>
        <w:t>Бичуринского</w:t>
      </w:r>
      <w:r w:rsidRPr="00E9202F">
        <w:rPr>
          <w:sz w:val="24"/>
        </w:rPr>
        <w:t xml:space="preserve"> сельского поселения Мариинско-Посадского района по ведомственной структуре расходов бюджета за 20</w:t>
      </w:r>
      <w:r w:rsidR="000E3A4F">
        <w:rPr>
          <w:sz w:val="24"/>
        </w:rPr>
        <w:t>2</w:t>
      </w:r>
      <w:r w:rsidR="009078E0">
        <w:rPr>
          <w:sz w:val="24"/>
        </w:rPr>
        <w:t>1</w:t>
      </w:r>
      <w:r w:rsidRPr="00E9202F">
        <w:rPr>
          <w:sz w:val="24"/>
        </w:rPr>
        <w:t xml:space="preserve"> год</w:t>
      </w:r>
      <w:r>
        <w:rPr>
          <w:sz w:val="24"/>
        </w:rPr>
        <w:t xml:space="preserve"> согласно приложению </w:t>
      </w:r>
      <w:r w:rsidR="009A49CF">
        <w:rPr>
          <w:sz w:val="24"/>
        </w:rPr>
        <w:t>2</w:t>
      </w:r>
      <w:r w:rsidR="00C016E2">
        <w:rPr>
          <w:sz w:val="24"/>
        </w:rPr>
        <w:t xml:space="preserve"> </w:t>
      </w:r>
      <w:r>
        <w:rPr>
          <w:sz w:val="24"/>
        </w:rPr>
        <w:t xml:space="preserve"> к настоящему </w:t>
      </w:r>
      <w:r w:rsidR="00C016E2">
        <w:rPr>
          <w:sz w:val="24"/>
        </w:rPr>
        <w:t>решению</w:t>
      </w:r>
      <w:r>
        <w:rPr>
          <w:sz w:val="24"/>
        </w:rPr>
        <w:t>;</w:t>
      </w:r>
    </w:p>
    <w:p w:rsidR="00C016E2" w:rsidRDefault="00C016E2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расходы</w:t>
      </w:r>
      <w:r w:rsidRPr="00C016E2">
        <w:rPr>
          <w:sz w:val="24"/>
        </w:rPr>
        <w:t xml:space="preserve">   бюджета   </w:t>
      </w:r>
      <w:r w:rsidR="003B51C7">
        <w:rPr>
          <w:sz w:val="24"/>
        </w:rPr>
        <w:t>Бичуринского</w:t>
      </w:r>
      <w:r w:rsidRPr="00C016E2">
        <w:rPr>
          <w:sz w:val="24"/>
        </w:rPr>
        <w:t xml:space="preserve">   сельского   поселения   по разделам и подразделам классификации расходов бюджета   за  20</w:t>
      </w:r>
      <w:r w:rsidR="000E3A4F">
        <w:rPr>
          <w:sz w:val="24"/>
        </w:rPr>
        <w:t>2</w:t>
      </w:r>
      <w:r w:rsidR="009078E0">
        <w:rPr>
          <w:sz w:val="24"/>
        </w:rPr>
        <w:t>1</w:t>
      </w:r>
      <w:r w:rsidRPr="00C016E2">
        <w:rPr>
          <w:sz w:val="24"/>
        </w:rPr>
        <w:t xml:space="preserve"> год</w:t>
      </w:r>
      <w:r>
        <w:rPr>
          <w:sz w:val="24"/>
        </w:rPr>
        <w:t xml:space="preserve">   согласно приложению 3  к настоящему решению;</w:t>
      </w:r>
    </w:p>
    <w:p w:rsidR="00C016E2" w:rsidRDefault="00C016E2" w:rsidP="00C016E2">
      <w:pPr>
        <w:pStyle w:val="a3"/>
        <w:ind w:left="0" w:firstLine="709"/>
        <w:jc w:val="both"/>
        <w:rPr>
          <w:sz w:val="24"/>
        </w:rPr>
      </w:pPr>
      <w:r>
        <w:rPr>
          <w:sz w:val="24"/>
        </w:rPr>
        <w:t>и</w:t>
      </w:r>
      <w:r w:rsidRPr="00C016E2">
        <w:rPr>
          <w:sz w:val="24"/>
        </w:rPr>
        <w:t xml:space="preserve">сточники финансирования дефицита бюджета </w:t>
      </w:r>
      <w:r w:rsidR="003B51C7">
        <w:rPr>
          <w:sz w:val="24"/>
        </w:rPr>
        <w:t>Бичуринского</w:t>
      </w:r>
      <w:r w:rsidRPr="00C016E2">
        <w:rPr>
          <w:sz w:val="24"/>
        </w:rPr>
        <w:t xml:space="preserve"> сельского поселения по кодам классификации источников финансирования дефицита бюджетов за 20</w:t>
      </w:r>
      <w:r w:rsidR="000E3A4F">
        <w:rPr>
          <w:sz w:val="24"/>
        </w:rPr>
        <w:t>2</w:t>
      </w:r>
      <w:r w:rsidR="009078E0">
        <w:rPr>
          <w:sz w:val="24"/>
        </w:rPr>
        <w:t>1</w:t>
      </w:r>
      <w:r w:rsidRPr="00C016E2">
        <w:rPr>
          <w:sz w:val="24"/>
        </w:rPr>
        <w:t xml:space="preserve"> год</w:t>
      </w:r>
      <w:r>
        <w:rPr>
          <w:sz w:val="24"/>
        </w:rPr>
        <w:t xml:space="preserve"> согласно приложению 4 к настоящему решению.</w:t>
      </w:r>
    </w:p>
    <w:p w:rsidR="00E9202F" w:rsidRPr="00A10824" w:rsidRDefault="00C016E2" w:rsidP="00C016E2">
      <w:pPr>
        <w:pStyle w:val="a3"/>
        <w:tabs>
          <w:tab w:val="left" w:pos="1470"/>
          <w:tab w:val="left" w:pos="1860"/>
        </w:tabs>
        <w:ind w:left="0"/>
        <w:jc w:val="both"/>
        <w:rPr>
          <w:sz w:val="24"/>
        </w:rPr>
      </w:pPr>
      <w:r>
        <w:rPr>
          <w:sz w:val="24"/>
        </w:rPr>
        <w:tab/>
      </w:r>
    </w:p>
    <w:p w:rsidR="00896C1E" w:rsidRPr="00A10824" w:rsidRDefault="00896C1E" w:rsidP="00C016E2">
      <w:pPr>
        <w:pStyle w:val="a3"/>
        <w:numPr>
          <w:ilvl w:val="0"/>
          <w:numId w:val="2"/>
        </w:numPr>
        <w:ind w:left="0" w:firstLine="709"/>
        <w:jc w:val="both"/>
        <w:rPr>
          <w:sz w:val="24"/>
        </w:rPr>
      </w:pPr>
      <w:r w:rsidRPr="00A10824">
        <w:rPr>
          <w:sz w:val="24"/>
        </w:rPr>
        <w:t xml:space="preserve">Настоящее </w:t>
      </w:r>
      <w:r w:rsidR="00C016E2">
        <w:rPr>
          <w:sz w:val="24"/>
        </w:rPr>
        <w:t>решение</w:t>
      </w:r>
      <w:r w:rsidRPr="00A10824">
        <w:rPr>
          <w:sz w:val="24"/>
        </w:rPr>
        <w:t xml:space="preserve"> вступает в силу со дня его официального опубликования.</w:t>
      </w:r>
    </w:p>
    <w:p w:rsidR="00896C1E" w:rsidRDefault="00896C1E" w:rsidP="00896C1E">
      <w:pPr>
        <w:jc w:val="both"/>
        <w:rPr>
          <w:sz w:val="24"/>
        </w:rPr>
      </w:pPr>
    </w:p>
    <w:p w:rsidR="00896C1E" w:rsidRDefault="00896C1E" w:rsidP="00896C1E">
      <w:pPr>
        <w:jc w:val="both"/>
        <w:rPr>
          <w:sz w:val="24"/>
        </w:rPr>
      </w:pPr>
    </w:p>
    <w:p w:rsidR="007A0450" w:rsidRPr="00784BF4" w:rsidRDefault="00896C1E" w:rsidP="00C016E2">
      <w:pPr>
        <w:jc w:val="both"/>
        <w:rPr>
          <w:sz w:val="24"/>
        </w:rPr>
      </w:pPr>
      <w:r>
        <w:rPr>
          <w:sz w:val="24"/>
        </w:rPr>
        <w:t xml:space="preserve">Глава  </w:t>
      </w:r>
      <w:r w:rsidR="003B51C7">
        <w:rPr>
          <w:sz w:val="24"/>
        </w:rPr>
        <w:t>Бичуринского</w:t>
      </w:r>
      <w:r w:rsidR="00784BF4">
        <w:rPr>
          <w:sz w:val="24"/>
        </w:rPr>
        <w:t xml:space="preserve"> </w:t>
      </w:r>
      <w:r>
        <w:rPr>
          <w:sz w:val="24"/>
        </w:rPr>
        <w:t xml:space="preserve">сельского поселения </w:t>
      </w:r>
      <w:r w:rsidR="00784BF4">
        <w:rPr>
          <w:sz w:val="24"/>
        </w:rPr>
        <w:tab/>
      </w:r>
      <w:r w:rsidR="00784BF4">
        <w:rPr>
          <w:sz w:val="24"/>
        </w:rPr>
        <w:tab/>
      </w:r>
      <w:r w:rsidR="00784BF4">
        <w:rPr>
          <w:sz w:val="24"/>
        </w:rPr>
        <w:tab/>
      </w:r>
      <w:r w:rsidR="00784BF4">
        <w:rPr>
          <w:sz w:val="24"/>
        </w:rPr>
        <w:tab/>
      </w:r>
      <w:r w:rsidR="003B51C7">
        <w:rPr>
          <w:sz w:val="24"/>
        </w:rPr>
        <w:t>С.М.Назаров</w:t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</w:p>
    <w:sectPr w:rsidR="007A0450" w:rsidRPr="00784BF4" w:rsidSect="005C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6BC6"/>
    <w:multiLevelType w:val="hybridMultilevel"/>
    <w:tmpl w:val="BD4C99C6"/>
    <w:lvl w:ilvl="0" w:tplc="6C22EAE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092995"/>
    <w:multiLevelType w:val="hybridMultilevel"/>
    <w:tmpl w:val="5C18A03E"/>
    <w:lvl w:ilvl="0" w:tplc="C3A2C6F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6C1E"/>
    <w:rsid w:val="000E3A4F"/>
    <w:rsid w:val="001B40DF"/>
    <w:rsid w:val="00295ED3"/>
    <w:rsid w:val="003B32FA"/>
    <w:rsid w:val="003B51C7"/>
    <w:rsid w:val="00420DDC"/>
    <w:rsid w:val="005C76D8"/>
    <w:rsid w:val="006914AD"/>
    <w:rsid w:val="00734644"/>
    <w:rsid w:val="00784BF4"/>
    <w:rsid w:val="0079142E"/>
    <w:rsid w:val="007926D3"/>
    <w:rsid w:val="007A0450"/>
    <w:rsid w:val="00896C1E"/>
    <w:rsid w:val="009078E0"/>
    <w:rsid w:val="009A49CF"/>
    <w:rsid w:val="009B3D24"/>
    <w:rsid w:val="009D2436"/>
    <w:rsid w:val="00A10824"/>
    <w:rsid w:val="00C016E2"/>
    <w:rsid w:val="00C10171"/>
    <w:rsid w:val="00DC2DDD"/>
    <w:rsid w:val="00E9202F"/>
    <w:rsid w:val="00FA1AAE"/>
    <w:rsid w:val="00FD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4BF4"/>
    <w:pPr>
      <w:keepNext/>
      <w:ind w:right="-109"/>
      <w:jc w:val="both"/>
      <w:outlineLvl w:val="1"/>
    </w:pPr>
    <w:rPr>
      <w:rFonts w:ascii="TimesET" w:hAnsi="TimesET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84BF4"/>
    <w:rPr>
      <w:rFonts w:ascii="TimesET" w:eastAsia="Times New Roman" w:hAnsi="TimesET" w:cs="Times New Roman"/>
      <w:b/>
      <w:bCs/>
      <w:sz w:val="24"/>
      <w:szCs w:val="24"/>
      <w:lang/>
    </w:rPr>
  </w:style>
  <w:style w:type="paragraph" w:customStyle="1" w:styleId="a4">
    <w:name w:val="Таблицы (моноширинный)"/>
    <w:basedOn w:val="a"/>
    <w:next w:val="a"/>
    <w:rsid w:val="00784BF4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5">
    <w:name w:val="Цветовое выделение"/>
    <w:rsid w:val="00784BF4"/>
    <w:rPr>
      <w:b/>
      <w:bCs/>
      <w:color w:val="00008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4B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B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marpos_fin5</dc:creator>
  <cp:lastModifiedBy>1</cp:lastModifiedBy>
  <cp:revision>4</cp:revision>
  <cp:lastPrinted>2022-05-11T08:05:00Z</cp:lastPrinted>
  <dcterms:created xsi:type="dcterms:W3CDTF">2022-04-18T08:14:00Z</dcterms:created>
  <dcterms:modified xsi:type="dcterms:W3CDTF">2022-05-11T08:06:00Z</dcterms:modified>
</cp:coreProperties>
</file>