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2E" w:rsidRDefault="001352AA" w:rsidP="00056EFD">
      <w:pPr>
        <w:autoSpaceDE w:val="0"/>
        <w:autoSpaceDN w:val="0"/>
        <w:adjustRightInd w:val="0"/>
        <w:jc w:val="both"/>
        <w:rPr>
          <w:rStyle w:val="ac"/>
          <w:color w:val="000000"/>
        </w:rPr>
      </w:pPr>
      <w:r>
        <w:rPr>
          <w:bCs/>
          <w:noProof/>
          <w:color w:val="000000"/>
        </w:rPr>
        <w:t xml:space="preserve"> </w:t>
      </w:r>
    </w:p>
    <w:tbl>
      <w:tblPr>
        <w:tblpPr w:leftFromText="180" w:rightFromText="180" w:vertAnchor="page" w:horzAnchor="margin" w:tblpY="871"/>
        <w:tblW w:w="9329" w:type="dxa"/>
        <w:tblLook w:val="00A0" w:firstRow="1" w:lastRow="0" w:firstColumn="1" w:lastColumn="0" w:noHBand="0" w:noVBand="0"/>
      </w:tblPr>
      <w:tblGrid>
        <w:gridCol w:w="4090"/>
        <w:gridCol w:w="1143"/>
        <w:gridCol w:w="4096"/>
      </w:tblGrid>
      <w:tr w:rsidR="001C212E" w:rsidRPr="001C212E" w:rsidTr="0056337C">
        <w:trPr>
          <w:cantSplit/>
          <w:trHeight w:val="176"/>
        </w:trPr>
        <w:tc>
          <w:tcPr>
            <w:tcW w:w="4090" w:type="dxa"/>
          </w:tcPr>
          <w:p w:rsidR="001C212E" w:rsidRPr="001C212E" w:rsidRDefault="001C212E" w:rsidP="001C212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Cs/>
                <w:noProof/>
                <w:color w:val="000000"/>
              </w:rPr>
            </w:pPr>
            <w:r w:rsidRPr="001C212E">
              <w:rPr>
                <w:rFonts w:ascii="Courier New" w:hAnsi="Courier New" w:cs="Courier New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2366645</wp:posOffset>
                  </wp:positionH>
                  <wp:positionV relativeFrom="paragraph">
                    <wp:posOffset>86995</wp:posOffset>
                  </wp:positionV>
                  <wp:extent cx="720090" cy="7200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212E">
              <w:rPr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1C212E" w:rsidRPr="001C212E" w:rsidRDefault="001C212E" w:rsidP="001C212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1C212E">
              <w:rPr>
                <w:caps/>
                <w:sz w:val="22"/>
                <w:szCs w:val="22"/>
              </w:rPr>
              <w:t>Сентерварри</w:t>
            </w:r>
            <w:r w:rsidRPr="001C212E">
              <w:rPr>
                <w:bCs/>
                <w:noProof/>
                <w:color w:val="000000"/>
                <w:sz w:val="22"/>
                <w:szCs w:val="22"/>
              </w:rPr>
              <w:t xml:space="preserve"> РАЙОНĚ</w:t>
            </w:r>
          </w:p>
        </w:tc>
        <w:tc>
          <w:tcPr>
            <w:tcW w:w="1143" w:type="dxa"/>
            <w:vMerge w:val="restart"/>
          </w:tcPr>
          <w:p w:rsidR="001C212E" w:rsidRPr="001C212E" w:rsidRDefault="001C212E" w:rsidP="001C212E">
            <w:pPr>
              <w:jc w:val="center"/>
              <w:rPr>
                <w:b/>
                <w:i/>
              </w:rPr>
            </w:pPr>
            <w:r w:rsidRPr="001C212E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-2327275</wp:posOffset>
                  </wp:positionV>
                  <wp:extent cx="720090" cy="72009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212E" w:rsidRPr="001C212E" w:rsidRDefault="001C212E" w:rsidP="001C212E">
            <w:pPr>
              <w:rPr>
                <w:b/>
              </w:rPr>
            </w:pPr>
          </w:p>
          <w:p w:rsidR="001C212E" w:rsidRPr="001C212E" w:rsidRDefault="001C212E" w:rsidP="001C212E">
            <w:pPr>
              <w:rPr>
                <w:b/>
              </w:rPr>
            </w:pPr>
          </w:p>
          <w:p w:rsidR="001C212E" w:rsidRPr="001C212E" w:rsidRDefault="001C212E" w:rsidP="001C212E">
            <w:pPr>
              <w:rPr>
                <w:b/>
                <w:i/>
              </w:rPr>
            </w:pPr>
          </w:p>
        </w:tc>
        <w:tc>
          <w:tcPr>
            <w:tcW w:w="4096" w:type="dxa"/>
          </w:tcPr>
          <w:p w:rsidR="001C212E" w:rsidRPr="001C212E" w:rsidRDefault="001C212E" w:rsidP="001C212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Cs/>
              </w:rPr>
            </w:pPr>
            <w:r w:rsidRPr="001C212E">
              <w:rPr>
                <w:bCs/>
                <w:noProof/>
                <w:sz w:val="22"/>
                <w:szCs w:val="22"/>
              </w:rPr>
              <w:t>ЧУВАШСКАЯ РЕСПУБЛИКА</w:t>
            </w:r>
            <w:r w:rsidRPr="001C212E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Pr="001C212E">
              <w:rPr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</w:tc>
      </w:tr>
      <w:tr w:rsidR="001C212E" w:rsidRPr="001C212E" w:rsidTr="0056337C">
        <w:trPr>
          <w:cantSplit/>
          <w:trHeight w:val="986"/>
        </w:trPr>
        <w:tc>
          <w:tcPr>
            <w:tcW w:w="4090" w:type="dxa"/>
          </w:tcPr>
          <w:p w:rsidR="001C212E" w:rsidRPr="001C212E" w:rsidRDefault="001C212E" w:rsidP="001C212E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Cs/>
                <w:noProof/>
                <w:color w:val="000000"/>
              </w:rPr>
            </w:pPr>
            <w:r w:rsidRPr="001C212E">
              <w:rPr>
                <w:bCs/>
                <w:noProof/>
                <w:color w:val="000000"/>
                <w:sz w:val="22"/>
                <w:szCs w:val="22"/>
              </w:rPr>
              <w:t>АКСАРИН ПОСЕЛЕНИЙĚН</w:t>
            </w:r>
          </w:p>
          <w:p w:rsidR="001C212E" w:rsidRPr="001C212E" w:rsidRDefault="001C212E" w:rsidP="001C212E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bCs/>
                <w:noProof/>
                <w:color w:val="000000"/>
              </w:rPr>
            </w:pPr>
            <w:r w:rsidRPr="001C212E">
              <w:rPr>
                <w:noProof/>
                <w:sz w:val="22"/>
                <w:szCs w:val="22"/>
              </w:rPr>
              <w:t>ЯЛ ХУТЛĂХĚ</w:t>
            </w:r>
            <w:r w:rsidRPr="001C212E">
              <w:rPr>
                <w:bCs/>
                <w:noProof/>
                <w:color w:val="000000"/>
                <w:sz w:val="22"/>
                <w:szCs w:val="22"/>
              </w:rPr>
              <w:t xml:space="preserve"> </w:t>
            </w:r>
          </w:p>
          <w:p w:rsidR="001C212E" w:rsidRPr="001C212E" w:rsidRDefault="001C212E" w:rsidP="001C212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1C212E" w:rsidRPr="001C212E" w:rsidRDefault="001C212E" w:rsidP="001C212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1C212E"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1C212E" w:rsidRPr="001C212E" w:rsidRDefault="001C212E" w:rsidP="001C212E"/>
          <w:p w:rsidR="001C212E" w:rsidRPr="001C212E" w:rsidRDefault="001C212E" w:rsidP="001C212E">
            <w:pPr>
              <w:autoSpaceDE w:val="0"/>
              <w:autoSpaceDN w:val="0"/>
              <w:adjustRightInd w:val="0"/>
              <w:ind w:right="-35"/>
              <w:jc w:val="center"/>
              <w:rPr>
                <w:b/>
                <w:noProof/>
                <w:color w:val="000000"/>
              </w:rPr>
            </w:pPr>
            <w:r w:rsidRPr="001C212E">
              <w:rPr>
                <w:b/>
                <w:noProof/>
                <w:color w:val="000000"/>
                <w:sz w:val="22"/>
                <w:szCs w:val="22"/>
              </w:rPr>
              <w:t>2022</w:t>
            </w:r>
            <w:r w:rsidR="001471F7">
              <w:rPr>
                <w:b/>
                <w:noProof/>
                <w:color w:val="000000"/>
                <w:sz w:val="22"/>
                <w:szCs w:val="22"/>
              </w:rPr>
              <w:t>.04.19</w:t>
            </w:r>
            <w:r w:rsidRPr="001C212E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1471F7">
              <w:rPr>
                <w:b/>
                <w:noProof/>
                <w:color w:val="000000"/>
                <w:sz w:val="22"/>
                <w:szCs w:val="22"/>
              </w:rPr>
              <w:t xml:space="preserve">13 </w:t>
            </w:r>
            <w:r w:rsidRPr="001C212E">
              <w:rPr>
                <w:b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1C212E" w:rsidRPr="001C212E" w:rsidRDefault="001C212E" w:rsidP="001C212E">
            <w:pPr>
              <w:jc w:val="center"/>
              <w:rPr>
                <w:b/>
                <w:noProof/>
                <w:color w:val="000000"/>
              </w:rPr>
            </w:pPr>
            <w:r w:rsidRPr="001C212E">
              <w:rPr>
                <w:b/>
                <w:noProof/>
                <w:color w:val="000000"/>
                <w:sz w:val="22"/>
                <w:szCs w:val="22"/>
              </w:rPr>
              <w:t>Аксарин ялě</w:t>
            </w:r>
          </w:p>
          <w:p w:rsidR="001C212E" w:rsidRPr="001C212E" w:rsidRDefault="001C212E" w:rsidP="001C212E">
            <w:pPr>
              <w:jc w:val="center"/>
              <w:rPr>
                <w:b/>
                <w:i/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1C212E" w:rsidRPr="001C212E" w:rsidRDefault="001C212E" w:rsidP="001C212E">
            <w:pPr>
              <w:rPr>
                <w:b/>
                <w:i/>
              </w:rPr>
            </w:pPr>
          </w:p>
        </w:tc>
        <w:tc>
          <w:tcPr>
            <w:tcW w:w="4096" w:type="dxa"/>
          </w:tcPr>
          <w:p w:rsidR="001C212E" w:rsidRPr="001C212E" w:rsidRDefault="001C212E" w:rsidP="001C212E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Cs/>
                <w:noProof/>
                <w:color w:val="000000"/>
              </w:rPr>
            </w:pPr>
            <w:r w:rsidRPr="001C212E">
              <w:rPr>
                <w:bCs/>
                <w:noProof/>
                <w:color w:val="000000"/>
                <w:sz w:val="22"/>
                <w:szCs w:val="22"/>
              </w:rPr>
              <w:t xml:space="preserve"> АДМИНИСТРАЦИЯ</w:t>
            </w:r>
          </w:p>
          <w:p w:rsidR="001C212E" w:rsidRPr="001C212E" w:rsidRDefault="001C212E" w:rsidP="001C212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Cs/>
                <w:noProof/>
                <w:color w:val="000000"/>
              </w:rPr>
            </w:pPr>
            <w:r w:rsidRPr="001C212E">
              <w:rPr>
                <w:bCs/>
                <w:noProof/>
                <w:color w:val="000000"/>
                <w:sz w:val="22"/>
                <w:szCs w:val="22"/>
              </w:rPr>
              <w:t>АКСАРИНСКОГО СЕЛЬСКОГО</w:t>
            </w:r>
          </w:p>
          <w:p w:rsidR="001C212E" w:rsidRPr="001C212E" w:rsidRDefault="001C212E" w:rsidP="001C212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</w:rPr>
            </w:pPr>
            <w:r w:rsidRPr="001C212E">
              <w:rPr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1C212E" w:rsidRPr="001C212E" w:rsidRDefault="001C212E" w:rsidP="001C212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</w:p>
          <w:p w:rsidR="001C212E" w:rsidRPr="001C212E" w:rsidRDefault="001C212E" w:rsidP="001C212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Cs/>
                <w:noProof/>
                <w:color w:val="000000"/>
              </w:rPr>
            </w:pPr>
            <w:r w:rsidRPr="001C212E">
              <w:rPr>
                <w:b/>
                <w:bCs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1C212E" w:rsidRPr="001C212E" w:rsidRDefault="001C212E" w:rsidP="001C212E">
            <w:pPr>
              <w:jc w:val="center"/>
            </w:pPr>
          </w:p>
          <w:p w:rsidR="001C212E" w:rsidRPr="001C212E" w:rsidRDefault="001471F7" w:rsidP="001C21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t>19.04.</w:t>
            </w:r>
            <w:r w:rsidR="001C212E" w:rsidRPr="001C212E">
              <w:rPr>
                <w:b/>
                <w:noProof/>
                <w:sz w:val="22"/>
                <w:szCs w:val="22"/>
              </w:rPr>
              <w:t xml:space="preserve">2022 № </w:t>
            </w:r>
            <w:r>
              <w:rPr>
                <w:b/>
                <w:noProof/>
                <w:sz w:val="22"/>
                <w:szCs w:val="22"/>
              </w:rPr>
              <w:t xml:space="preserve"> 13</w:t>
            </w:r>
          </w:p>
          <w:p w:rsidR="001C212E" w:rsidRPr="001C212E" w:rsidRDefault="001C212E" w:rsidP="001C212E">
            <w:pPr>
              <w:jc w:val="center"/>
              <w:rPr>
                <w:b/>
                <w:i/>
                <w:noProof/>
              </w:rPr>
            </w:pPr>
            <w:r w:rsidRPr="001C212E">
              <w:rPr>
                <w:b/>
                <w:noProof/>
                <w:color w:val="000000"/>
                <w:sz w:val="22"/>
                <w:szCs w:val="22"/>
              </w:rPr>
              <w:t>деревня Аксарино</w:t>
            </w:r>
          </w:p>
        </w:tc>
      </w:tr>
    </w:tbl>
    <w:p w:rsidR="00930722" w:rsidRDefault="00930722" w:rsidP="00094DE4">
      <w:pPr>
        <w:pStyle w:val="aa"/>
        <w:ind w:right="4536"/>
        <w:jc w:val="both"/>
        <w:rPr>
          <w:rStyle w:val="ac"/>
          <w:rFonts w:ascii="Times New Roman" w:hAnsi="Times New Roman"/>
          <w:color w:val="000000"/>
          <w:sz w:val="24"/>
          <w:szCs w:val="24"/>
        </w:rPr>
      </w:pPr>
      <w:r w:rsidRPr="007A31D2">
        <w:rPr>
          <w:rStyle w:val="ac"/>
          <w:rFonts w:ascii="Times New Roman" w:hAnsi="Times New Roman"/>
          <w:color w:val="000000"/>
          <w:sz w:val="24"/>
          <w:szCs w:val="24"/>
        </w:rPr>
        <w:t>О внесении изменений в постановление администрации</w:t>
      </w:r>
      <w:r>
        <w:rPr>
          <w:rStyle w:val="ac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56EFD">
        <w:rPr>
          <w:rStyle w:val="ac"/>
          <w:rFonts w:ascii="Times New Roman" w:hAnsi="Times New Roman"/>
          <w:color w:val="000000"/>
          <w:sz w:val="24"/>
          <w:szCs w:val="24"/>
        </w:rPr>
        <w:t>Аксаринског</w:t>
      </w:r>
      <w:r w:rsidR="007E7275">
        <w:rPr>
          <w:rStyle w:val="ac"/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7A31D2">
        <w:rPr>
          <w:rStyle w:val="ac"/>
          <w:rFonts w:ascii="Times New Roman" w:hAnsi="Times New Roman"/>
          <w:color w:val="000000"/>
          <w:sz w:val="24"/>
          <w:szCs w:val="24"/>
        </w:rPr>
        <w:t xml:space="preserve"> сельского поселения М</w:t>
      </w:r>
      <w:r w:rsidR="00720DE0">
        <w:rPr>
          <w:rStyle w:val="ac"/>
          <w:rFonts w:ascii="Times New Roman" w:hAnsi="Times New Roman"/>
          <w:color w:val="000000"/>
          <w:sz w:val="24"/>
          <w:szCs w:val="24"/>
        </w:rPr>
        <w:t>ариинско-Посадского района от 1</w:t>
      </w:r>
      <w:r w:rsidR="00056EFD">
        <w:rPr>
          <w:rStyle w:val="ac"/>
          <w:rFonts w:ascii="Times New Roman" w:hAnsi="Times New Roman"/>
          <w:color w:val="000000"/>
          <w:sz w:val="24"/>
          <w:szCs w:val="24"/>
        </w:rPr>
        <w:t>6</w:t>
      </w:r>
      <w:r w:rsidRPr="007A31D2">
        <w:rPr>
          <w:rStyle w:val="ac"/>
          <w:rFonts w:ascii="Times New Roman" w:hAnsi="Times New Roman"/>
          <w:color w:val="000000"/>
          <w:sz w:val="24"/>
          <w:szCs w:val="24"/>
        </w:rPr>
        <w:t>.0</w:t>
      </w:r>
      <w:r w:rsidR="00720DE0">
        <w:rPr>
          <w:rStyle w:val="ac"/>
          <w:rFonts w:ascii="Times New Roman" w:hAnsi="Times New Roman"/>
          <w:color w:val="000000"/>
          <w:sz w:val="24"/>
          <w:szCs w:val="24"/>
        </w:rPr>
        <w:t>1</w:t>
      </w:r>
      <w:r w:rsidRPr="007A31D2">
        <w:rPr>
          <w:rStyle w:val="ac"/>
          <w:rFonts w:ascii="Times New Roman" w:hAnsi="Times New Roman"/>
          <w:color w:val="000000"/>
          <w:sz w:val="24"/>
          <w:szCs w:val="24"/>
        </w:rPr>
        <w:t>.20</w:t>
      </w:r>
      <w:r w:rsidR="008D729A">
        <w:rPr>
          <w:rStyle w:val="ac"/>
          <w:rFonts w:ascii="Times New Roman" w:hAnsi="Times New Roman"/>
          <w:color w:val="000000"/>
          <w:sz w:val="24"/>
          <w:szCs w:val="24"/>
        </w:rPr>
        <w:t>1</w:t>
      </w:r>
      <w:r w:rsidR="00720DE0">
        <w:rPr>
          <w:rStyle w:val="ac"/>
          <w:rFonts w:ascii="Times New Roman" w:hAnsi="Times New Roman"/>
          <w:color w:val="000000"/>
          <w:sz w:val="24"/>
          <w:szCs w:val="24"/>
        </w:rPr>
        <w:t>2</w:t>
      </w:r>
      <w:r w:rsidRPr="007A31D2">
        <w:rPr>
          <w:rStyle w:val="ac"/>
          <w:rFonts w:ascii="Times New Roman" w:hAnsi="Times New Roman"/>
          <w:color w:val="000000"/>
          <w:sz w:val="24"/>
          <w:szCs w:val="24"/>
        </w:rPr>
        <w:t xml:space="preserve"> № </w:t>
      </w:r>
      <w:r w:rsidR="00056EFD">
        <w:rPr>
          <w:rStyle w:val="ac"/>
          <w:rFonts w:ascii="Times New Roman" w:hAnsi="Times New Roman"/>
          <w:color w:val="000000"/>
          <w:sz w:val="24"/>
          <w:szCs w:val="24"/>
        </w:rPr>
        <w:t>2</w:t>
      </w:r>
      <w:r w:rsidRPr="007A31D2">
        <w:rPr>
          <w:rStyle w:val="ac"/>
          <w:rFonts w:ascii="Times New Roman" w:hAnsi="Times New Roman"/>
          <w:color w:val="000000"/>
          <w:sz w:val="24"/>
          <w:szCs w:val="24"/>
        </w:rPr>
        <w:t xml:space="preserve"> «Об утверждении Административного регламента администрации </w:t>
      </w:r>
      <w:proofErr w:type="spellStart"/>
      <w:r w:rsidR="00056EFD">
        <w:rPr>
          <w:rStyle w:val="ac"/>
          <w:rFonts w:ascii="Times New Roman" w:hAnsi="Times New Roman"/>
          <w:color w:val="000000"/>
          <w:sz w:val="24"/>
          <w:szCs w:val="24"/>
        </w:rPr>
        <w:t>Аксаринского</w:t>
      </w:r>
      <w:proofErr w:type="spellEnd"/>
      <w:r w:rsidRPr="007A31D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31D2">
        <w:rPr>
          <w:rStyle w:val="ac"/>
          <w:rFonts w:ascii="Times New Roman" w:hAnsi="Times New Roman"/>
          <w:color w:val="000000"/>
          <w:sz w:val="24"/>
          <w:szCs w:val="24"/>
        </w:rPr>
        <w:t>сельского поселения по</w:t>
      </w:r>
      <w:r w:rsidR="00056EFD">
        <w:rPr>
          <w:rStyle w:val="ac"/>
          <w:rFonts w:ascii="Times New Roman" w:hAnsi="Times New Roman"/>
          <w:color w:val="000000"/>
          <w:sz w:val="24"/>
          <w:szCs w:val="24"/>
        </w:rPr>
        <w:t xml:space="preserve"> </w:t>
      </w:r>
      <w:r w:rsidRPr="007A31D2">
        <w:rPr>
          <w:rStyle w:val="ac"/>
          <w:rFonts w:ascii="Times New Roman" w:hAnsi="Times New Roman"/>
          <w:color w:val="000000"/>
          <w:sz w:val="24"/>
          <w:szCs w:val="24"/>
        </w:rPr>
        <w:t>предоставлению муниципальной услуги</w:t>
      </w:r>
      <w:r w:rsidRPr="007A31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56EFD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7A31D2">
        <w:rPr>
          <w:rStyle w:val="ac"/>
          <w:rFonts w:ascii="Times New Roman" w:hAnsi="Times New Roman"/>
          <w:color w:val="000000"/>
          <w:sz w:val="24"/>
          <w:szCs w:val="24"/>
        </w:rPr>
        <w:t xml:space="preserve">Выдача </w:t>
      </w:r>
      <w:r w:rsidR="00720DE0">
        <w:rPr>
          <w:rStyle w:val="ac"/>
          <w:rFonts w:ascii="Times New Roman" w:hAnsi="Times New Roman"/>
          <w:color w:val="000000"/>
          <w:sz w:val="24"/>
          <w:szCs w:val="24"/>
        </w:rPr>
        <w:t xml:space="preserve">справок, выписок из похозяйственных книг населенных пунктов </w:t>
      </w:r>
      <w:proofErr w:type="spellStart"/>
      <w:r w:rsidR="00056EFD">
        <w:rPr>
          <w:rStyle w:val="ac"/>
          <w:rFonts w:ascii="Times New Roman" w:hAnsi="Times New Roman"/>
          <w:color w:val="000000"/>
          <w:sz w:val="24"/>
          <w:szCs w:val="24"/>
        </w:rPr>
        <w:t>Аксаринского</w:t>
      </w:r>
      <w:proofErr w:type="spellEnd"/>
      <w:r w:rsidR="00720DE0">
        <w:rPr>
          <w:rStyle w:val="ac"/>
          <w:rFonts w:ascii="Times New Roman" w:hAnsi="Times New Roman"/>
          <w:color w:val="000000"/>
          <w:sz w:val="24"/>
          <w:szCs w:val="24"/>
        </w:rPr>
        <w:t xml:space="preserve"> сельского поселения Мариинско-Посадского района</w:t>
      </w:r>
      <w:r w:rsidR="00056EFD">
        <w:rPr>
          <w:rStyle w:val="ac"/>
          <w:rFonts w:ascii="Times New Roman" w:hAnsi="Times New Roman"/>
          <w:color w:val="000000"/>
          <w:sz w:val="24"/>
          <w:szCs w:val="24"/>
        </w:rPr>
        <w:t>»</w:t>
      </w:r>
    </w:p>
    <w:p w:rsidR="00930722" w:rsidRDefault="00930722" w:rsidP="00930722">
      <w:pPr>
        <w:pStyle w:val="aa"/>
        <w:ind w:right="3543"/>
        <w:jc w:val="both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5E4B04" w:rsidRDefault="00930722" w:rsidP="005E4B04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>Руковод</w:t>
      </w:r>
      <w:r w:rsidR="0034644B">
        <w:rPr>
          <w:rFonts w:ascii="Times New Roman" w:hAnsi="Times New Roman"/>
          <w:color w:val="000000"/>
          <w:sz w:val="24"/>
          <w:szCs w:val="24"/>
        </w:rPr>
        <w:t>ствуясь Федеральным законом от</w:t>
      </w:r>
      <w:r w:rsidR="00CB06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4B">
        <w:rPr>
          <w:rFonts w:ascii="Times New Roman" w:hAnsi="Times New Roman"/>
          <w:color w:val="000000"/>
          <w:sz w:val="24"/>
          <w:szCs w:val="24"/>
        </w:rPr>
        <w:t>27</w:t>
      </w:r>
      <w:r w:rsidRPr="007A31D2">
        <w:rPr>
          <w:rFonts w:ascii="Times New Roman" w:hAnsi="Times New Roman"/>
          <w:color w:val="000000"/>
          <w:sz w:val="24"/>
          <w:szCs w:val="24"/>
        </w:rPr>
        <w:t>.</w:t>
      </w:r>
      <w:r w:rsidR="001009B5">
        <w:rPr>
          <w:rFonts w:ascii="Times New Roman" w:hAnsi="Times New Roman"/>
          <w:color w:val="000000"/>
          <w:sz w:val="24"/>
          <w:szCs w:val="24"/>
        </w:rPr>
        <w:t xml:space="preserve">07.2010 № </w:t>
      </w:r>
      <w:r w:rsidR="0034644B">
        <w:rPr>
          <w:rFonts w:ascii="Times New Roman" w:hAnsi="Times New Roman"/>
          <w:color w:val="000000"/>
          <w:sz w:val="24"/>
          <w:szCs w:val="24"/>
        </w:rPr>
        <w:t>210-ФЗ</w:t>
      </w:r>
      <w:r w:rsidRPr="007A31D2">
        <w:rPr>
          <w:rFonts w:ascii="Times New Roman" w:hAnsi="Times New Roman"/>
          <w:color w:val="000000"/>
          <w:sz w:val="24"/>
          <w:szCs w:val="24"/>
        </w:rPr>
        <w:t xml:space="preserve"> «Об </w:t>
      </w:r>
      <w:r w:rsidR="0034644B">
        <w:rPr>
          <w:rFonts w:ascii="Times New Roman" w:hAnsi="Times New Roman"/>
          <w:color w:val="000000"/>
          <w:sz w:val="24"/>
          <w:szCs w:val="24"/>
        </w:rPr>
        <w:t>организации предоставления государственных и муниципальных услуг»</w:t>
      </w:r>
      <w:r w:rsidRPr="007A31D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20DE0">
        <w:rPr>
          <w:rFonts w:ascii="Times New Roman" w:hAnsi="Times New Roman"/>
          <w:color w:val="000000"/>
          <w:sz w:val="24"/>
          <w:szCs w:val="24"/>
        </w:rPr>
        <w:t>от 07.07.2003 № 112-ФЗ «О личном подсобном хозяйстве», от 06.10.2003 № 131-ФЗ «Об общих принципах организации местного самоуправления в Российской Федерации»,</w:t>
      </w:r>
      <w:r w:rsidR="00720DE0" w:rsidRPr="007A31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09B5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7A31D2">
        <w:rPr>
          <w:rFonts w:ascii="Times New Roman" w:hAnsi="Times New Roman"/>
          <w:color w:val="000000"/>
          <w:sz w:val="24"/>
          <w:szCs w:val="24"/>
        </w:rPr>
        <w:t xml:space="preserve">основании Устава </w:t>
      </w:r>
      <w:proofErr w:type="spellStart"/>
      <w:r w:rsidR="00056EFD">
        <w:rPr>
          <w:rFonts w:ascii="Times New Roman" w:hAnsi="Times New Roman"/>
          <w:color w:val="000000"/>
          <w:sz w:val="24"/>
          <w:szCs w:val="24"/>
        </w:rPr>
        <w:t>Аксаринского</w:t>
      </w:r>
      <w:proofErr w:type="spellEnd"/>
      <w:r w:rsidRPr="007A31D2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Мариинско-Посадского района Чувашской Республики</w:t>
      </w:r>
      <w:r w:rsidR="007E7275">
        <w:rPr>
          <w:rFonts w:ascii="Times New Roman" w:hAnsi="Times New Roman"/>
          <w:color w:val="000000"/>
          <w:sz w:val="24"/>
          <w:szCs w:val="24"/>
        </w:rPr>
        <w:t>,</w:t>
      </w:r>
      <w:r w:rsidRPr="007A31D2">
        <w:rPr>
          <w:rFonts w:ascii="Times New Roman" w:hAnsi="Times New Roman"/>
          <w:color w:val="000000"/>
          <w:sz w:val="24"/>
          <w:szCs w:val="24"/>
        </w:rPr>
        <w:t xml:space="preserve"> администрация </w:t>
      </w:r>
      <w:proofErr w:type="spellStart"/>
      <w:r w:rsidR="00CB0638">
        <w:rPr>
          <w:rFonts w:ascii="Times New Roman" w:hAnsi="Times New Roman"/>
          <w:color w:val="000000"/>
          <w:sz w:val="24"/>
          <w:szCs w:val="24"/>
        </w:rPr>
        <w:t>Аксаринского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31D2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0722" w:rsidRDefault="00930722" w:rsidP="005E4B04">
      <w:pPr>
        <w:pStyle w:val="aa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 xml:space="preserve">п о с </w:t>
      </w:r>
      <w:proofErr w:type="gramStart"/>
      <w:r w:rsidRPr="007A31D2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7A31D2">
        <w:rPr>
          <w:rFonts w:ascii="Times New Roman" w:hAnsi="Times New Roman"/>
          <w:color w:val="000000"/>
          <w:sz w:val="24"/>
          <w:szCs w:val="24"/>
        </w:rPr>
        <w:t xml:space="preserve"> а н о в л я е т:</w:t>
      </w:r>
    </w:p>
    <w:p w:rsidR="005E4B04" w:rsidRDefault="005E4B04" w:rsidP="005E4B04">
      <w:pPr>
        <w:pStyle w:val="aa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0722" w:rsidRPr="003205C2" w:rsidRDefault="00930722" w:rsidP="00CB0638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05C2">
        <w:rPr>
          <w:rFonts w:ascii="Times New Roman" w:hAnsi="Times New Roman"/>
          <w:color w:val="000000"/>
          <w:sz w:val="24"/>
          <w:szCs w:val="24"/>
        </w:rPr>
        <w:t xml:space="preserve">1. Внести в Административный регламент администрации </w:t>
      </w:r>
      <w:proofErr w:type="spellStart"/>
      <w:r w:rsidR="00CB0638">
        <w:rPr>
          <w:rFonts w:ascii="Times New Roman" w:hAnsi="Times New Roman"/>
          <w:color w:val="000000"/>
          <w:sz w:val="24"/>
          <w:szCs w:val="24"/>
        </w:rPr>
        <w:t>Аксаринского</w:t>
      </w:r>
      <w:proofErr w:type="spellEnd"/>
      <w:r w:rsidRPr="003205C2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по предоставлению муниципальной услуги </w:t>
      </w:r>
      <w:r w:rsidRPr="003205C2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3205C2">
        <w:rPr>
          <w:rFonts w:ascii="Times New Roman" w:hAnsi="Times New Roman"/>
          <w:color w:val="000000"/>
          <w:sz w:val="24"/>
          <w:szCs w:val="24"/>
        </w:rPr>
        <w:t>Выдача</w:t>
      </w:r>
      <w:r w:rsidR="00720DE0">
        <w:rPr>
          <w:rFonts w:ascii="Times New Roman" w:hAnsi="Times New Roman"/>
          <w:color w:val="000000"/>
          <w:sz w:val="24"/>
          <w:szCs w:val="24"/>
        </w:rPr>
        <w:t xml:space="preserve"> справок, выписок из похозяйственных книг населенных пунктов </w:t>
      </w:r>
      <w:proofErr w:type="spellStart"/>
      <w:r w:rsidR="00CB0638">
        <w:rPr>
          <w:rFonts w:ascii="Times New Roman" w:hAnsi="Times New Roman"/>
          <w:color w:val="000000"/>
          <w:sz w:val="24"/>
          <w:szCs w:val="24"/>
        </w:rPr>
        <w:t>Аксаринского</w:t>
      </w:r>
      <w:proofErr w:type="spellEnd"/>
      <w:r w:rsidR="00720DE0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Мариинско-Посадского района</w:t>
      </w:r>
      <w:r w:rsidRPr="003205C2">
        <w:rPr>
          <w:rFonts w:ascii="Times New Roman" w:hAnsi="Times New Roman"/>
          <w:color w:val="000000"/>
          <w:sz w:val="24"/>
          <w:szCs w:val="24"/>
        </w:rPr>
        <w:t xml:space="preserve">», утвержденный постановлением администрации </w:t>
      </w:r>
      <w:proofErr w:type="spellStart"/>
      <w:r w:rsidR="00CB0638">
        <w:rPr>
          <w:rFonts w:ascii="Times New Roman" w:hAnsi="Times New Roman"/>
          <w:color w:val="000000"/>
          <w:sz w:val="24"/>
          <w:szCs w:val="24"/>
        </w:rPr>
        <w:t>Аксаринского</w:t>
      </w:r>
      <w:proofErr w:type="spellEnd"/>
      <w:r w:rsidR="00720DE0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1</w:t>
      </w:r>
      <w:r w:rsidR="001009B5">
        <w:rPr>
          <w:rFonts w:ascii="Times New Roman" w:hAnsi="Times New Roman"/>
          <w:color w:val="000000"/>
          <w:sz w:val="24"/>
          <w:szCs w:val="24"/>
        </w:rPr>
        <w:t>6</w:t>
      </w:r>
      <w:r w:rsidRPr="003205C2">
        <w:rPr>
          <w:rFonts w:ascii="Times New Roman" w:hAnsi="Times New Roman"/>
          <w:color w:val="000000"/>
          <w:sz w:val="24"/>
          <w:szCs w:val="24"/>
        </w:rPr>
        <w:t>.0</w:t>
      </w:r>
      <w:r w:rsidR="00720DE0">
        <w:rPr>
          <w:rFonts w:ascii="Times New Roman" w:hAnsi="Times New Roman"/>
          <w:color w:val="000000"/>
          <w:sz w:val="24"/>
          <w:szCs w:val="24"/>
        </w:rPr>
        <w:t>1</w:t>
      </w:r>
      <w:r w:rsidR="005547F8">
        <w:rPr>
          <w:rFonts w:ascii="Times New Roman" w:hAnsi="Times New Roman"/>
          <w:color w:val="000000"/>
          <w:sz w:val="24"/>
          <w:szCs w:val="24"/>
        </w:rPr>
        <w:t>.201</w:t>
      </w:r>
      <w:r w:rsidR="00720DE0">
        <w:rPr>
          <w:rFonts w:ascii="Times New Roman" w:hAnsi="Times New Roman"/>
          <w:color w:val="000000"/>
          <w:sz w:val="24"/>
          <w:szCs w:val="24"/>
        </w:rPr>
        <w:t>2</w:t>
      </w:r>
      <w:r w:rsidRPr="003205C2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1009B5">
        <w:rPr>
          <w:rFonts w:ascii="Times New Roman" w:hAnsi="Times New Roman"/>
          <w:color w:val="000000"/>
          <w:sz w:val="24"/>
          <w:szCs w:val="24"/>
        </w:rPr>
        <w:t>2</w:t>
      </w:r>
      <w:r w:rsidRPr="003205C2">
        <w:rPr>
          <w:rFonts w:ascii="Times New Roman" w:hAnsi="Times New Roman"/>
          <w:color w:val="000000"/>
          <w:sz w:val="24"/>
          <w:szCs w:val="24"/>
        </w:rPr>
        <w:t xml:space="preserve"> следующие изменения:</w:t>
      </w:r>
    </w:p>
    <w:p w:rsidR="00930722" w:rsidRDefault="00930722" w:rsidP="00F5210D">
      <w:pPr>
        <w:pStyle w:val="aa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67CB">
        <w:rPr>
          <w:rFonts w:ascii="Times New Roman" w:hAnsi="Times New Roman"/>
          <w:b/>
          <w:color w:val="000000"/>
          <w:sz w:val="24"/>
          <w:szCs w:val="24"/>
        </w:rPr>
        <w:t>1)</w:t>
      </w:r>
      <w:r w:rsidR="008A5D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1C4F"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 xml:space="preserve">ункт </w:t>
      </w:r>
      <w:r w:rsidR="001420D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420D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7A31D2">
        <w:rPr>
          <w:rFonts w:ascii="Times New Roman" w:hAnsi="Times New Roman"/>
          <w:b/>
          <w:color w:val="000000"/>
          <w:sz w:val="24"/>
          <w:szCs w:val="24"/>
        </w:rPr>
        <w:t xml:space="preserve">раздела </w:t>
      </w:r>
      <w:r w:rsidRPr="007A31D2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A5D94" w:rsidRPr="005E4B04">
        <w:rPr>
          <w:rFonts w:ascii="Times New Roman" w:hAnsi="Times New Roman"/>
          <w:b/>
          <w:sz w:val="24"/>
          <w:szCs w:val="24"/>
        </w:rPr>
        <w:t>дополнить подпунктом следующего содержания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36170" w:rsidRDefault="008A5D94" w:rsidP="00F5210D">
      <w:pPr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="00336170" w:rsidRPr="00336170">
        <w:rPr>
          <w:color w:val="000000"/>
        </w:rPr>
        <w:t>-</w:t>
      </w:r>
      <w:r>
        <w:rPr>
          <w:color w:val="000000"/>
        </w:rPr>
        <w:t xml:space="preserve"> </w:t>
      </w:r>
      <w:r w:rsidR="00336170" w:rsidRPr="00336170">
        <w:rPr>
          <w:color w:val="000000"/>
        </w:rPr>
        <w:t>выпис</w:t>
      </w:r>
      <w:r>
        <w:rPr>
          <w:color w:val="000000"/>
        </w:rPr>
        <w:t>ка</w:t>
      </w:r>
      <w:r w:rsidR="00336170" w:rsidRPr="00336170">
        <w:rPr>
          <w:color w:val="000000"/>
        </w:rPr>
        <w:t xml:space="preserve"> из </w:t>
      </w:r>
      <w:proofErr w:type="spellStart"/>
      <w:r w:rsidR="00336170" w:rsidRPr="00336170">
        <w:rPr>
          <w:color w:val="000000"/>
        </w:rPr>
        <w:t>похозяйственной</w:t>
      </w:r>
      <w:proofErr w:type="spellEnd"/>
      <w:r w:rsidR="00336170" w:rsidRPr="00336170">
        <w:rPr>
          <w:color w:val="000000"/>
        </w:rPr>
        <w:t xml:space="preserve"> книги</w:t>
      </w:r>
      <w:r>
        <w:rPr>
          <w:color w:val="000000"/>
        </w:rPr>
        <w:t>».</w:t>
      </w:r>
    </w:p>
    <w:p w:rsidR="008A5D94" w:rsidRPr="008A5D94" w:rsidRDefault="005E4B04" w:rsidP="00F5210D">
      <w:pPr>
        <w:tabs>
          <w:tab w:val="left" w:pos="5805"/>
        </w:tabs>
        <w:spacing w:after="1" w:line="240" w:lineRule="atLeast"/>
        <w:ind w:firstLine="709"/>
        <w:jc w:val="both"/>
        <w:outlineLvl w:val="1"/>
        <w:rPr>
          <w:color w:val="000000"/>
        </w:rPr>
      </w:pPr>
      <w:r>
        <w:rPr>
          <w:b/>
          <w:color w:val="000000"/>
        </w:rPr>
        <w:t>2) в подпункте</w:t>
      </w:r>
      <w:r w:rsidR="008A5D94" w:rsidRPr="008A5D94">
        <w:rPr>
          <w:b/>
          <w:color w:val="000000"/>
        </w:rPr>
        <w:t xml:space="preserve"> А. и В. пункта 2.1.5. раздела </w:t>
      </w:r>
      <w:r w:rsidR="008A5D94" w:rsidRPr="008A5D94">
        <w:rPr>
          <w:b/>
          <w:color w:val="000000"/>
          <w:lang w:val="en-US"/>
        </w:rPr>
        <w:t>II</w:t>
      </w:r>
      <w:r w:rsidR="008A5D94" w:rsidRPr="008A5D94">
        <w:rPr>
          <w:b/>
          <w:color w:val="000000"/>
        </w:rPr>
        <w:t xml:space="preserve"> исключить слова </w:t>
      </w:r>
      <w:r w:rsidR="008A5D94" w:rsidRPr="008A5D94">
        <w:rPr>
          <w:color w:val="000000"/>
        </w:rPr>
        <w:t>«ксерокопия свидетельства о смерти в случае смерти владельца земельного участка».</w:t>
      </w:r>
    </w:p>
    <w:p w:rsidR="008A5D94" w:rsidRPr="008A5D94" w:rsidRDefault="005E4B04" w:rsidP="00F5210D">
      <w:pPr>
        <w:ind w:firstLine="709"/>
        <w:jc w:val="both"/>
        <w:outlineLvl w:val="1"/>
        <w:rPr>
          <w:color w:val="000000"/>
        </w:rPr>
      </w:pPr>
      <w:r>
        <w:rPr>
          <w:b/>
          <w:color w:val="000000"/>
        </w:rPr>
        <w:t>3) в</w:t>
      </w:r>
      <w:r w:rsidR="008A5D94" w:rsidRPr="008A5D94">
        <w:rPr>
          <w:b/>
          <w:color w:val="000000"/>
        </w:rPr>
        <w:t xml:space="preserve"> раздел</w:t>
      </w:r>
      <w:r w:rsidR="00AC1C4F">
        <w:rPr>
          <w:b/>
          <w:color w:val="000000"/>
        </w:rPr>
        <w:t>е</w:t>
      </w:r>
      <w:r w:rsidR="008A5D94" w:rsidRPr="008A5D94">
        <w:rPr>
          <w:b/>
          <w:color w:val="000000"/>
        </w:rPr>
        <w:t xml:space="preserve"> </w:t>
      </w:r>
      <w:r w:rsidR="008A5D94" w:rsidRPr="008A5D94">
        <w:rPr>
          <w:b/>
          <w:color w:val="000000"/>
          <w:lang w:val="en-US"/>
        </w:rPr>
        <w:t>II</w:t>
      </w:r>
      <w:r w:rsidR="008A5D94" w:rsidRPr="008A5D94">
        <w:rPr>
          <w:b/>
          <w:color w:val="000000"/>
        </w:rPr>
        <w:t xml:space="preserve"> пункт 2.1. дополнить подпунктом 2.1.15. следующего содержания:</w:t>
      </w:r>
      <w:r w:rsidR="008A5D94" w:rsidRPr="008A5D94">
        <w:rPr>
          <w:color w:val="000000"/>
        </w:rPr>
        <w:t xml:space="preserve"> </w:t>
      </w:r>
    </w:p>
    <w:p w:rsidR="008A5D94" w:rsidRPr="008A5D94" w:rsidRDefault="008A5D94" w:rsidP="00F5210D">
      <w:pPr>
        <w:ind w:firstLine="709"/>
        <w:jc w:val="both"/>
        <w:outlineLvl w:val="1"/>
        <w:rPr>
          <w:color w:val="000000"/>
        </w:rPr>
      </w:pPr>
      <w:r w:rsidRPr="008A5D94">
        <w:rPr>
          <w:color w:val="000000"/>
        </w:rPr>
        <w:t>«2.1.15. В срок в течение, которого заявление о предоставлении муниципальной услуги должно быть зарегистрировано 1 рабочий день.».</w:t>
      </w:r>
    </w:p>
    <w:p w:rsidR="00485395" w:rsidRDefault="00AC1C4F" w:rsidP="00F5210D">
      <w:pPr>
        <w:pStyle w:val="aa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930722" w:rsidRPr="008767CB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 w:rsidR="001420D3">
        <w:rPr>
          <w:rFonts w:ascii="Times New Roman" w:hAnsi="Times New Roman"/>
          <w:b/>
          <w:color w:val="000000"/>
          <w:sz w:val="24"/>
          <w:szCs w:val="24"/>
        </w:rPr>
        <w:t>Подпункт 3.2.1. п</w:t>
      </w:r>
      <w:r w:rsidR="00930722" w:rsidRPr="008767CB">
        <w:rPr>
          <w:rFonts w:ascii="Times New Roman" w:hAnsi="Times New Roman"/>
          <w:b/>
          <w:color w:val="000000"/>
          <w:sz w:val="24"/>
          <w:szCs w:val="24"/>
        </w:rPr>
        <w:t>ункт</w:t>
      </w:r>
      <w:r w:rsidR="001420D3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930722" w:rsidRPr="008767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930722">
        <w:rPr>
          <w:rFonts w:ascii="Times New Roman" w:hAnsi="Times New Roman"/>
          <w:b/>
          <w:color w:val="000000"/>
          <w:sz w:val="24"/>
          <w:szCs w:val="24"/>
        </w:rPr>
        <w:t>3.</w:t>
      </w:r>
      <w:r w:rsidR="001420D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3072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30722" w:rsidRPr="007A31D2">
        <w:rPr>
          <w:rFonts w:ascii="Times New Roman" w:hAnsi="Times New Roman"/>
          <w:b/>
          <w:color w:val="000000"/>
          <w:sz w:val="24"/>
          <w:szCs w:val="24"/>
        </w:rPr>
        <w:t xml:space="preserve">раздела </w:t>
      </w:r>
      <w:r w:rsidR="00930722" w:rsidRPr="007A31D2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="00930722" w:rsidRPr="007A31D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30722" w:rsidRPr="008767CB">
        <w:rPr>
          <w:rFonts w:ascii="Times New Roman" w:hAnsi="Times New Roman"/>
          <w:b/>
          <w:color w:val="000000"/>
          <w:sz w:val="24"/>
          <w:szCs w:val="24"/>
        </w:rPr>
        <w:t>изложить в следующей редакции:</w:t>
      </w:r>
    </w:p>
    <w:p w:rsidR="00485395" w:rsidRPr="00EF4A62" w:rsidRDefault="00930722" w:rsidP="00F5210D">
      <w:pPr>
        <w:pStyle w:val="aa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4A62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85395" w:rsidRPr="00EF4A62">
        <w:rPr>
          <w:rFonts w:ascii="Times New Roman" w:hAnsi="Times New Roman"/>
          <w:color w:val="000000" w:themeColor="text1"/>
          <w:sz w:val="24"/>
          <w:szCs w:val="24"/>
        </w:rPr>
        <w:t xml:space="preserve">3.2.1. </w:t>
      </w:r>
      <w:r w:rsidR="001420D3" w:rsidRPr="00EF4A62">
        <w:rPr>
          <w:rFonts w:ascii="Times New Roman" w:hAnsi="Times New Roman"/>
          <w:color w:val="000000" w:themeColor="text1"/>
          <w:sz w:val="24"/>
          <w:szCs w:val="24"/>
        </w:rPr>
        <w:t>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</w:t>
      </w:r>
      <w:r w:rsidR="00CB0638" w:rsidRPr="00EF4A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8" w:anchor="/document/402849932/entry/1000" w:history="1">
        <w:r w:rsidR="001420D3" w:rsidRPr="00EF4A62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форме</w:t>
        </w:r>
      </w:hyperlink>
      <w:r w:rsidR="00CB0638" w:rsidRPr="00EF4A62">
        <w:rPr>
          <w:rStyle w:val="ad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20D3" w:rsidRPr="00EF4A62">
        <w:rPr>
          <w:rFonts w:ascii="Times New Roman" w:hAnsi="Times New Roman"/>
          <w:color w:val="000000" w:themeColor="text1"/>
          <w:sz w:val="24"/>
          <w:szCs w:val="24"/>
        </w:rPr>
        <w:t xml:space="preserve">выписки из </w:t>
      </w:r>
      <w:proofErr w:type="spellStart"/>
      <w:r w:rsidR="001420D3" w:rsidRPr="00EF4A62">
        <w:rPr>
          <w:rFonts w:ascii="Times New Roman" w:hAnsi="Times New Roman"/>
          <w:color w:val="000000" w:themeColor="text1"/>
          <w:sz w:val="24"/>
          <w:szCs w:val="24"/>
        </w:rPr>
        <w:t>похозяйственной</w:t>
      </w:r>
      <w:proofErr w:type="spellEnd"/>
      <w:r w:rsidR="001420D3" w:rsidRPr="00EF4A62">
        <w:rPr>
          <w:rFonts w:ascii="Times New Roman" w:hAnsi="Times New Roman"/>
          <w:color w:val="000000" w:themeColor="text1"/>
          <w:sz w:val="24"/>
          <w:szCs w:val="24"/>
        </w:rPr>
        <w:t xml:space="preserve"> книги о наличии у гражданина права на земельный участок.</w:t>
      </w:r>
    </w:p>
    <w:p w:rsidR="00485395" w:rsidRPr="00485395" w:rsidRDefault="001420D3" w:rsidP="00CB0638">
      <w:pPr>
        <w:pStyle w:val="aa"/>
        <w:ind w:firstLine="709"/>
        <w:contextualSpacing/>
        <w:jc w:val="both"/>
        <w:rPr>
          <w:rFonts w:ascii="Times New Roman" w:hAnsi="Times New Roman"/>
          <w:color w:val="22272F"/>
          <w:sz w:val="24"/>
          <w:szCs w:val="24"/>
        </w:rPr>
      </w:pPr>
      <w:r w:rsidRPr="00EF4A62">
        <w:rPr>
          <w:rFonts w:ascii="Times New Roman" w:hAnsi="Times New Roman"/>
          <w:color w:val="000000" w:themeColor="text1"/>
          <w:sz w:val="24"/>
          <w:szCs w:val="24"/>
        </w:rPr>
        <w:t>Выписка из книги составляется в двух экземплярах. Оба экземпляра являются подлинными. Они подписываются руководителем органа местного самоуправления</w:t>
      </w:r>
      <w:r w:rsidRPr="00485395">
        <w:rPr>
          <w:rFonts w:ascii="Times New Roman" w:hAnsi="Times New Roman"/>
          <w:color w:val="22272F"/>
          <w:sz w:val="24"/>
          <w:szCs w:val="24"/>
        </w:rPr>
        <w:t>, должностным лицом, ответственным за ведение книги</w:t>
      </w:r>
      <w:r w:rsidR="00485395">
        <w:rPr>
          <w:rFonts w:ascii="Times New Roman" w:hAnsi="Times New Roman"/>
          <w:color w:val="22272F"/>
          <w:sz w:val="24"/>
          <w:szCs w:val="24"/>
        </w:rPr>
        <w:t>,</w:t>
      </w:r>
      <w:r w:rsidRPr="00485395">
        <w:rPr>
          <w:rFonts w:ascii="Times New Roman" w:hAnsi="Times New Roman"/>
          <w:color w:val="22272F"/>
          <w:sz w:val="24"/>
          <w:szCs w:val="24"/>
        </w:rPr>
        <w:t xml:space="preserve"> и заверяются печатью органа местного самоуправления.</w:t>
      </w:r>
    </w:p>
    <w:p w:rsidR="001420D3" w:rsidRPr="00485395" w:rsidRDefault="00485395" w:rsidP="00CB0638">
      <w:pPr>
        <w:pStyle w:val="aa"/>
        <w:ind w:firstLine="709"/>
        <w:contextualSpacing/>
        <w:jc w:val="both"/>
        <w:rPr>
          <w:rFonts w:ascii="Times New Roman" w:hAnsi="Times New Roman"/>
          <w:color w:val="22272F"/>
          <w:sz w:val="24"/>
          <w:szCs w:val="24"/>
        </w:rPr>
      </w:pPr>
      <w:r w:rsidRPr="00485395">
        <w:rPr>
          <w:rFonts w:ascii="Times New Roman" w:hAnsi="Times New Roman"/>
          <w:color w:val="22272F"/>
          <w:sz w:val="24"/>
          <w:szCs w:val="24"/>
        </w:rPr>
        <w:lastRenderedPageBreak/>
        <w:t>В</w:t>
      </w:r>
      <w:r w:rsidR="001420D3" w:rsidRPr="00485395">
        <w:rPr>
          <w:rFonts w:ascii="Times New Roman" w:hAnsi="Times New Roman"/>
          <w:color w:val="22272F"/>
          <w:sz w:val="24"/>
          <w:szCs w:val="24"/>
        </w:rPr>
        <w:t xml:space="preserve">ыписка из книги должна быть зарегистрирована в </w:t>
      </w:r>
      <w:r w:rsidR="00AC1C4F">
        <w:rPr>
          <w:rFonts w:ascii="Times New Roman" w:hAnsi="Times New Roman"/>
          <w:color w:val="22272F"/>
          <w:sz w:val="24"/>
          <w:szCs w:val="24"/>
        </w:rPr>
        <w:t>органе местного самоуправления</w:t>
      </w:r>
      <w:r w:rsidR="001420D3" w:rsidRPr="00485395">
        <w:rPr>
          <w:rFonts w:ascii="Times New Roman" w:hAnsi="Times New Roman"/>
          <w:color w:val="22272F"/>
          <w:sz w:val="24"/>
          <w:szCs w:val="24"/>
        </w:rPr>
        <w:t xml:space="preserve"> и выдана члену хозяйства по предъявлении документа, удостоверяющего личность, под личную подпись.</w:t>
      </w:r>
      <w:r w:rsidR="00060E60">
        <w:rPr>
          <w:rFonts w:ascii="Times New Roman" w:hAnsi="Times New Roman"/>
          <w:color w:val="22272F"/>
          <w:sz w:val="24"/>
          <w:szCs w:val="24"/>
        </w:rPr>
        <w:t>».</w:t>
      </w:r>
    </w:p>
    <w:p w:rsidR="00930722" w:rsidRDefault="009F7EAF" w:rsidP="00CB0638">
      <w:pPr>
        <w:pStyle w:val="aa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930722" w:rsidRPr="008767CB">
        <w:rPr>
          <w:rFonts w:ascii="Times New Roman" w:hAnsi="Times New Roman"/>
          <w:b/>
          <w:color w:val="000000"/>
          <w:sz w:val="24"/>
          <w:szCs w:val="24"/>
        </w:rPr>
        <w:t>)</w:t>
      </w:r>
      <w:r w:rsidR="00315C37">
        <w:rPr>
          <w:rFonts w:ascii="Times New Roman" w:hAnsi="Times New Roman"/>
          <w:b/>
          <w:color w:val="000000"/>
          <w:sz w:val="24"/>
          <w:szCs w:val="24"/>
        </w:rPr>
        <w:t xml:space="preserve"> П</w:t>
      </w:r>
      <w:r w:rsidR="00930722" w:rsidRPr="008767CB">
        <w:rPr>
          <w:rFonts w:ascii="Times New Roman" w:hAnsi="Times New Roman"/>
          <w:b/>
          <w:color w:val="000000"/>
          <w:sz w:val="24"/>
          <w:szCs w:val="24"/>
        </w:rPr>
        <w:t xml:space="preserve">ункт </w:t>
      </w:r>
      <w:r w:rsidR="00315C37">
        <w:rPr>
          <w:rFonts w:ascii="Times New Roman" w:hAnsi="Times New Roman"/>
          <w:b/>
          <w:color w:val="000000"/>
          <w:sz w:val="24"/>
          <w:szCs w:val="24"/>
        </w:rPr>
        <w:t>3.2.4</w:t>
      </w:r>
      <w:r w:rsidR="00930722" w:rsidRPr="008767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30722" w:rsidRPr="007A31D2">
        <w:rPr>
          <w:rFonts w:ascii="Times New Roman" w:hAnsi="Times New Roman"/>
          <w:b/>
          <w:color w:val="000000"/>
          <w:sz w:val="24"/>
          <w:szCs w:val="24"/>
        </w:rPr>
        <w:t xml:space="preserve">раздела </w:t>
      </w:r>
      <w:r w:rsidR="00315C37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="00315C37">
        <w:rPr>
          <w:rFonts w:ascii="Times New Roman" w:hAnsi="Times New Roman"/>
          <w:b/>
          <w:color w:val="000000"/>
          <w:sz w:val="24"/>
          <w:szCs w:val="24"/>
        </w:rPr>
        <w:t xml:space="preserve"> изложить в следующей редакции</w:t>
      </w:r>
      <w:r w:rsidR="00930722" w:rsidRPr="008767C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E63CA" w:rsidRPr="001D30E6" w:rsidRDefault="004D3265" w:rsidP="00EE63CA">
      <w:pPr>
        <w:pStyle w:val="aa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D3265">
        <w:rPr>
          <w:rFonts w:ascii="Times New Roman" w:hAnsi="Times New Roman"/>
          <w:color w:val="000000"/>
          <w:sz w:val="24"/>
          <w:szCs w:val="24"/>
        </w:rPr>
        <w:t>«</w:t>
      </w:r>
      <w:r w:rsidR="00EE63CA" w:rsidRPr="001D30E6">
        <w:rPr>
          <w:rFonts w:ascii="Times New Roman" w:hAnsi="Times New Roman"/>
          <w:sz w:val="24"/>
          <w:szCs w:val="24"/>
        </w:rPr>
        <w:t>3.2.4 Исчерпывающий перечень оснований для отказа в приеме документов, необходимых для предоставления муниципальной услуги.</w:t>
      </w:r>
    </w:p>
    <w:p w:rsidR="00EE63CA" w:rsidRPr="001D30E6" w:rsidRDefault="001471F7" w:rsidP="001471F7">
      <w:pPr>
        <w:pStyle w:val="aa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E63CA" w:rsidRPr="001D30E6">
        <w:rPr>
          <w:rFonts w:ascii="Times New Roman" w:hAnsi="Times New Roman"/>
          <w:sz w:val="24"/>
          <w:szCs w:val="24"/>
        </w:rPr>
        <w:t>В приеме документов отказывается при наличии одного из следующих основаниях:</w:t>
      </w:r>
    </w:p>
    <w:p w:rsidR="00EE63CA" w:rsidRPr="001D30E6" w:rsidRDefault="00EE63CA" w:rsidP="00EE63CA">
      <w:pPr>
        <w:pStyle w:val="aa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D30E6">
        <w:rPr>
          <w:rFonts w:ascii="Times New Roman" w:hAnsi="Times New Roman"/>
          <w:sz w:val="24"/>
          <w:szCs w:val="24"/>
        </w:rPr>
        <w:t>-  обращение ненадлежащего лица;</w:t>
      </w:r>
    </w:p>
    <w:p w:rsidR="00EE63CA" w:rsidRPr="001D30E6" w:rsidRDefault="00EE63CA" w:rsidP="00EE63CA">
      <w:pPr>
        <w:pStyle w:val="aa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D30E6">
        <w:rPr>
          <w:rFonts w:ascii="Times New Roman" w:hAnsi="Times New Roman"/>
          <w:sz w:val="24"/>
          <w:szCs w:val="24"/>
        </w:rPr>
        <w:t>- несоответствие представленных документов, перечню, указанному в п. 2.1.5. настоящего административного регламента.</w:t>
      </w:r>
    </w:p>
    <w:p w:rsidR="00EE63CA" w:rsidRPr="001471F7" w:rsidRDefault="00EE63CA" w:rsidP="00EE63CA">
      <w:pPr>
        <w:pStyle w:val="aa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471F7">
        <w:rPr>
          <w:rFonts w:ascii="Times New Roman" w:hAnsi="Times New Roman"/>
          <w:sz w:val="24"/>
          <w:szCs w:val="24"/>
        </w:rPr>
        <w:t>Отказ в приеме документов не препятствует повторной подачи документов при устранении недостатков, по которым отказано в приеме документов.</w:t>
      </w:r>
    </w:p>
    <w:p w:rsidR="00EE63CA" w:rsidRPr="001471F7" w:rsidRDefault="001471F7" w:rsidP="001471F7">
      <w:pPr>
        <w:pStyle w:val="aa"/>
        <w:ind w:right="-1"/>
        <w:jc w:val="both"/>
        <w:rPr>
          <w:rFonts w:ascii="Times New Roman" w:hAnsi="Times New Roman"/>
          <w:sz w:val="24"/>
          <w:szCs w:val="24"/>
        </w:rPr>
      </w:pPr>
      <w:r w:rsidRPr="001471F7">
        <w:rPr>
          <w:rFonts w:ascii="Times New Roman" w:hAnsi="Times New Roman"/>
          <w:sz w:val="24"/>
          <w:szCs w:val="24"/>
        </w:rPr>
        <w:t xml:space="preserve">2. </w:t>
      </w:r>
      <w:r w:rsidR="00EE63CA" w:rsidRPr="001471F7">
        <w:rPr>
          <w:rFonts w:ascii="Times New Roman" w:hAnsi="Times New Roman"/>
          <w:sz w:val="24"/>
          <w:szCs w:val="24"/>
        </w:rPr>
        <w:t>Основание для приостановления предоставления муниципальной услуги не имеется.</w:t>
      </w:r>
    </w:p>
    <w:p w:rsidR="00EE63CA" w:rsidRPr="001471F7" w:rsidRDefault="001471F7" w:rsidP="001471F7">
      <w:pPr>
        <w:pStyle w:val="aa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71F7">
        <w:rPr>
          <w:rFonts w:ascii="Times New Roman" w:hAnsi="Times New Roman"/>
          <w:sz w:val="24"/>
          <w:szCs w:val="24"/>
        </w:rPr>
        <w:t xml:space="preserve">3. </w:t>
      </w:r>
      <w:r w:rsidR="00EE63CA" w:rsidRPr="001471F7">
        <w:rPr>
          <w:rFonts w:ascii="Times New Roman" w:hAnsi="Times New Roman"/>
          <w:sz w:val="24"/>
          <w:szCs w:val="24"/>
        </w:rPr>
        <w:t>Исчерпывающий перечень оснований для отказа предоставления муниципальной услуги:</w:t>
      </w:r>
    </w:p>
    <w:p w:rsidR="00EE63CA" w:rsidRPr="001471F7" w:rsidRDefault="00EE63CA" w:rsidP="00EE63CA">
      <w:pPr>
        <w:pStyle w:val="aa"/>
        <w:ind w:left="567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1471F7">
        <w:rPr>
          <w:rFonts w:ascii="Times New Roman" w:hAnsi="Times New Roman"/>
          <w:sz w:val="24"/>
          <w:szCs w:val="24"/>
        </w:rPr>
        <w:t xml:space="preserve">- отсутствие информации запрашиваемой заявителем. </w:t>
      </w:r>
    </w:p>
    <w:p w:rsidR="00EE63CA" w:rsidRPr="001471F7" w:rsidRDefault="00EE63CA" w:rsidP="00EE63CA">
      <w:pPr>
        <w:tabs>
          <w:tab w:val="left" w:pos="5805"/>
        </w:tabs>
        <w:spacing w:after="1" w:line="240" w:lineRule="atLeast"/>
        <w:ind w:firstLine="709"/>
        <w:jc w:val="both"/>
        <w:outlineLvl w:val="1"/>
        <w:rPr>
          <w:b/>
          <w:color w:val="000000"/>
        </w:rPr>
      </w:pPr>
      <w:r w:rsidRPr="001471F7">
        <w:rPr>
          <w:b/>
          <w:color w:val="000000"/>
        </w:rPr>
        <w:t xml:space="preserve">6) Подпункт 5.2.2. пункта 5.2. раздела </w:t>
      </w:r>
      <w:r w:rsidRPr="001471F7">
        <w:rPr>
          <w:b/>
          <w:color w:val="000000"/>
          <w:lang w:val="en-US"/>
        </w:rPr>
        <w:t>V</w:t>
      </w:r>
      <w:r w:rsidRPr="001471F7">
        <w:rPr>
          <w:b/>
          <w:color w:val="000000"/>
        </w:rPr>
        <w:t xml:space="preserve"> изложить в следующей редакции:</w:t>
      </w:r>
    </w:p>
    <w:p w:rsidR="00EE63CA" w:rsidRPr="001471F7" w:rsidRDefault="00EE63CA" w:rsidP="00EE63CA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71F7">
        <w:rPr>
          <w:rFonts w:ascii="Times New Roman" w:hAnsi="Times New Roman"/>
          <w:b/>
          <w:sz w:val="24"/>
          <w:szCs w:val="24"/>
        </w:rPr>
        <w:t>«</w:t>
      </w:r>
      <w:r w:rsidRPr="001471F7">
        <w:rPr>
          <w:rFonts w:ascii="Times New Roman" w:hAnsi="Times New Roman"/>
          <w:sz w:val="24"/>
          <w:szCs w:val="24"/>
        </w:rPr>
        <w:t>5.2.2.</w:t>
      </w:r>
      <w:r w:rsidRPr="001471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</w:p>
    <w:p w:rsidR="00EE63CA" w:rsidRPr="001471F7" w:rsidRDefault="00EE63CA" w:rsidP="00CB0638">
      <w:pPr>
        <w:pStyle w:val="aa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3265" w:rsidRPr="001471F7" w:rsidRDefault="00EE63CA" w:rsidP="00CB0638">
      <w:pPr>
        <w:tabs>
          <w:tab w:val="left" w:pos="5805"/>
        </w:tabs>
        <w:spacing w:after="1" w:line="240" w:lineRule="atLeast"/>
        <w:ind w:firstLine="709"/>
        <w:jc w:val="both"/>
        <w:outlineLvl w:val="1"/>
        <w:rPr>
          <w:b/>
          <w:color w:val="000000"/>
        </w:rPr>
      </w:pPr>
      <w:r w:rsidRPr="001471F7">
        <w:rPr>
          <w:b/>
          <w:color w:val="000000"/>
        </w:rPr>
        <w:t>7</w:t>
      </w:r>
      <w:r w:rsidR="004D3265" w:rsidRPr="001471F7">
        <w:rPr>
          <w:b/>
          <w:color w:val="000000"/>
        </w:rPr>
        <w:t xml:space="preserve">) </w:t>
      </w:r>
      <w:r w:rsidR="007751BE" w:rsidRPr="001471F7">
        <w:rPr>
          <w:b/>
          <w:color w:val="000000"/>
        </w:rPr>
        <w:t>Р</w:t>
      </w:r>
      <w:r w:rsidR="004D3265" w:rsidRPr="001471F7">
        <w:rPr>
          <w:b/>
          <w:color w:val="000000"/>
        </w:rPr>
        <w:t xml:space="preserve">аздел </w:t>
      </w:r>
      <w:r w:rsidR="004D3265" w:rsidRPr="001471F7">
        <w:rPr>
          <w:b/>
          <w:color w:val="000000"/>
          <w:lang w:val="en-US"/>
        </w:rPr>
        <w:t>V</w:t>
      </w:r>
      <w:r w:rsidR="004D3265" w:rsidRPr="001471F7">
        <w:rPr>
          <w:b/>
          <w:color w:val="000000"/>
        </w:rPr>
        <w:t xml:space="preserve"> </w:t>
      </w:r>
      <w:r w:rsidR="00CD46F6" w:rsidRPr="001471F7">
        <w:rPr>
          <w:b/>
          <w:color w:val="000000"/>
        </w:rPr>
        <w:t xml:space="preserve">дополнить </w:t>
      </w:r>
      <w:r w:rsidR="004D3265" w:rsidRPr="001471F7">
        <w:rPr>
          <w:b/>
          <w:color w:val="000000"/>
        </w:rPr>
        <w:t>пункт</w:t>
      </w:r>
      <w:r w:rsidR="00200292" w:rsidRPr="001471F7">
        <w:rPr>
          <w:b/>
          <w:color w:val="000000"/>
        </w:rPr>
        <w:t>ом</w:t>
      </w:r>
      <w:r w:rsidR="004D3265" w:rsidRPr="001471F7">
        <w:rPr>
          <w:b/>
          <w:color w:val="000000"/>
        </w:rPr>
        <w:t xml:space="preserve"> 5.</w:t>
      </w:r>
      <w:r w:rsidR="00200292" w:rsidRPr="001471F7">
        <w:rPr>
          <w:b/>
          <w:color w:val="000000"/>
        </w:rPr>
        <w:t>4</w:t>
      </w:r>
      <w:r w:rsidR="004D3265" w:rsidRPr="001471F7">
        <w:rPr>
          <w:b/>
          <w:color w:val="000000"/>
        </w:rPr>
        <w:t>. следующего содержания:</w:t>
      </w:r>
      <w:r w:rsidR="004D3265" w:rsidRPr="001471F7">
        <w:rPr>
          <w:b/>
          <w:color w:val="000000"/>
        </w:rPr>
        <w:tab/>
      </w:r>
    </w:p>
    <w:p w:rsidR="00060E60" w:rsidRPr="001471F7" w:rsidRDefault="00060E60" w:rsidP="00CB0638">
      <w:pPr>
        <w:tabs>
          <w:tab w:val="left" w:pos="5805"/>
        </w:tabs>
        <w:spacing w:after="1" w:line="240" w:lineRule="atLeast"/>
        <w:ind w:firstLine="709"/>
        <w:jc w:val="both"/>
        <w:outlineLvl w:val="1"/>
        <w:rPr>
          <w:color w:val="000000"/>
        </w:rPr>
      </w:pPr>
      <w:r w:rsidRPr="001471F7">
        <w:rPr>
          <w:color w:val="000000"/>
        </w:rPr>
        <w:t>«Заявитель может обратиться с жалобой в том числе в следующих случаях:</w:t>
      </w:r>
    </w:p>
    <w:p w:rsidR="004D3265" w:rsidRPr="001471F7" w:rsidRDefault="004D3265" w:rsidP="00CB0638">
      <w:pPr>
        <w:pStyle w:val="aa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71F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471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нарушение срока или порядка выдачи документов по результатам предоставлени</w:t>
      </w:r>
      <w:r w:rsidR="00060E60" w:rsidRPr="001471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1471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муниципальной услуги;</w:t>
      </w:r>
    </w:p>
    <w:p w:rsidR="00060E60" w:rsidRPr="001471F7" w:rsidRDefault="00060E60" w:rsidP="00CB0638">
      <w:pPr>
        <w:pStyle w:val="aa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71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060E60" w:rsidRPr="001471F7" w:rsidRDefault="00060E60" w:rsidP="00CB0638">
      <w:pPr>
        <w:pStyle w:val="aa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71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1471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anchor="dst290" w:history="1">
        <w:r w:rsidRPr="001471F7">
          <w:rPr>
            <w:rStyle w:val="ad"/>
            <w:rFonts w:ascii="Times New Roman" w:hAnsi="Times New Roman"/>
            <w:color w:val="1A0DAB"/>
            <w:sz w:val="24"/>
            <w:szCs w:val="24"/>
            <w:shd w:val="clear" w:color="auto" w:fill="FFFFFF"/>
          </w:rPr>
          <w:t>пунктом 4 части 1 статьи 7</w:t>
        </w:r>
      </w:hyperlink>
      <w:r w:rsidR="001471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471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Федерального закона</w:t>
      </w:r>
      <w:r w:rsidR="00A35D08" w:rsidRPr="001471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210-ФЗ</w:t>
      </w:r>
      <w:r w:rsidRPr="001471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.».</w:t>
      </w:r>
    </w:p>
    <w:p w:rsidR="00930722" w:rsidRPr="001471F7" w:rsidRDefault="00930722" w:rsidP="00CB0638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30722" w:rsidRPr="003205C2" w:rsidRDefault="00930722" w:rsidP="00CB0638">
      <w:pPr>
        <w:pStyle w:val="a9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205C2">
        <w:rPr>
          <w:rFonts w:ascii="Times New Roman" w:hAnsi="Times New Roman"/>
          <w:color w:val="000000"/>
          <w:sz w:val="24"/>
          <w:szCs w:val="24"/>
        </w:rPr>
        <w:t>.</w:t>
      </w:r>
      <w:r w:rsidRPr="003205C2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официального опубликования в печатном средстве массовой информации "Посадский вестник".</w:t>
      </w:r>
    </w:p>
    <w:p w:rsidR="00930722" w:rsidRPr="003205C2" w:rsidRDefault="00930722" w:rsidP="00CB0638">
      <w:pPr>
        <w:ind w:firstLine="709"/>
        <w:jc w:val="both"/>
        <w:rPr>
          <w:b/>
          <w:i/>
        </w:rPr>
      </w:pPr>
    </w:p>
    <w:tbl>
      <w:tblPr>
        <w:tblW w:w="5056" w:type="pct"/>
        <w:tblLook w:val="04A0" w:firstRow="1" w:lastRow="0" w:firstColumn="1" w:lastColumn="0" w:noHBand="0" w:noVBand="1"/>
      </w:tblPr>
      <w:tblGrid>
        <w:gridCol w:w="4839"/>
        <w:gridCol w:w="4839"/>
      </w:tblGrid>
      <w:tr w:rsidR="00116387" w:rsidRPr="00116387" w:rsidTr="0056337C">
        <w:trPr>
          <w:trHeight w:val="637"/>
        </w:trPr>
        <w:tc>
          <w:tcPr>
            <w:tcW w:w="2500" w:type="pct"/>
            <w:shd w:val="clear" w:color="auto" w:fill="auto"/>
          </w:tcPr>
          <w:p w:rsidR="00116387" w:rsidRPr="00116387" w:rsidRDefault="00116387" w:rsidP="00116387">
            <w:pPr>
              <w:tabs>
                <w:tab w:val="left" w:pos="7390"/>
              </w:tabs>
              <w:spacing w:before="360"/>
              <w:rPr>
                <w:rFonts w:eastAsia="Calibri"/>
              </w:rPr>
            </w:pPr>
            <w:r w:rsidRPr="00116387">
              <w:rPr>
                <w:rFonts w:eastAsia="Calibri"/>
                <w:sz w:val="22"/>
                <w:szCs w:val="22"/>
              </w:rPr>
              <w:t xml:space="preserve">Глава </w:t>
            </w:r>
            <w:proofErr w:type="spellStart"/>
            <w:r w:rsidRPr="00116387">
              <w:rPr>
                <w:rFonts w:eastAsia="Calibri"/>
                <w:sz w:val="22"/>
                <w:szCs w:val="22"/>
              </w:rPr>
              <w:t>Аксаринского</w:t>
            </w:r>
            <w:proofErr w:type="spellEnd"/>
            <w:r w:rsidRPr="00116387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00" w:type="pct"/>
            <w:shd w:val="clear" w:color="auto" w:fill="auto"/>
            <w:vAlign w:val="bottom"/>
          </w:tcPr>
          <w:p w:rsidR="00116387" w:rsidRPr="00116387" w:rsidRDefault="00116387" w:rsidP="00116387">
            <w:pPr>
              <w:tabs>
                <w:tab w:val="left" w:pos="7390"/>
              </w:tabs>
              <w:spacing w:before="360"/>
              <w:jc w:val="right"/>
              <w:rPr>
                <w:rFonts w:eastAsia="Calibri"/>
              </w:rPr>
            </w:pPr>
            <w:r w:rsidRPr="00116387">
              <w:rPr>
                <w:rFonts w:eastAsia="Calibri"/>
                <w:sz w:val="22"/>
                <w:szCs w:val="22"/>
              </w:rPr>
              <w:t>А.А. Потемкина</w:t>
            </w:r>
          </w:p>
        </w:tc>
      </w:tr>
    </w:tbl>
    <w:p w:rsidR="00930722" w:rsidRPr="003205C2" w:rsidRDefault="00930722" w:rsidP="00CB0638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30722" w:rsidRPr="003205C2" w:rsidSect="00CE6E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6D" w:rsidRDefault="004E096D" w:rsidP="001352AA">
      <w:r>
        <w:separator/>
      </w:r>
    </w:p>
  </w:endnote>
  <w:endnote w:type="continuationSeparator" w:id="0">
    <w:p w:rsidR="004E096D" w:rsidRDefault="004E096D" w:rsidP="0013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A" w:rsidRDefault="001352A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A" w:rsidRDefault="001352A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A" w:rsidRDefault="001352A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6D" w:rsidRDefault="004E096D" w:rsidP="001352AA">
      <w:r>
        <w:separator/>
      </w:r>
    </w:p>
  </w:footnote>
  <w:footnote w:type="continuationSeparator" w:id="0">
    <w:p w:rsidR="004E096D" w:rsidRDefault="004E096D" w:rsidP="00135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A" w:rsidRDefault="001352A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A" w:rsidRPr="001352AA" w:rsidRDefault="001352AA" w:rsidP="001352AA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A" w:rsidRDefault="001352A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4732A"/>
    <w:multiLevelType w:val="hybridMultilevel"/>
    <w:tmpl w:val="C5D872D2"/>
    <w:lvl w:ilvl="0" w:tplc="94642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722"/>
    <w:rsid w:val="00045012"/>
    <w:rsid w:val="00056EFD"/>
    <w:rsid w:val="00060E60"/>
    <w:rsid w:val="00085E15"/>
    <w:rsid w:val="00094DE4"/>
    <w:rsid w:val="000A6690"/>
    <w:rsid w:val="001009B5"/>
    <w:rsid w:val="00116387"/>
    <w:rsid w:val="001352AA"/>
    <w:rsid w:val="001420D3"/>
    <w:rsid w:val="001471F7"/>
    <w:rsid w:val="0019682A"/>
    <w:rsid w:val="001C212E"/>
    <w:rsid w:val="00200292"/>
    <w:rsid w:val="002D0E20"/>
    <w:rsid w:val="002D1610"/>
    <w:rsid w:val="00306F02"/>
    <w:rsid w:val="00306F90"/>
    <w:rsid w:val="00315C37"/>
    <w:rsid w:val="00336170"/>
    <w:rsid w:val="0034644B"/>
    <w:rsid w:val="00352B99"/>
    <w:rsid w:val="003554E5"/>
    <w:rsid w:val="003C7ABD"/>
    <w:rsid w:val="003F3899"/>
    <w:rsid w:val="00485395"/>
    <w:rsid w:val="004B5217"/>
    <w:rsid w:val="004C4443"/>
    <w:rsid w:val="004D3265"/>
    <w:rsid w:val="004E096D"/>
    <w:rsid w:val="004F0C71"/>
    <w:rsid w:val="005547F8"/>
    <w:rsid w:val="00565F04"/>
    <w:rsid w:val="005E4B04"/>
    <w:rsid w:val="005F586E"/>
    <w:rsid w:val="00623C5C"/>
    <w:rsid w:val="00647274"/>
    <w:rsid w:val="006775ED"/>
    <w:rsid w:val="00720DE0"/>
    <w:rsid w:val="00767BA5"/>
    <w:rsid w:val="007751BE"/>
    <w:rsid w:val="007E7275"/>
    <w:rsid w:val="00840887"/>
    <w:rsid w:val="00867A6B"/>
    <w:rsid w:val="008A5D94"/>
    <w:rsid w:val="008D1B03"/>
    <w:rsid w:val="008D729A"/>
    <w:rsid w:val="00930722"/>
    <w:rsid w:val="0099238C"/>
    <w:rsid w:val="009A1B29"/>
    <w:rsid w:val="009F7EAF"/>
    <w:rsid w:val="00A35D08"/>
    <w:rsid w:val="00AC1C4F"/>
    <w:rsid w:val="00AC783A"/>
    <w:rsid w:val="00AD7AE8"/>
    <w:rsid w:val="00CA1159"/>
    <w:rsid w:val="00CB0638"/>
    <w:rsid w:val="00CC06A3"/>
    <w:rsid w:val="00CD46F6"/>
    <w:rsid w:val="00CE6EE4"/>
    <w:rsid w:val="00D36BB0"/>
    <w:rsid w:val="00E3354C"/>
    <w:rsid w:val="00E61275"/>
    <w:rsid w:val="00E71C64"/>
    <w:rsid w:val="00EE63CA"/>
    <w:rsid w:val="00EF4A62"/>
    <w:rsid w:val="00EF685C"/>
    <w:rsid w:val="00F5210D"/>
    <w:rsid w:val="00F6428C"/>
    <w:rsid w:val="00FB0411"/>
    <w:rsid w:val="00FD0C0F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5E821-9C16-41F3-AC88-62630D40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307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930722"/>
    <w:rPr>
      <w:b/>
      <w:bCs w:val="0"/>
      <w:color w:val="26282F"/>
    </w:rPr>
  </w:style>
  <w:style w:type="paragraph" w:styleId="a5">
    <w:name w:val="Body Text Indent"/>
    <w:basedOn w:val="a"/>
    <w:link w:val="a6"/>
    <w:unhideWhenUsed/>
    <w:rsid w:val="0093072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30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7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7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307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930722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930722"/>
    <w:rPr>
      <w:b/>
      <w:bCs/>
    </w:rPr>
  </w:style>
  <w:style w:type="paragraph" w:customStyle="1" w:styleId="pboth">
    <w:name w:val="pboth"/>
    <w:basedOn w:val="a"/>
    <w:rsid w:val="00930722"/>
    <w:pPr>
      <w:spacing w:before="100" w:beforeAutospacing="1" w:after="100" w:afterAutospacing="1"/>
    </w:pPr>
  </w:style>
  <w:style w:type="character" w:customStyle="1" w:styleId="ab">
    <w:name w:val="Без интервала Знак"/>
    <w:basedOn w:val="a0"/>
    <w:link w:val="aa"/>
    <w:uiPriority w:val="1"/>
    <w:locked/>
    <w:rsid w:val="00930722"/>
    <w:rPr>
      <w:rFonts w:ascii="Calibri" w:eastAsia="Calibri" w:hAnsi="Calibri" w:cs="Times New Roman"/>
    </w:rPr>
  </w:style>
  <w:style w:type="paragraph" w:customStyle="1" w:styleId="s1">
    <w:name w:val="s_1"/>
    <w:basedOn w:val="a"/>
    <w:rsid w:val="001420D3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1420D3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1352A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35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352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352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8708/a593eaab768d34bf2d7419322eac79481e73cf03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Пользователь</cp:lastModifiedBy>
  <cp:revision>45</cp:revision>
  <cp:lastPrinted>2022-04-19T14:26:00Z</cp:lastPrinted>
  <dcterms:created xsi:type="dcterms:W3CDTF">2022-03-23T06:46:00Z</dcterms:created>
  <dcterms:modified xsi:type="dcterms:W3CDTF">2022-04-19T14:27:00Z</dcterms:modified>
</cp:coreProperties>
</file>