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AA" w:rsidRDefault="00F458AA" w:rsidP="00F458AA"/>
    <w:p w:rsidR="00F458AA" w:rsidRDefault="00F458AA" w:rsidP="00F458AA">
      <w:pPr>
        <w:spacing w:line="36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-205740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8AA" w:rsidRDefault="00F458AA" w:rsidP="00F458AA">
      <w:pPr>
        <w:spacing w:line="360" w:lineRule="auto"/>
        <w:jc w:val="center"/>
        <w:rPr>
          <w:sz w:val="22"/>
          <w:szCs w:val="22"/>
        </w:rPr>
      </w:pPr>
    </w:p>
    <w:tbl>
      <w:tblPr>
        <w:tblW w:w="9648" w:type="dxa"/>
        <w:tblLook w:val="0000"/>
      </w:tblPr>
      <w:tblGrid>
        <w:gridCol w:w="4195"/>
        <w:gridCol w:w="1173"/>
        <w:gridCol w:w="4280"/>
      </w:tblGrid>
      <w:tr w:rsidR="00F458AA" w:rsidTr="00F94D4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95" w:type="dxa"/>
            <w:vAlign w:val="center"/>
          </w:tcPr>
          <w:p w:rsidR="00F458AA" w:rsidRDefault="00F458AA" w:rsidP="00F94D49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F458AA" w:rsidRDefault="00F458AA" w:rsidP="00F94D49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F458AA" w:rsidRDefault="00F458AA" w:rsidP="00F94D49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</w:p>
          <w:p w:rsidR="00F458AA" w:rsidRDefault="00F458AA" w:rsidP="00F94D49">
            <w:pPr>
              <w:spacing w:before="40" w:line="192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ХĔРЛĔ ЧУТАЙ ЯЛ </w:t>
            </w:r>
            <w:r>
              <w:rPr>
                <w:b/>
                <w:bCs/>
                <w:color w:val="000000"/>
                <w:sz w:val="22"/>
              </w:rPr>
              <w:t xml:space="preserve">ПОСЕЛЕНИЙĚН </w:t>
            </w:r>
          </w:p>
          <w:p w:rsidR="00F458AA" w:rsidRDefault="00F458AA" w:rsidP="00F94D49">
            <w:pPr>
              <w:spacing w:before="20" w:line="192" w:lineRule="auto"/>
              <w:jc w:val="center"/>
              <w:rPr>
                <w:rStyle w:val="a4"/>
                <w:rFonts w:eastAsia="Arial Unicode MS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</w:t>
            </w:r>
            <w:proofErr w:type="gramStart"/>
            <w:r>
              <w:rPr>
                <w:b/>
                <w:bCs/>
                <w:color w:val="000000"/>
                <w:sz w:val="22"/>
              </w:rPr>
              <w:t>В</w:t>
            </w:r>
            <w:proofErr w:type="gramEnd"/>
            <w:r>
              <w:rPr>
                <w:b/>
                <w:bCs/>
                <w:color w:val="000000"/>
                <w:sz w:val="22"/>
              </w:rPr>
              <w:t>Ě</w:t>
            </w:r>
            <w:r>
              <w:rPr>
                <w:rStyle w:val="a4"/>
                <w:rFonts w:eastAsia="Arial Unicode MS"/>
                <w:color w:val="000000"/>
                <w:sz w:val="26"/>
              </w:rPr>
              <w:t xml:space="preserve"> </w:t>
            </w:r>
          </w:p>
          <w:p w:rsidR="00F458AA" w:rsidRDefault="00F458AA" w:rsidP="00F94D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F458AA" w:rsidRDefault="00F458AA" w:rsidP="00F94D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80" w:type="dxa"/>
            <w:vAlign w:val="center"/>
          </w:tcPr>
          <w:p w:rsidR="00F458AA" w:rsidRDefault="00F458AA" w:rsidP="00F94D49">
            <w:pPr>
              <w:jc w:val="center"/>
              <w:rPr>
                <w:rStyle w:val="a4"/>
                <w:rFonts w:eastAsia="Arial Unicode MS"/>
                <w:b w:val="0"/>
                <w:bCs w:val="0"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>
              <w:rPr>
                <w:rStyle w:val="a4"/>
                <w:rFonts w:eastAsia="Arial Unicode MS"/>
                <w:b w:val="0"/>
                <w:bCs w:val="0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458AA" w:rsidRDefault="00F458AA" w:rsidP="00F94D49">
            <w:pPr>
              <w:jc w:val="center"/>
              <w:rPr>
                <w:rStyle w:val="a4"/>
                <w:rFonts w:eastAsia="Arial Unicode MS"/>
                <w:bCs w:val="0"/>
                <w:noProof/>
                <w:color w:val="000000"/>
                <w:sz w:val="22"/>
                <w:szCs w:val="22"/>
              </w:rPr>
            </w:pPr>
            <w:r>
              <w:rPr>
                <w:rStyle w:val="a4"/>
                <w:rFonts w:eastAsia="Arial Unicode MS"/>
                <w:bCs w:val="0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F458AA" w:rsidRDefault="00F458AA" w:rsidP="00F94D49">
            <w:pPr>
              <w:jc w:val="center"/>
              <w:rPr>
                <w:rStyle w:val="a4"/>
                <w:rFonts w:eastAsia="Arial Unicode MS"/>
                <w:noProof/>
                <w:color w:val="000000"/>
                <w:sz w:val="22"/>
                <w:szCs w:val="22"/>
              </w:rPr>
            </w:pPr>
          </w:p>
          <w:p w:rsidR="00F458AA" w:rsidRDefault="00F458AA" w:rsidP="00F94D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СОБРАНИЕ ДЕПУТАТОВ КРАСНОЧЕТАЙСКОГО СЕЛЬСКОГО ПОСЕЛЕНИЯ </w:t>
            </w:r>
          </w:p>
        </w:tc>
      </w:tr>
      <w:tr w:rsidR="00F458AA" w:rsidTr="00F94D49">
        <w:tblPrEx>
          <w:tblCellMar>
            <w:top w:w="0" w:type="dxa"/>
            <w:bottom w:w="0" w:type="dxa"/>
          </w:tblCellMar>
        </w:tblPrEx>
        <w:trPr>
          <w:cantSplit/>
          <w:trHeight w:val="1399"/>
        </w:trPr>
        <w:tc>
          <w:tcPr>
            <w:tcW w:w="4195" w:type="dxa"/>
          </w:tcPr>
          <w:p w:rsidR="00F458AA" w:rsidRDefault="00F458AA" w:rsidP="00F94D49">
            <w:pPr>
              <w:spacing w:line="192" w:lineRule="auto"/>
              <w:rPr>
                <w:sz w:val="22"/>
                <w:szCs w:val="22"/>
              </w:rPr>
            </w:pPr>
          </w:p>
          <w:p w:rsidR="00F458AA" w:rsidRDefault="00F458AA" w:rsidP="00F94D4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eastAsia="Arial Unicode MS"/>
                <w:noProof/>
                <w:color w:val="000000"/>
                <w:szCs w:val="28"/>
              </w:rPr>
            </w:pPr>
            <w:r>
              <w:rPr>
                <w:rStyle w:val="a4"/>
                <w:rFonts w:eastAsia="Arial Unicode MS"/>
                <w:noProof/>
                <w:color w:val="000000"/>
                <w:szCs w:val="28"/>
              </w:rPr>
              <w:t xml:space="preserve">ЙЫШĂНУ </w:t>
            </w:r>
          </w:p>
          <w:p w:rsidR="00F458AA" w:rsidRDefault="00F458AA" w:rsidP="00F94D49">
            <w:pPr>
              <w:rPr>
                <w:sz w:val="22"/>
                <w:szCs w:val="22"/>
              </w:rPr>
            </w:pPr>
          </w:p>
          <w:p w:rsidR="00F458AA" w:rsidRDefault="00DF77F2" w:rsidP="00F94D4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25</w:t>
            </w:r>
            <w:r w:rsidR="00F458AA">
              <w:rPr>
                <w:rFonts w:ascii="Times New Roman" w:hAnsi="Times New Roman" w:cs="Times New Roman"/>
                <w:noProof/>
                <w:sz w:val="22"/>
                <w:szCs w:val="22"/>
              </w:rPr>
              <w:t>.03.2022 02 №</w:t>
            </w:r>
          </w:p>
          <w:p w:rsidR="00F458AA" w:rsidRDefault="00F458AA" w:rsidP="00F94D49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Хĕрлĕ Чутай сали</w:t>
            </w:r>
          </w:p>
        </w:tc>
        <w:tc>
          <w:tcPr>
            <w:tcW w:w="1173" w:type="dxa"/>
            <w:vMerge/>
          </w:tcPr>
          <w:p w:rsidR="00F458AA" w:rsidRDefault="00F458AA" w:rsidP="00F94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</w:tcPr>
          <w:p w:rsidR="00F458AA" w:rsidRDefault="00F458AA" w:rsidP="00F94D49">
            <w:pPr>
              <w:pStyle w:val="a3"/>
              <w:spacing w:line="192" w:lineRule="auto"/>
              <w:jc w:val="center"/>
              <w:rPr>
                <w:rStyle w:val="a4"/>
                <w:rFonts w:eastAsia="Arial Unicode MS"/>
                <w:noProof/>
                <w:color w:val="000000"/>
                <w:sz w:val="22"/>
                <w:szCs w:val="22"/>
              </w:rPr>
            </w:pPr>
          </w:p>
          <w:p w:rsidR="00F458AA" w:rsidRDefault="00F458AA" w:rsidP="00F94D49">
            <w:pPr>
              <w:pStyle w:val="a3"/>
              <w:spacing w:line="192" w:lineRule="auto"/>
              <w:jc w:val="center"/>
              <w:rPr>
                <w:rStyle w:val="a4"/>
                <w:rFonts w:eastAsia="Arial Unicode MS"/>
                <w:noProof/>
                <w:color w:val="000000"/>
                <w:szCs w:val="28"/>
              </w:rPr>
            </w:pPr>
            <w:r>
              <w:rPr>
                <w:rStyle w:val="a4"/>
                <w:rFonts w:eastAsia="Arial Unicode MS"/>
                <w:noProof/>
                <w:color w:val="000000"/>
                <w:szCs w:val="28"/>
              </w:rPr>
              <w:t>РЕШЕНИЕ</w:t>
            </w:r>
          </w:p>
          <w:p w:rsidR="00F458AA" w:rsidRDefault="00F458AA" w:rsidP="00F94D49">
            <w:pPr>
              <w:rPr>
                <w:sz w:val="22"/>
                <w:szCs w:val="22"/>
              </w:rPr>
            </w:pPr>
          </w:p>
          <w:p w:rsidR="00F458AA" w:rsidRDefault="00DF77F2" w:rsidP="00F94D4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25</w:t>
            </w:r>
            <w:r w:rsidR="00F458AA">
              <w:rPr>
                <w:rFonts w:ascii="Times New Roman" w:hAnsi="Times New Roman" w:cs="Times New Roman"/>
                <w:noProof/>
                <w:sz w:val="22"/>
                <w:szCs w:val="22"/>
              </w:rPr>
              <w:t>.03.2022 № 02</w:t>
            </w:r>
          </w:p>
          <w:p w:rsidR="00F458AA" w:rsidRDefault="00F458AA" w:rsidP="00F94D4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с. Красные Четаи</w:t>
            </w:r>
          </w:p>
        </w:tc>
      </w:tr>
    </w:tbl>
    <w:p w:rsidR="00F458AA" w:rsidRDefault="00F458AA" w:rsidP="00F458AA"/>
    <w:p w:rsidR="00F458AA" w:rsidRPr="00B432BD" w:rsidRDefault="00F458AA" w:rsidP="00F458AA">
      <w:pPr>
        <w:ind w:right="4818"/>
        <w:jc w:val="both"/>
        <w:rPr>
          <w:b/>
          <w:bCs/>
        </w:rPr>
      </w:pPr>
      <w:r w:rsidRPr="00B432BD">
        <w:rPr>
          <w:b/>
          <w:bCs/>
        </w:rPr>
        <w:t>Об утверждении отчета об исполнении</w:t>
      </w:r>
      <w:r>
        <w:rPr>
          <w:b/>
          <w:bCs/>
        </w:rPr>
        <w:t xml:space="preserve"> </w:t>
      </w:r>
      <w:r w:rsidRPr="00B432BD">
        <w:rPr>
          <w:b/>
          <w:bCs/>
        </w:rPr>
        <w:t>бюджета и резервного фонда по</w:t>
      </w:r>
      <w:r>
        <w:rPr>
          <w:b/>
          <w:bCs/>
        </w:rPr>
        <w:t xml:space="preserve"> </w:t>
      </w:r>
      <w:r w:rsidRPr="00B432BD">
        <w:rPr>
          <w:b/>
          <w:bCs/>
        </w:rPr>
        <w:t xml:space="preserve"> </w:t>
      </w:r>
      <w:r>
        <w:rPr>
          <w:b/>
          <w:bCs/>
        </w:rPr>
        <w:t>Красночетай</w:t>
      </w:r>
      <w:r w:rsidRPr="00B432BD">
        <w:rPr>
          <w:b/>
          <w:bCs/>
        </w:rPr>
        <w:t xml:space="preserve">скому сельскому поселению  </w:t>
      </w:r>
      <w:r w:rsidR="00DF77F2">
        <w:rPr>
          <w:b/>
          <w:bCs/>
        </w:rPr>
        <w:t xml:space="preserve">Красночетайского района Чувашской Республики </w:t>
      </w:r>
      <w:r w:rsidRPr="00B432BD">
        <w:rPr>
          <w:b/>
          <w:bCs/>
        </w:rPr>
        <w:t xml:space="preserve">за </w:t>
      </w:r>
      <w:r>
        <w:rPr>
          <w:b/>
          <w:bCs/>
        </w:rPr>
        <w:t>2021</w:t>
      </w:r>
      <w:r w:rsidRPr="00B432BD">
        <w:rPr>
          <w:b/>
          <w:bCs/>
        </w:rPr>
        <w:t xml:space="preserve"> год</w:t>
      </w:r>
    </w:p>
    <w:p w:rsidR="00F458AA" w:rsidRPr="00B432BD" w:rsidRDefault="00F458AA" w:rsidP="00F458AA">
      <w:pPr>
        <w:ind w:left="-540"/>
        <w:rPr>
          <w:b/>
        </w:rPr>
      </w:pPr>
    </w:p>
    <w:p w:rsidR="00F458AA" w:rsidRDefault="00F458AA" w:rsidP="00F458AA">
      <w:pPr>
        <w:ind w:left="-540"/>
        <w:rPr>
          <w:b/>
        </w:rPr>
      </w:pPr>
    </w:p>
    <w:p w:rsidR="00F458AA" w:rsidRDefault="00F458AA" w:rsidP="00F458AA">
      <w:pPr>
        <w:ind w:left="-540"/>
        <w:rPr>
          <w:b/>
        </w:rPr>
      </w:pPr>
    </w:p>
    <w:p w:rsidR="00F458AA" w:rsidRDefault="00F458AA" w:rsidP="00F458AA">
      <w:pPr>
        <w:ind w:left="-540"/>
        <w:rPr>
          <w:b/>
        </w:rPr>
      </w:pPr>
    </w:p>
    <w:p w:rsidR="00F458AA" w:rsidRPr="00B432BD" w:rsidRDefault="00F458AA" w:rsidP="00F458AA">
      <w:pPr>
        <w:ind w:left="-540"/>
        <w:rPr>
          <w:b/>
        </w:rPr>
      </w:pPr>
    </w:p>
    <w:p w:rsidR="00F458AA" w:rsidRPr="00B432BD" w:rsidRDefault="00F458AA" w:rsidP="00F458AA">
      <w:pPr>
        <w:pStyle w:val="4"/>
        <w:rPr>
          <w:sz w:val="24"/>
        </w:rPr>
      </w:pPr>
      <w:r w:rsidRPr="00B432BD">
        <w:rPr>
          <w:sz w:val="24"/>
        </w:rPr>
        <w:t xml:space="preserve">Собрание депутатов </w:t>
      </w:r>
      <w:r>
        <w:rPr>
          <w:sz w:val="24"/>
        </w:rPr>
        <w:t>Красночетай</w:t>
      </w:r>
      <w:r w:rsidRPr="00B432BD">
        <w:rPr>
          <w:sz w:val="24"/>
        </w:rPr>
        <w:t xml:space="preserve">ского сельского поселения  </w:t>
      </w:r>
    </w:p>
    <w:p w:rsidR="00F458AA" w:rsidRPr="00B432BD" w:rsidRDefault="00F458AA" w:rsidP="00F458AA">
      <w:pPr>
        <w:ind w:left="-540"/>
        <w:jc w:val="center"/>
        <w:rPr>
          <w:b/>
        </w:rPr>
      </w:pPr>
    </w:p>
    <w:p w:rsidR="00F458AA" w:rsidRPr="00B432BD" w:rsidRDefault="00F458AA" w:rsidP="00F458AA">
      <w:pPr>
        <w:ind w:left="-540"/>
        <w:jc w:val="center"/>
        <w:rPr>
          <w:b/>
        </w:rPr>
      </w:pPr>
      <w:r w:rsidRPr="00B432BD">
        <w:rPr>
          <w:b/>
        </w:rPr>
        <w:t>РЕШИЛО:</w:t>
      </w:r>
    </w:p>
    <w:p w:rsidR="00F458AA" w:rsidRPr="00B432BD" w:rsidRDefault="00F458AA" w:rsidP="00F458AA">
      <w:pPr>
        <w:pStyle w:val="2"/>
      </w:pPr>
    </w:p>
    <w:p w:rsidR="00DF77F2" w:rsidRPr="00B432BD" w:rsidRDefault="00DF77F2" w:rsidP="00DF77F2">
      <w:pPr>
        <w:pStyle w:val="2"/>
      </w:pPr>
      <w:r w:rsidRPr="00B432BD">
        <w:t xml:space="preserve">Статья 1. Утвердить отчет об исполнении бюджета </w:t>
      </w:r>
      <w:r>
        <w:t>Красночетай</w:t>
      </w:r>
      <w:r w:rsidRPr="00B432BD">
        <w:t xml:space="preserve">ского сельского поселения Красночетайского района за </w:t>
      </w:r>
      <w:r>
        <w:t>2021</w:t>
      </w:r>
      <w:r w:rsidRPr="00B432BD">
        <w:t xml:space="preserve"> год по доходам в сумме </w:t>
      </w:r>
      <w:r>
        <w:t>64387074,75</w:t>
      </w:r>
      <w:r w:rsidRPr="00B432BD">
        <w:t xml:space="preserve"> рублей, по расходам в сумме </w:t>
      </w:r>
      <w:r>
        <w:t xml:space="preserve">64017895,42 рублей </w:t>
      </w:r>
      <w:r w:rsidRPr="00B432BD">
        <w:t xml:space="preserve">с превышением </w:t>
      </w:r>
      <w:r>
        <w:t>до</w:t>
      </w:r>
      <w:r w:rsidRPr="00B432BD">
        <w:t xml:space="preserve">ходов над </w:t>
      </w:r>
      <w:r>
        <w:t>рас</w:t>
      </w:r>
      <w:r w:rsidRPr="00B432BD">
        <w:t>ходами (</w:t>
      </w:r>
      <w:proofErr w:type="spellStart"/>
      <w:r>
        <w:t>проф</w:t>
      </w:r>
      <w:r w:rsidRPr="00B432BD">
        <w:t>ицит</w:t>
      </w:r>
      <w:proofErr w:type="spellEnd"/>
      <w:r w:rsidRPr="00B432BD">
        <w:t xml:space="preserve"> бюджета) в сумме </w:t>
      </w:r>
      <w:r>
        <w:t>369179,33 рублей.</w:t>
      </w:r>
    </w:p>
    <w:p w:rsidR="00DF77F2" w:rsidRPr="00B432BD" w:rsidRDefault="00DF77F2" w:rsidP="00DF77F2">
      <w:pPr>
        <w:ind w:left="-540" w:firstLine="540"/>
        <w:jc w:val="both"/>
      </w:pPr>
      <w:r w:rsidRPr="00B432BD">
        <w:t>Статья 2. Утвердить исполнение:</w:t>
      </w:r>
    </w:p>
    <w:p w:rsidR="00DF77F2" w:rsidRPr="00B432BD" w:rsidRDefault="00DF77F2" w:rsidP="00DF77F2">
      <w:pPr>
        <w:ind w:left="-540" w:firstLine="540"/>
        <w:jc w:val="both"/>
      </w:pPr>
      <w:r w:rsidRPr="00B432BD">
        <w:t xml:space="preserve">по доходам бюджета </w:t>
      </w:r>
      <w:r>
        <w:t>Красночетай</w:t>
      </w:r>
      <w:r w:rsidRPr="00B432BD">
        <w:t xml:space="preserve">ского сельского поселения за </w:t>
      </w:r>
      <w:r>
        <w:t>2021</w:t>
      </w:r>
      <w:r w:rsidRPr="00B432BD">
        <w:t xml:space="preserve"> год согласно приложению № 1 к настоящему решению;</w:t>
      </w:r>
    </w:p>
    <w:p w:rsidR="00DF77F2" w:rsidRPr="00B432BD" w:rsidRDefault="00DF77F2" w:rsidP="00DF77F2">
      <w:pPr>
        <w:ind w:left="-540" w:firstLine="540"/>
        <w:jc w:val="both"/>
      </w:pPr>
      <w:r w:rsidRPr="00B432BD">
        <w:t xml:space="preserve">по распределению расходов бюджета </w:t>
      </w:r>
      <w:r>
        <w:t>Красночетай</w:t>
      </w:r>
      <w:r w:rsidRPr="00B432BD">
        <w:t xml:space="preserve">ского сельского поселения за </w:t>
      </w:r>
      <w:r>
        <w:t>2021</w:t>
      </w:r>
      <w:r w:rsidRPr="00B432BD">
        <w:t xml:space="preserve"> год по разделам, подразделам, целевым статьям </w:t>
      </w:r>
      <w:r>
        <w:t xml:space="preserve">(государственным целевым программам Чувашской Республики) </w:t>
      </w:r>
      <w:r w:rsidRPr="00B432BD">
        <w:t xml:space="preserve">и </w:t>
      </w:r>
      <w:r>
        <w:t xml:space="preserve">группам </w:t>
      </w:r>
      <w:r w:rsidRPr="00B432BD">
        <w:t>вид</w:t>
      </w:r>
      <w:r>
        <w:t>ов</w:t>
      </w:r>
      <w:r w:rsidRPr="00B432BD">
        <w:t xml:space="preserve"> расходов бюджетов РФ согласно приложению № </w:t>
      </w:r>
      <w:r>
        <w:t>2</w:t>
      </w:r>
      <w:r w:rsidRPr="00B432BD">
        <w:t xml:space="preserve"> к настоящему решению;</w:t>
      </w:r>
    </w:p>
    <w:p w:rsidR="00DF77F2" w:rsidRDefault="00DF77F2" w:rsidP="00DF77F2">
      <w:pPr>
        <w:ind w:left="-540" w:firstLine="540"/>
        <w:jc w:val="both"/>
      </w:pPr>
      <w:r w:rsidRPr="00B432BD">
        <w:t xml:space="preserve">по распределению расходов бюджета </w:t>
      </w:r>
      <w:r>
        <w:t>Красночетай</w:t>
      </w:r>
      <w:r w:rsidRPr="00B432BD">
        <w:t xml:space="preserve">ского сельского поселения за </w:t>
      </w:r>
      <w:r>
        <w:t xml:space="preserve">2021 год по </w:t>
      </w:r>
      <w:r w:rsidRPr="00B432BD">
        <w:t>ведомственной структур</w:t>
      </w:r>
      <w:r>
        <w:t>е</w:t>
      </w:r>
      <w:r w:rsidRPr="00B432BD">
        <w:t xml:space="preserve"> расходов бюджетов РФ согласно приложению № </w:t>
      </w:r>
      <w:r>
        <w:t>3</w:t>
      </w:r>
      <w:r w:rsidRPr="00B432BD">
        <w:t xml:space="preserve"> к настоящему решению;</w:t>
      </w:r>
    </w:p>
    <w:p w:rsidR="00DF77F2" w:rsidRDefault="00DF77F2" w:rsidP="00DF77F2">
      <w:pPr>
        <w:ind w:left="-540" w:firstLine="540"/>
        <w:jc w:val="both"/>
      </w:pPr>
      <w:r w:rsidRPr="00B432BD">
        <w:t xml:space="preserve">по распределению </w:t>
      </w:r>
      <w:r>
        <w:t xml:space="preserve">бюджетных ассигнований </w:t>
      </w:r>
      <w:r w:rsidRPr="00B432BD">
        <w:t xml:space="preserve">бюджета </w:t>
      </w:r>
      <w:r>
        <w:t>Красночетай</w:t>
      </w:r>
      <w:r w:rsidRPr="00B432BD">
        <w:t xml:space="preserve">ского сельского поселения за </w:t>
      </w:r>
      <w:r>
        <w:t xml:space="preserve">2021 год по целевым статьям (государственным программам Чувашской Республики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видов</w:t>
      </w:r>
      <w:r w:rsidRPr="00B432BD">
        <w:t xml:space="preserve"> расходов</w:t>
      </w:r>
      <w:r>
        <w:t>, разделам, подразделам классификации расходов</w:t>
      </w:r>
      <w:r w:rsidRPr="00B432BD">
        <w:t xml:space="preserve"> бюджетов РФ согласно приложению № </w:t>
      </w:r>
      <w:r>
        <w:t>4</w:t>
      </w:r>
      <w:r w:rsidRPr="00B432BD">
        <w:t xml:space="preserve"> к настоящему решению;</w:t>
      </w:r>
    </w:p>
    <w:p w:rsidR="00DF77F2" w:rsidRPr="00B432BD" w:rsidRDefault="00DF77F2" w:rsidP="00DF77F2">
      <w:pPr>
        <w:ind w:left="-540" w:firstLine="540"/>
        <w:jc w:val="both"/>
      </w:pPr>
      <w:r w:rsidRPr="00B432BD">
        <w:t xml:space="preserve">по распределению источников финансирования дефицита бюджета </w:t>
      </w:r>
      <w:r>
        <w:t>Красночетай</w:t>
      </w:r>
      <w:r w:rsidRPr="00B432BD">
        <w:t xml:space="preserve">ского сельского поселения по кодам классификации источников финансирования бюджетов согласно приложению </w:t>
      </w:r>
      <w:r>
        <w:t>№5</w:t>
      </w:r>
      <w:r w:rsidRPr="00B432BD">
        <w:t xml:space="preserve"> к настоящему решению;</w:t>
      </w:r>
    </w:p>
    <w:p w:rsidR="00DF77F2" w:rsidRPr="00B432BD" w:rsidRDefault="00DF77F2" w:rsidP="00DF77F2">
      <w:pPr>
        <w:ind w:left="-540" w:firstLine="540"/>
        <w:jc w:val="both"/>
      </w:pPr>
      <w:r w:rsidRPr="00B432BD">
        <w:lastRenderedPageBreak/>
        <w:t xml:space="preserve">по распределению источников финансирования дефицита бюджета </w:t>
      </w:r>
      <w:r>
        <w:t>Красночетай</w:t>
      </w:r>
      <w:r w:rsidRPr="00B432BD">
        <w:t xml:space="preserve">ского сельского поселения по кодам групп, подгрупп, статей, видов </w:t>
      </w:r>
      <w:proofErr w:type="gramStart"/>
      <w:r w:rsidRPr="00B432BD">
        <w:t>источников финансирования бюджетов классификаций операций сектора государственного</w:t>
      </w:r>
      <w:proofErr w:type="gramEnd"/>
      <w:r w:rsidRPr="00B432BD">
        <w:t xml:space="preserve"> управления, относящихся к источникам финансирования дефицитов бюджетов согласно приложению </w:t>
      </w:r>
      <w:r>
        <w:t>№6</w:t>
      </w:r>
      <w:r w:rsidRPr="00B432BD">
        <w:t xml:space="preserve"> к настоящему решению;</w:t>
      </w:r>
    </w:p>
    <w:p w:rsidR="00DF77F2" w:rsidRDefault="00DF77F2" w:rsidP="00DF77F2">
      <w:pPr>
        <w:ind w:left="-540" w:firstLine="540"/>
        <w:jc w:val="both"/>
      </w:pPr>
      <w:r w:rsidRPr="00B432BD">
        <w:t xml:space="preserve">Утвердить отчет об исполнении резервного фонда </w:t>
      </w:r>
      <w:r>
        <w:t>Красночетай</w:t>
      </w:r>
      <w:r w:rsidRPr="00B432BD">
        <w:t xml:space="preserve">ского сельского поселения за </w:t>
      </w:r>
      <w:r>
        <w:t>2021</w:t>
      </w:r>
      <w:r w:rsidRPr="00B432BD">
        <w:t xml:space="preserve"> год согласно приложению </w:t>
      </w:r>
      <w:r>
        <w:t>№7</w:t>
      </w:r>
      <w:r w:rsidRPr="00B432BD">
        <w:t xml:space="preserve"> к настоящему решению</w:t>
      </w:r>
      <w:r>
        <w:t>.</w:t>
      </w:r>
    </w:p>
    <w:p w:rsidR="00DF77F2" w:rsidRPr="00E2002A" w:rsidRDefault="00DF77F2" w:rsidP="00DF77F2">
      <w:pPr>
        <w:ind w:left="-540" w:firstLine="540"/>
        <w:jc w:val="both"/>
      </w:pPr>
      <w:r w:rsidRPr="00E2002A">
        <w:t>Утвердить предоставление межбюджетных трансфертов бюджет</w:t>
      </w:r>
      <w:r>
        <w:t>у</w:t>
      </w:r>
      <w:r w:rsidRPr="00E2002A">
        <w:t xml:space="preserve"> Красночетайского района за </w:t>
      </w:r>
      <w:r>
        <w:t>2021</w:t>
      </w:r>
      <w:r w:rsidRPr="00E2002A">
        <w:t xml:space="preserve"> год согласно приложению </w:t>
      </w:r>
      <w:r>
        <w:t>№8</w:t>
      </w:r>
      <w:r w:rsidRPr="00E2002A">
        <w:t xml:space="preserve"> к настоящему решению.</w:t>
      </w:r>
    </w:p>
    <w:p w:rsidR="00DF77F2" w:rsidRDefault="00DF77F2" w:rsidP="00DF77F2">
      <w:pPr>
        <w:ind w:left="-540" w:firstLine="540"/>
        <w:jc w:val="both"/>
      </w:pPr>
      <w:r w:rsidRPr="00BC0E7D">
        <w:t xml:space="preserve">Утвердить </w:t>
      </w:r>
      <w:r w:rsidRPr="00D11CAA">
        <w:t>использовани</w:t>
      </w:r>
      <w:r>
        <w:t>е</w:t>
      </w:r>
      <w:r w:rsidRPr="00D11CAA">
        <w:t xml:space="preserve"> бюджетных ассигнований Дорожного фонда</w:t>
      </w:r>
      <w:r w:rsidRPr="00BC0E7D">
        <w:t xml:space="preserve"> </w:t>
      </w:r>
      <w:r>
        <w:t>Красночетайс</w:t>
      </w:r>
      <w:r w:rsidRPr="00BC0E7D">
        <w:t xml:space="preserve">кого </w:t>
      </w:r>
      <w:r>
        <w:t>сельского поселения</w:t>
      </w:r>
      <w:r w:rsidRPr="00BC0E7D">
        <w:t xml:space="preserve"> за </w:t>
      </w:r>
      <w:r>
        <w:t>2021</w:t>
      </w:r>
      <w:r w:rsidRPr="00BC0E7D">
        <w:t xml:space="preserve"> год согласно приложению</w:t>
      </w:r>
      <w:r>
        <w:t xml:space="preserve"> </w:t>
      </w:r>
      <w:r w:rsidRPr="00BC0E7D">
        <w:t xml:space="preserve">№ </w:t>
      </w:r>
      <w:r>
        <w:t>9</w:t>
      </w:r>
      <w:r w:rsidRPr="00BC0E7D">
        <w:t xml:space="preserve"> к настоящему решению.</w:t>
      </w:r>
    </w:p>
    <w:p w:rsidR="00DF77F2" w:rsidRDefault="00DF77F2" w:rsidP="00DF77F2">
      <w:pPr>
        <w:ind w:left="-540" w:firstLine="540"/>
        <w:jc w:val="both"/>
      </w:pPr>
      <w:r w:rsidRPr="00BC0E7D">
        <w:t xml:space="preserve">Утвердить осуществление бюджетных инвестиций в объекты капитального строительства </w:t>
      </w:r>
      <w:r>
        <w:t xml:space="preserve">Красночетайского сельского поселения </w:t>
      </w:r>
      <w:r w:rsidRPr="00BC0E7D">
        <w:t xml:space="preserve">за </w:t>
      </w:r>
      <w:r>
        <w:t>2021</w:t>
      </w:r>
      <w:r w:rsidRPr="00BC0E7D">
        <w:t xml:space="preserve"> год согласно приложению</w:t>
      </w:r>
      <w:r>
        <w:t xml:space="preserve"> </w:t>
      </w:r>
      <w:r w:rsidRPr="00BC0E7D">
        <w:t>№ 1</w:t>
      </w:r>
      <w:r>
        <w:t>0</w:t>
      </w:r>
      <w:r w:rsidRPr="00BC0E7D">
        <w:t xml:space="preserve"> к настоящему решению.</w:t>
      </w:r>
    </w:p>
    <w:p w:rsidR="00DF77F2" w:rsidRPr="00B432BD" w:rsidRDefault="00DF77F2" w:rsidP="00DF77F2">
      <w:pPr>
        <w:ind w:left="-540" w:firstLine="540"/>
        <w:jc w:val="both"/>
      </w:pPr>
      <w:r w:rsidRPr="00B432BD">
        <w:t>Статья 3. Настоящее решение вступает в силу со дня его официального опубликования.</w:t>
      </w:r>
    </w:p>
    <w:p w:rsidR="00F458AA" w:rsidRDefault="00F458AA" w:rsidP="00F458AA">
      <w:pPr>
        <w:ind w:left="-540" w:firstLine="540"/>
        <w:jc w:val="both"/>
      </w:pPr>
    </w:p>
    <w:p w:rsidR="00DF77F2" w:rsidRPr="00D24A5B" w:rsidRDefault="00DF77F2" w:rsidP="00F458AA">
      <w:pPr>
        <w:ind w:left="-540" w:firstLine="540"/>
        <w:jc w:val="both"/>
      </w:pPr>
    </w:p>
    <w:p w:rsidR="00F458AA" w:rsidRPr="00D24A5B" w:rsidRDefault="00F458AA" w:rsidP="00F458AA">
      <w:pPr>
        <w:ind w:left="-540" w:firstLine="540"/>
        <w:jc w:val="both"/>
      </w:pPr>
    </w:p>
    <w:p w:rsidR="00F458AA" w:rsidRPr="008D7BF8" w:rsidRDefault="00F458AA" w:rsidP="00F458AA">
      <w:r w:rsidRPr="008D7BF8">
        <w:t>Председатель Собрания депутатов</w:t>
      </w:r>
    </w:p>
    <w:p w:rsidR="00F458AA" w:rsidRPr="008D7BF8" w:rsidRDefault="00F458AA" w:rsidP="00F458AA">
      <w:r w:rsidRPr="008D7BF8">
        <w:t xml:space="preserve">Красночетайского сельского поселения                                                        </w:t>
      </w:r>
      <w:r>
        <w:t xml:space="preserve">В.Н. </w:t>
      </w:r>
      <w:proofErr w:type="spellStart"/>
      <w:r>
        <w:t>Самы</w:t>
      </w:r>
      <w:r w:rsidRPr="008D7BF8">
        <w:t>лкин</w:t>
      </w:r>
      <w:proofErr w:type="spellEnd"/>
    </w:p>
    <w:p w:rsidR="00F458AA" w:rsidRPr="00D24A5B" w:rsidRDefault="00F458AA" w:rsidP="00F458AA">
      <w:pPr>
        <w:pStyle w:val="5"/>
        <w:ind w:left="0"/>
        <w:jc w:val="left"/>
      </w:pPr>
    </w:p>
    <w:p w:rsidR="001274E3" w:rsidRDefault="001274E3"/>
    <w:sectPr w:rsidR="001274E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458AA"/>
    <w:rsid w:val="001274E3"/>
    <w:rsid w:val="00DF77F2"/>
    <w:rsid w:val="00F4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458AA"/>
    <w:pPr>
      <w:keepNext/>
      <w:ind w:left="-540"/>
      <w:jc w:val="center"/>
      <w:outlineLvl w:val="3"/>
    </w:pPr>
    <w:rPr>
      <w:rFonts w:eastAsia="Arial Unicode MS"/>
      <w:b/>
      <w:bCs/>
      <w:sz w:val="28"/>
    </w:rPr>
  </w:style>
  <w:style w:type="paragraph" w:styleId="5">
    <w:name w:val="heading 5"/>
    <w:basedOn w:val="a"/>
    <w:next w:val="a"/>
    <w:link w:val="50"/>
    <w:qFormat/>
    <w:rsid w:val="00F458AA"/>
    <w:pPr>
      <w:keepNext/>
      <w:ind w:left="-540"/>
      <w:jc w:val="both"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458AA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458A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F458A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458AA"/>
    <w:rPr>
      <w:b/>
      <w:bCs/>
      <w:color w:val="000080"/>
    </w:rPr>
  </w:style>
  <w:style w:type="paragraph" w:styleId="2">
    <w:name w:val="Body Text Indent 2"/>
    <w:basedOn w:val="a"/>
    <w:link w:val="20"/>
    <w:rsid w:val="00F458AA"/>
    <w:pPr>
      <w:ind w:left="-540"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F45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2638</Characters>
  <Application>Microsoft Office Word</Application>
  <DocSecurity>0</DocSecurity>
  <Lines>21</Lines>
  <Paragraphs>6</Paragraphs>
  <ScaleCrop>false</ScaleCrop>
  <Company>HP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2022-03-28T12:45:00Z</cp:lastPrinted>
  <dcterms:created xsi:type="dcterms:W3CDTF">2022-03-28T12:42:00Z</dcterms:created>
  <dcterms:modified xsi:type="dcterms:W3CDTF">2022-03-28T12:48:00Z</dcterms:modified>
</cp:coreProperties>
</file>