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C642" w14:textId="27A233DC" w:rsidR="00077A97" w:rsidRDefault="00077A97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350102" w:rsidRPr="0035010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соблюдения законодательства</w:t>
      </w:r>
      <w:r w:rsidR="0026498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об образовании</w:t>
      </w:r>
    </w:p>
    <w:p w14:paraId="0DE94E83" w14:textId="77777777" w:rsidR="00350102" w:rsidRPr="00077A97" w:rsidRDefault="00350102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BF8614" w14:textId="13987A9E" w:rsidR="00264989" w:rsidRDefault="00264989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989">
        <w:rPr>
          <w:rFonts w:ascii="Times New Roman" w:hAnsi="Times New Roman" w:cs="Times New Roman"/>
          <w:sz w:val="28"/>
          <w:szCs w:val="28"/>
        </w:rPr>
        <w:t xml:space="preserve">Прокуратурой района проанализировано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Pr="00264989">
        <w:rPr>
          <w:rFonts w:ascii="Times New Roman" w:hAnsi="Times New Roman" w:cs="Times New Roman"/>
          <w:sz w:val="28"/>
          <w:szCs w:val="28"/>
        </w:rPr>
        <w:t xml:space="preserve">законодательства об образовании в части соблюдения порядка проведения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  <w:r w:rsidRPr="00264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41AE6" w14:textId="77777777" w:rsidR="00264989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2649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264989" w:rsidRPr="002649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опреки требованиям пункта 18 Приказа Министерства просвещения Российской Федерации от 27.11.2020 № 678 «Об утверждении Порядка проведения всероссийской олимпиады школьников» учреждением не обеспечен сбор и хранение заявлений от родителей (законных представителей) обучающихся, заявивших о своем участи в олимпиаде, об ознакомлении с порядком и о согласии на публикацию результатов.</w:t>
      </w:r>
    </w:p>
    <w:p w14:paraId="68AB48BB" w14:textId="75B2E387" w:rsidR="007A43D1" w:rsidRDefault="00264989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9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Выявленные нарушения послужили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для при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нятия мер прокурорского реагирования.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B"/>
    <w:rsid w:val="00077A97"/>
    <w:rsid w:val="000C551D"/>
    <w:rsid w:val="001F7527"/>
    <w:rsid w:val="00264989"/>
    <w:rsid w:val="00267824"/>
    <w:rsid w:val="00331630"/>
    <w:rsid w:val="00350102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7</cp:revision>
  <dcterms:created xsi:type="dcterms:W3CDTF">2023-11-29T13:35:00Z</dcterms:created>
  <dcterms:modified xsi:type="dcterms:W3CDTF">2024-06-27T20:17:00Z</dcterms:modified>
</cp:coreProperties>
</file>