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8D1493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4F4B50" w:rsidRDefault="004F4B50" w:rsidP="004F4B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Житель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Комсомольского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округа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осужден за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мошенничество в сфере кредитования</w:t>
      </w:r>
    </w:p>
    <w:p w:rsidR="004F4B50" w:rsidRPr="002E00E2" w:rsidRDefault="004F4B50" w:rsidP="004F4B5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4B50" w:rsidRDefault="004F4B50" w:rsidP="004F4B5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Прокуратурой </w:t>
      </w:r>
      <w:r w:rsidRPr="00F90054">
        <w:rPr>
          <w:rFonts w:ascii="Times New Roman" w:hAnsi="Times New Roman"/>
          <w:bCs/>
          <w:color w:val="000000"/>
          <w:sz w:val="28"/>
          <w:szCs w:val="28"/>
        </w:rPr>
        <w:t>Комсомольского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района поддержано государственное обвинение по уголовному делу в отношении </w:t>
      </w:r>
      <w:r>
        <w:rPr>
          <w:rFonts w:ascii="Times New Roman" w:hAnsi="Times New Roman"/>
          <w:bCs/>
          <w:color w:val="000000"/>
          <w:sz w:val="28"/>
          <w:szCs w:val="28"/>
        </w:rPr>
        <w:t>37-летнего местного жителя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. Он </w:t>
      </w:r>
      <w:r>
        <w:rPr>
          <w:rFonts w:ascii="Times New Roman" w:hAnsi="Times New Roman"/>
          <w:bCs/>
          <w:color w:val="000000"/>
          <w:sz w:val="28"/>
          <w:szCs w:val="28"/>
        </w:rPr>
        <w:t>признан виновным в совершении двух преступлений по ч. 1 ст. 159 УК РФ (мошенничество).</w:t>
      </w:r>
    </w:p>
    <w:p w:rsidR="004F4B50" w:rsidRDefault="004F4B50" w:rsidP="004F4B5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Суд установ</w:t>
      </w:r>
      <w:r>
        <w:rPr>
          <w:rFonts w:ascii="Times New Roman" w:hAnsi="Times New Roman"/>
          <w:bCs/>
          <w:color w:val="000000"/>
          <w:sz w:val="28"/>
          <w:szCs w:val="28"/>
        </w:rPr>
        <w:t>ил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, что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октябре 2024 года мужчина оформил заявки в двух микрофинансовых организациях на получение потребительских займов. При этом, при оформлении заявки на получение займа указал заведомо ложные и недостоверные сведения о размере своего ежемесячного дохода. После одобрения заявок на банковскую карту мужчины поступили в совокупности 20 тыс. рублей. Завладев денежными средствами, обязательства по погашению задолженности по договору о предоставлении потребительского займа не исполнил. При этом еще на момент оформления займов мужчина знал, что не намеревается возвращать денежные средства. </w:t>
      </w:r>
    </w:p>
    <w:p w:rsidR="004F4B50" w:rsidRPr="002E00E2" w:rsidRDefault="004F4B50" w:rsidP="004F4B5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Вину в совершенном преступлении подсудим</w:t>
      </w:r>
      <w:r>
        <w:rPr>
          <w:rFonts w:ascii="Times New Roman" w:hAnsi="Times New Roman"/>
          <w:bCs/>
          <w:color w:val="000000"/>
          <w:sz w:val="28"/>
          <w:szCs w:val="28"/>
        </w:rPr>
        <w:t>ый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признал</w:t>
      </w:r>
      <w:r>
        <w:rPr>
          <w:rFonts w:ascii="Times New Roman" w:hAnsi="Times New Roman"/>
          <w:bCs/>
          <w:color w:val="000000"/>
          <w:sz w:val="28"/>
          <w:szCs w:val="28"/>
        </w:rPr>
        <w:t>, ущерб по уголовному делу возместил.</w:t>
      </w:r>
    </w:p>
    <w:p w:rsidR="004F4B50" w:rsidRDefault="004F4B50" w:rsidP="004F4B5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Суд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 учетом данных о личности подсудимого, фактических обстоятельств дела, позиции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государственного обвинителя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назначил виновно</w:t>
      </w:r>
      <w:r>
        <w:rPr>
          <w:rFonts w:ascii="Times New Roman" w:hAnsi="Times New Roman"/>
          <w:bCs/>
          <w:color w:val="000000"/>
          <w:sz w:val="28"/>
          <w:szCs w:val="28"/>
        </w:rPr>
        <w:t>му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наказание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совокупности преступлений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в виде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240 часов обязательных работ. </w:t>
      </w:r>
    </w:p>
    <w:p w:rsidR="003E5E3A" w:rsidRPr="002E00E2" w:rsidRDefault="003E5E3A" w:rsidP="004F4B5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E5E3A" w:rsidRPr="003E5E3A" w:rsidRDefault="003E5E3A" w:rsidP="003E5E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5E3A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524" w:rsidRDefault="00973524" w:rsidP="003A127D">
      <w:pPr>
        <w:spacing w:after="0" w:line="240" w:lineRule="auto"/>
      </w:pPr>
      <w:r>
        <w:separator/>
      </w:r>
    </w:p>
  </w:endnote>
  <w:endnote w:type="continuationSeparator" w:id="0">
    <w:p w:rsidR="00973524" w:rsidRDefault="00973524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524" w:rsidRDefault="00973524" w:rsidP="003A127D">
      <w:pPr>
        <w:spacing w:after="0" w:line="240" w:lineRule="auto"/>
      </w:pPr>
      <w:r>
        <w:separator/>
      </w:r>
    </w:p>
  </w:footnote>
  <w:footnote w:type="continuationSeparator" w:id="0">
    <w:p w:rsidR="00973524" w:rsidRDefault="00973524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804DF"/>
    <w:rsid w:val="000C4508"/>
    <w:rsid w:val="000E2D35"/>
    <w:rsid w:val="000F0271"/>
    <w:rsid w:val="0016129E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3E5E3A"/>
    <w:rsid w:val="004F4324"/>
    <w:rsid w:val="004F4B50"/>
    <w:rsid w:val="005508C6"/>
    <w:rsid w:val="00714DA6"/>
    <w:rsid w:val="00723E8B"/>
    <w:rsid w:val="00750046"/>
    <w:rsid w:val="007542B9"/>
    <w:rsid w:val="00834228"/>
    <w:rsid w:val="008B474A"/>
    <w:rsid w:val="008B56CD"/>
    <w:rsid w:val="008D0D91"/>
    <w:rsid w:val="008D1493"/>
    <w:rsid w:val="0097329E"/>
    <w:rsid w:val="00973524"/>
    <w:rsid w:val="009865ED"/>
    <w:rsid w:val="00A000D4"/>
    <w:rsid w:val="00B008CC"/>
    <w:rsid w:val="00B214C7"/>
    <w:rsid w:val="00C93F05"/>
    <w:rsid w:val="00CC5647"/>
    <w:rsid w:val="00D6269C"/>
    <w:rsid w:val="00E52606"/>
    <w:rsid w:val="00F62B11"/>
    <w:rsid w:val="00F62F11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FFD1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32</cp:revision>
  <dcterms:created xsi:type="dcterms:W3CDTF">2022-02-02T05:55:00Z</dcterms:created>
  <dcterms:modified xsi:type="dcterms:W3CDTF">2025-04-24T08:55:00Z</dcterms:modified>
</cp:coreProperties>
</file>