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75E" w:rsidRPr="00A1275E" w:rsidRDefault="00A1275E" w:rsidP="00A1275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1275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Субсидии гражданам, ведущим личное подсобное хозяйство и применяющим специальный налоговый режим «Налог на профессиональный доход» (федеральный механизм)</w:t>
      </w:r>
    </w:p>
    <w:p w:rsidR="00A1275E" w:rsidRPr="00A1275E" w:rsidRDefault="00A1275E" w:rsidP="00A127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механизм.</w:t>
      </w:r>
    </w:p>
    <w:p w:rsidR="00A1275E" w:rsidRPr="00A1275E" w:rsidRDefault="00A1275E" w:rsidP="00A127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</w:p>
    <w:p w:rsidR="00A1275E" w:rsidRPr="00A1275E" w:rsidRDefault="00A1275E" w:rsidP="00A127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 части затрат, направленных на стимулирование увеличения производства картофеля и овощей открытого грунта, обеспечение прироста производства молока, развитие специализированного мясного скотоводства, развитие овцеводства и козоводства</w:t>
      </w:r>
    </w:p>
    <w:p w:rsidR="00A1275E" w:rsidRPr="00A1275E" w:rsidRDefault="00A1275E" w:rsidP="00A127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Получатель/ заявитель</w:t>
      </w:r>
    </w:p>
    <w:p w:rsidR="00A1275E" w:rsidRPr="00A1275E" w:rsidRDefault="00A1275E" w:rsidP="00A127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5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ведущие личное подсобное хозяйство и применяющий специальный налоговый режим «Налог на профессиональный доход»</w:t>
      </w:r>
    </w:p>
    <w:p w:rsidR="00A1275E" w:rsidRPr="00A1275E" w:rsidRDefault="00A1275E" w:rsidP="00A127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</w:t>
      </w:r>
    </w:p>
    <w:p w:rsidR="00A1275E" w:rsidRPr="00A1275E" w:rsidRDefault="00A1275E" w:rsidP="00A127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подтверждение применения налогового режима справкой о постановке на учет (снятии с учета) физического лица в качестве плательщика налога на профессиональный доход;</w:t>
      </w:r>
    </w:p>
    <w:p w:rsidR="00A1275E" w:rsidRPr="00A1275E" w:rsidRDefault="00A1275E" w:rsidP="00A127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получателем субсидии обязательства применения специального налогового режима «Налог на профессиональный доход» не менее трех лет по истечении года, в котором получены средства государственной поддержки. В случае если получатель субсидии после получения субсидии зарегистрировался в качестве индивидуального предпринимателя, то он должен осуществлять сельскохозяйственную деятельность в совокупности не менее трех лет по истечении года, в котором получены средства государственной поддержки;</w:t>
      </w:r>
    </w:p>
    <w:p w:rsidR="00A1275E" w:rsidRPr="00A1275E" w:rsidRDefault="00A1275E" w:rsidP="00A127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получателем субсидии выписки из </w:t>
      </w:r>
      <w:proofErr w:type="spellStart"/>
      <w:r w:rsidRPr="00A127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похозяйственной</w:t>
      </w:r>
      <w:proofErr w:type="spellEnd"/>
      <w:r w:rsidRPr="00A1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книги, подтверждающей ведение производственной деятельности в личном подсобном хозяйстве не менее чем в течение 12 месяцев, предшествующих году предоставления субсидии;</w:t>
      </w:r>
    </w:p>
    <w:p w:rsidR="00A1275E" w:rsidRPr="00A1275E" w:rsidRDefault="00A1275E" w:rsidP="00A127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получателем субсидии обязательства о достижении в отчетном финансовом году результатов использования субсидии в соответствии с заключенным между Минсельхозом Чувашии и получателем субсидии соглашением;</w:t>
      </w:r>
    </w:p>
    <w:p w:rsidR="00A1275E" w:rsidRPr="00A1275E" w:rsidRDefault="00A1275E" w:rsidP="00A127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у получателя субсидии поголовья молочных коров (нетелей) или поголовья коров (нетелей) специализированных мясных пород на дату обращения в Минсельхоз Чувашии за получением субсидии и принятие получателем субсидии обязательства сохранения поголовья молочных коров (нетелей), коров (нетелей) специализированных мясных пород по состоянию на 31 декабря года получения субсидии в количестве не менее чем на дату обращения в Минсельхоз Чувашии за получением субсидии (для получателей субсидий по направлениям соответственно </w:t>
      </w:r>
      <w:r w:rsidRPr="00A127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«прирост производства молока» или «развитие специализированного мясного скотоводства).</w:t>
      </w:r>
    </w:p>
    <w:p w:rsidR="00A1275E" w:rsidRPr="00A1275E" w:rsidRDefault="00A1275E" w:rsidP="00A127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 получателя субсидии не менее 5 голов овец и (или) 1 головы козы (козочки) старше 1 года на дату обращения в Минсельхоз Чувашии за получением субсидии и принятие получателем субсидии обязательства сохранения поголовья овец и коз старше 1 года по состоянию на 31 декабря года получения средств в количестве не менее чем на дату обращения в Минсельхоз Чувашии за получением субсидии (для получателей субсидий по направлению «развитие овцеводства и козоводства).</w:t>
      </w:r>
    </w:p>
    <w:p w:rsidR="00A1275E" w:rsidRPr="00A1275E" w:rsidRDefault="00A1275E" w:rsidP="00A127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в году, предшествующем году получения субсидии, случаев привлечения к ответственности получателя субсидии за несоблюдение запрета выжигания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Правилами противопожарного режима в Российской Федерации, утвержденными постановлением Правительства Российской Федерации от 16 сентября 2020 г. № 1479 «Об утверждении Правил противопожарного режима в Российской Федерации.</w:t>
      </w:r>
    </w:p>
    <w:p w:rsidR="00A1275E" w:rsidRPr="00A1275E" w:rsidRDefault="00A1275E" w:rsidP="00A127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подтверждение получателем субсидии затрат на производство сельскохозяйственной продукции и развитие сельскохозяйственных отраслей, указанных в разделе I настоящих Правил (договоры купли-продажи (при наличии); товарные накладные, универсальные передаточные документы, акты приема-передачи, акты о приемке выполненных работ (оказании услуг), товарные чеки; платежные документы, расписки в получении денежных средств (в случае заключения договоров с физическими лицами), выписки из банка и иные документы, подтверждающие факт оплаты приобретения основных средств или расходных материалов, использованных при производстве продукции, на которую предоставляется субсидия).</w:t>
      </w:r>
    </w:p>
    <w:p w:rsidR="00A1275E" w:rsidRPr="00A1275E" w:rsidRDefault="00A1275E" w:rsidP="00A127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Нормативное обоснование</w:t>
      </w:r>
    </w:p>
    <w:p w:rsidR="00A1275E" w:rsidRPr="00A1275E" w:rsidRDefault="00A1275E" w:rsidP="00A127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программа развития сельского хозяйства и регулирования рынков сельскохозяйственной продукции, сырья и продовольствия (приложение № 8 </w:t>
      </w:r>
      <w:hyperlink r:id="rId5" w:tooltip="717.rtf" w:history="1">
        <w:r w:rsidRPr="00A127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Правительства РФ от 14.07.2012 N 717</w:t>
        </w:r>
      </w:hyperlink>
      <w:r w:rsidRPr="00A1275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1275E" w:rsidRPr="00A1275E" w:rsidRDefault="00A1275E" w:rsidP="00A127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программа Чувашской Республики «Развитие сельского хозяйства и регулирование рынка сельскохозяйственной продукции, сырья и продовольствия Чувашской Республики» (</w:t>
      </w:r>
      <w:hyperlink r:id="rId6" w:tooltip="433.docx" w:history="1">
        <w:r w:rsidRPr="00A127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Кабинета Министров ЧР от 26.10.2018 N 433</w:t>
        </w:r>
      </w:hyperlink>
      <w:r w:rsidRPr="00A1275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1275E" w:rsidRPr="00A1275E" w:rsidRDefault="00A1275E" w:rsidP="00A127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предоставления субсидий из республиканского бюджета Чувашской Республики на развитие личных подсобных хозяйств, ведение которых осуществляют граждане, применяющие специальный налоговый режим «Налог на профессиональный доход» (</w:t>
      </w:r>
      <w:hyperlink r:id="rId7" w:tooltip="Постановление Кабинета Министров ЧР от 16.05.2023 N 322  Об.rtf" w:history="1">
        <w:r w:rsidRPr="00A127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Кабинета Министров Чувашской Республики от 16 мая 2023 г. № 322</w:t>
        </w:r>
      </w:hyperlink>
      <w:r w:rsidRPr="00A1275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1275E" w:rsidRPr="00A1275E" w:rsidRDefault="00A1275E" w:rsidP="00A127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ooltip="Приказ Минсельхоза ЧР от 16.06.2022 N 130 (ред. от 30.05.202.rtf" w:history="1">
        <w:r w:rsidRPr="00A127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Минсельхоза Чувашии от 16 июня 2022 г. № 130</w:t>
        </w:r>
      </w:hyperlink>
      <w:r w:rsidRPr="00A127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275E" w:rsidRPr="00A1275E" w:rsidRDefault="00A1275E" w:rsidP="00A127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подачи заявок</w:t>
      </w:r>
    </w:p>
    <w:p w:rsidR="00A1275E" w:rsidRPr="00A1275E" w:rsidRDefault="00A1275E" w:rsidP="00A127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документов в электронном виде по адресу investchr.ru</w:t>
      </w:r>
    </w:p>
    <w:p w:rsidR="00A1275E" w:rsidRPr="00A1275E" w:rsidRDefault="00A1275E" w:rsidP="00A127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подачи заявок</w:t>
      </w:r>
    </w:p>
    <w:p w:rsidR="00A1275E" w:rsidRPr="00A1275E" w:rsidRDefault="00A1275E" w:rsidP="00A127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</w:t>
      </w:r>
    </w:p>
    <w:p w:rsidR="00A1275E" w:rsidRPr="00A1275E" w:rsidRDefault="00A1275E" w:rsidP="00A127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Срок рассмотрения заявок</w:t>
      </w:r>
    </w:p>
    <w:p w:rsidR="00A1275E" w:rsidRPr="00A1275E" w:rsidRDefault="00A1275E" w:rsidP="00A127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10 рабочих дней со дня регистрации заявления рассматриваются документы на получение субсидии</w:t>
      </w:r>
    </w:p>
    <w:p w:rsidR="00A1275E" w:rsidRPr="00A1275E" w:rsidRDefault="00A1275E" w:rsidP="00A127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сведения</w:t>
      </w:r>
    </w:p>
    <w:p w:rsidR="00A1275E" w:rsidRPr="00A1275E" w:rsidRDefault="00A1275E" w:rsidP="00A127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предоставляются по затратам, произведенным в текущем году, а также в предшествующем финансовом году в случае </w:t>
      </w:r>
      <w:proofErr w:type="spellStart"/>
      <w:r w:rsidRPr="00A127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непредоставления</w:t>
      </w:r>
      <w:proofErr w:type="spellEnd"/>
      <w:r w:rsidRPr="00A1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соответствующей субсидии в предшествующем финансовом году, по ставкам, утвержденным приказом Минсельхоза Чувашии от 16 июня 2022 г. № 130:</w:t>
      </w:r>
    </w:p>
    <w:p w:rsidR="00A1275E" w:rsidRPr="00A1275E" w:rsidRDefault="00A1275E" w:rsidP="00A127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гектар посевной площади, засеянной элитными семенами картофеля и овощных культур, включая гибриды овощных культур;</w:t>
      </w:r>
    </w:p>
    <w:p w:rsidR="00A1275E" w:rsidRPr="00A1275E" w:rsidRDefault="00A1275E" w:rsidP="00A127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тонну реализованных юридическим лицам, включая сельскохозяйственные потребительские кооперативы, в текущем финансовом году картофеля и овощей открытого грунта (капусты, моркови, свеклы столовой, огурцов, томатов, лука, чеснока) собственного производства, сумма субсидий при этом не может превышать 30 процентов затрат на производство данной продукции;</w:t>
      </w:r>
    </w:p>
    <w:p w:rsidR="00A1275E" w:rsidRPr="00A1275E" w:rsidRDefault="00A1275E" w:rsidP="00A127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содержание 1 головы молочной коровы (нетели) исходя из численности поголовья коров (нетели) на дату обращения, но не более 50 тыс. рублей на одно личное подсобное хозяйство в год;</w:t>
      </w:r>
    </w:p>
    <w:p w:rsidR="00A1275E" w:rsidRPr="00A1275E" w:rsidRDefault="00A1275E" w:rsidP="00A127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содержание 1 головы коровы (нетели) специализированной мясной породы, но не более 25 тыс. рублей на одно личное подсобное хозяйство в год;</w:t>
      </w:r>
    </w:p>
    <w:p w:rsidR="00A1275E" w:rsidRPr="00A1275E" w:rsidRDefault="00A1275E" w:rsidP="00A127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содержание 1 головы овец и (или) коз старше 1 года, но не более 12 тыс. рублей на одно личное подсобное хозяйство в год.</w:t>
      </w:r>
    </w:p>
    <w:p w:rsidR="00A1275E" w:rsidRPr="00A1275E" w:rsidRDefault="00A1275E" w:rsidP="00A127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Подробнее в </w:t>
      </w:r>
      <w:proofErr w:type="spellStart"/>
      <w:r w:rsidRPr="00A12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инфографике</w:t>
      </w:r>
      <w:proofErr w:type="spellEnd"/>
    </w:p>
    <w:p w:rsidR="00A1275E" w:rsidRPr="00A1275E" w:rsidRDefault="00A1275E" w:rsidP="00A12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Распечатать</w:t>
      </w:r>
    </w:p>
    <w:p w:rsidR="00A1275E" w:rsidRPr="00A1275E" w:rsidRDefault="00A1275E" w:rsidP="00A12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ooltip="Поделиться" w:history="1">
        <w:r w:rsidRPr="00A127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Поделиться</w:t>
        </w:r>
      </w:hyperlink>
    </w:p>
    <w:p w:rsidR="00A1275E" w:rsidRPr="00A1275E" w:rsidRDefault="00A1275E" w:rsidP="00A12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5E">
        <w:rPr>
          <w:rFonts w:ascii="Times New Roman" w:eastAsia="Times New Roman" w:hAnsi="Times New Roman" w:cs="Times New Roman"/>
          <w:sz w:val="24"/>
          <w:szCs w:val="24"/>
          <w:lang w:eastAsia="ru-RU"/>
        </w:rPr>
        <w:t>© 2000 - 2023. Министерство сельского хозяйства Чувашской Республики</w:t>
      </w:r>
    </w:p>
    <w:p w:rsidR="00A1275E" w:rsidRPr="00A1275E" w:rsidRDefault="00A1275E" w:rsidP="00A12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цитировании информации с сайта ссылка на первоисточник обязательна.</w:t>
      </w:r>
    </w:p>
    <w:p w:rsidR="00A1275E" w:rsidRPr="00A1275E" w:rsidRDefault="00A1275E" w:rsidP="00A12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Нашли ошибку в тексте? Выделите её и нажмите </w:t>
      </w:r>
      <w:proofErr w:type="spellStart"/>
      <w:r w:rsidRPr="00A1275E">
        <w:rPr>
          <w:rFonts w:ascii="Times New Roman" w:eastAsia="Times New Roman" w:hAnsi="Times New Roman" w:cs="Times New Roman"/>
          <w:sz w:val="24"/>
          <w:szCs w:val="24"/>
          <w:lang w:eastAsia="ru-RU"/>
        </w:rPr>
        <w:t>Ctrl+Enter</w:t>
      </w:r>
      <w:proofErr w:type="spellEnd"/>
      <w:r w:rsidRPr="00A127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275E" w:rsidRPr="00A1275E" w:rsidRDefault="00A1275E" w:rsidP="00A12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5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6758022" wp14:editId="66379778">
            <wp:extent cx="838200" cy="295275"/>
            <wp:effectExtent l="0" t="0" r="0" b="9525"/>
            <wp:docPr id="1" name="Рисунок 1" descr="Яндекс.Метрика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ндекс.Метрика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1275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4C14F94" wp14:editId="085EAB63">
            <wp:extent cx="838200" cy="295275"/>
            <wp:effectExtent l="0" t="0" r="0" b="9525"/>
            <wp:docPr id="2" name="Рисунок 2" descr="Top.Mail.Ru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p.Mail.Ru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1275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7168F3A" wp14:editId="4625B0DC">
            <wp:extent cx="838200" cy="295275"/>
            <wp:effectExtent l="0" t="0" r="0" b="9525"/>
            <wp:docPr id="3" name="Рисунок 3" descr="Счетчик Спутника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четчик Спутника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75E" w:rsidRPr="00A1275E" w:rsidRDefault="00A1275E" w:rsidP="00A1275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12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Адрес: </w:t>
      </w:r>
      <w:hyperlink r:id="rId16" w:history="1">
        <w:r w:rsidRPr="00A1275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428004, г. Чебоксары, Президентский бульвар, д. 17</w:t>
        </w:r>
      </w:hyperlink>
    </w:p>
    <w:p w:rsidR="00A1275E" w:rsidRPr="00A1275E" w:rsidRDefault="00A1275E" w:rsidP="00A12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организации (Приемная</w:t>
      </w:r>
      <w:proofErr w:type="gramStart"/>
      <w:r w:rsidRPr="00A1275E">
        <w:rPr>
          <w:rFonts w:ascii="Times New Roman" w:eastAsia="Times New Roman" w:hAnsi="Times New Roman" w:cs="Times New Roman"/>
          <w:sz w:val="24"/>
          <w:szCs w:val="24"/>
          <w:lang w:eastAsia="ru-RU"/>
        </w:rPr>
        <w:t>):  +</w:t>
      </w:r>
      <w:proofErr w:type="gramEnd"/>
      <w:r w:rsidRPr="00A1275E">
        <w:rPr>
          <w:rFonts w:ascii="Times New Roman" w:eastAsia="Times New Roman" w:hAnsi="Times New Roman" w:cs="Times New Roman"/>
          <w:sz w:val="24"/>
          <w:szCs w:val="24"/>
          <w:lang w:eastAsia="ru-RU"/>
        </w:rPr>
        <w:t>78352565435</w:t>
      </w:r>
    </w:p>
    <w:p w:rsidR="00A1275E" w:rsidRPr="00A1275E" w:rsidRDefault="00A1275E" w:rsidP="00A12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для обращений </w:t>
      </w:r>
      <w:proofErr w:type="gramStart"/>
      <w:r w:rsidRPr="00A1275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граждан:  +</w:t>
      </w:r>
      <w:proofErr w:type="gramEnd"/>
      <w:r w:rsidRPr="00A1275E">
        <w:rPr>
          <w:rFonts w:ascii="Times New Roman" w:eastAsia="Times New Roman" w:hAnsi="Times New Roman" w:cs="Times New Roman"/>
          <w:sz w:val="24"/>
          <w:szCs w:val="24"/>
          <w:lang w:eastAsia="ru-RU"/>
        </w:rPr>
        <w:t>78352565435</w:t>
      </w:r>
    </w:p>
    <w:p w:rsidR="00A1275E" w:rsidRPr="00A1275E" w:rsidRDefault="00A1275E" w:rsidP="00A12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5E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A1275E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A1275E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17" w:tooltip="mcx@cap.ru" w:history="1">
        <w:r w:rsidRPr="00A127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mcx@cap.ru</w:t>
        </w:r>
      </w:hyperlink>
    </w:p>
    <w:p w:rsidR="004924A0" w:rsidRDefault="004924A0">
      <w:bookmarkStart w:id="0" w:name="_GoBack"/>
      <w:bookmarkEnd w:id="0"/>
    </w:p>
    <w:sectPr w:rsidR="00492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E6D3F"/>
    <w:multiLevelType w:val="multilevel"/>
    <w:tmpl w:val="AEB8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E11"/>
    <w:rsid w:val="004924A0"/>
    <w:rsid w:val="00A1275E"/>
    <w:rsid w:val="00B2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56E61-8641-46EA-ACBA-E43C15CF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5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44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38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51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169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24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5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88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3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15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57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26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1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8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51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32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.cap.ru/file/VA1JE5vyc1flU46EA3MzI1gyUm1V7A6q" TargetMode="External"/><Relationship Id="rId13" Type="http://schemas.openxmlformats.org/officeDocument/2006/relationships/image" Target="media/image2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s.cap.ru/file/jbf8Lccfwuvn6GnX19FBt4D5E3RuuaMi" TargetMode="External"/><Relationship Id="rId12" Type="http://schemas.openxmlformats.org/officeDocument/2006/relationships/hyperlink" Target="https://top.mail.ru/jump?from=3232625" TargetMode="External"/><Relationship Id="rId17" Type="http://schemas.openxmlformats.org/officeDocument/2006/relationships/hyperlink" Target="mailto:mcx@cap.ru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contact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s.cap.ru/file/uw3ZMiQpB9LYqDtzAcEXOo22ag3WnGna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fs.cap.ru/file/9KjNfPNVg4SMiGklxeSwqymCbFzRPghJ" TargetMode="External"/><Relationship Id="rId15" Type="http://schemas.openxmlformats.org/officeDocument/2006/relationships/image" Target="media/image3.png"/><Relationship Id="rId10" Type="http://schemas.openxmlformats.org/officeDocument/2006/relationships/hyperlink" Target="https://metrika.yandex.ru/stat/?id=46945356&amp;from=informe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..\" TargetMode="External"/><Relationship Id="rId14" Type="http://schemas.openxmlformats.org/officeDocument/2006/relationships/hyperlink" Target="https://cnt.sputnik.ru/publi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1083</Words>
  <Characters>6179</Characters>
  <Application>Microsoft Office Word</Application>
  <DocSecurity>0</DocSecurity>
  <Lines>51</Lines>
  <Paragraphs>14</Paragraphs>
  <ScaleCrop>false</ScaleCrop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kozlov_sao_bai</dc:creator>
  <cp:keywords/>
  <dc:description/>
  <cp:lastModifiedBy>kozlov_sao_bai</cp:lastModifiedBy>
  <cp:revision>2</cp:revision>
  <dcterms:created xsi:type="dcterms:W3CDTF">2023-08-14T12:53:00Z</dcterms:created>
  <dcterms:modified xsi:type="dcterms:W3CDTF">2023-08-14T12:54:00Z</dcterms:modified>
</cp:coreProperties>
</file>