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5" w:type="dxa"/>
        <w:jc w:val="center"/>
        <w:tblLook w:val="0000" w:firstRow="0" w:lastRow="0" w:firstColumn="0" w:lastColumn="0" w:noHBand="0" w:noVBand="0"/>
      </w:tblPr>
      <w:tblGrid>
        <w:gridCol w:w="4012"/>
        <w:gridCol w:w="1179"/>
        <w:gridCol w:w="4034"/>
      </w:tblGrid>
      <w:tr w:rsidR="00EE24FF" w:rsidRPr="00EE24FF" w:rsidTr="00DD029A">
        <w:trPr>
          <w:trHeight w:val="226"/>
          <w:jc w:val="center"/>
        </w:trPr>
        <w:tc>
          <w:tcPr>
            <w:tcW w:w="4012" w:type="dxa"/>
          </w:tcPr>
          <w:p w:rsidR="00EE24FF" w:rsidRPr="00EE24FF" w:rsidRDefault="00EE24FF" w:rsidP="00EE24FF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E24F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Ч</w:t>
            </w:r>
            <w:r w:rsidRPr="00EE24FF">
              <w:rPr>
                <w:rFonts w:ascii="Cambria" w:eastAsia="Times New Roman" w:hAnsi="Cambria" w:cs="Cambria"/>
                <w:b/>
                <w:bCs/>
                <w:color w:val="000000"/>
                <w:lang w:eastAsia="ru-RU"/>
              </w:rPr>
              <w:t>Ă</w:t>
            </w:r>
            <w:proofErr w:type="gramStart"/>
            <w:r w:rsidRPr="00EE24F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ВАШ  РЕСПУБЛИКИ</w:t>
            </w:r>
            <w:proofErr w:type="gramEnd"/>
          </w:p>
          <w:p w:rsidR="00EE24FF" w:rsidRPr="00EE24FF" w:rsidRDefault="00EE24FF" w:rsidP="00EE24FF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proofErr w:type="gramStart"/>
            <w:r w:rsidRPr="00EE24F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КАНАШ  РАЙОН</w:t>
            </w:r>
            <w:proofErr w:type="gramEnd"/>
            <w:r w:rsidRPr="00EE24F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Ě</w:t>
            </w:r>
          </w:p>
        </w:tc>
        <w:tc>
          <w:tcPr>
            <w:tcW w:w="1179" w:type="dxa"/>
            <w:vMerge w:val="restart"/>
          </w:tcPr>
          <w:p w:rsidR="00EE24FF" w:rsidRPr="00EE24FF" w:rsidRDefault="00EE24FF" w:rsidP="00EE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EE24FF">
              <w:rPr>
                <w:rFonts w:ascii="Times New Roman CYR" w:eastAsia="Times New Roman" w:hAnsi="Times New Roman CYR" w:cs="Times New Roman CYR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4" w:type="dxa"/>
          </w:tcPr>
          <w:p w:rsidR="00EE24FF" w:rsidRPr="00EE24FF" w:rsidRDefault="00EE24FF" w:rsidP="00EE24FF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E24F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ЧУВАШСКАЯ РЕСПУБЛИКА</w:t>
            </w:r>
          </w:p>
          <w:p w:rsidR="00EE24FF" w:rsidRPr="00EE24FF" w:rsidRDefault="00EE24FF" w:rsidP="00EE24FF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proofErr w:type="gramStart"/>
            <w:r w:rsidRPr="00EE24F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КАНАШСКИЙ  РАЙОН</w:t>
            </w:r>
            <w:proofErr w:type="gramEnd"/>
          </w:p>
        </w:tc>
      </w:tr>
      <w:tr w:rsidR="00EE24FF" w:rsidRPr="00EE24FF" w:rsidTr="00DD029A">
        <w:trPr>
          <w:trHeight w:val="2307"/>
          <w:jc w:val="center"/>
        </w:trPr>
        <w:tc>
          <w:tcPr>
            <w:tcW w:w="4012" w:type="dxa"/>
          </w:tcPr>
          <w:p w:rsidR="00EE24FF" w:rsidRPr="00EE24FF" w:rsidRDefault="00EE24FF" w:rsidP="00EE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E24F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proofErr w:type="gramStart"/>
            <w:r w:rsidRPr="00EE24F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ЭНТРИЯЛЬ  ЯЛ</w:t>
            </w:r>
            <w:proofErr w:type="gramEnd"/>
          </w:p>
          <w:p w:rsidR="00EE24FF" w:rsidRPr="00EE24FF" w:rsidRDefault="00EE24FF" w:rsidP="00EE24FF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E24F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ПОСЕЛЕНИЙĚН</w:t>
            </w:r>
          </w:p>
          <w:p w:rsidR="00EE24FF" w:rsidRPr="00EE24FF" w:rsidRDefault="00EE24FF" w:rsidP="00EE24FF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E24F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ДЕПУТАТСЕН ПУХĂВĚ</w:t>
            </w:r>
          </w:p>
          <w:p w:rsidR="00EE24FF" w:rsidRPr="00EE24FF" w:rsidRDefault="00EE24FF" w:rsidP="00EE24FF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E24FF" w:rsidRPr="00EE24FF" w:rsidRDefault="00EE24FF" w:rsidP="00EE24FF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Courier New CYR" w:eastAsia="Times New Roman" w:hAnsi="Courier New CYR" w:cs="Courier New CYR"/>
                <w:sz w:val="20"/>
                <w:szCs w:val="20"/>
                <w:lang w:eastAsia="ru-RU"/>
              </w:rPr>
            </w:pPr>
            <w:r w:rsidRPr="00EE24F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ЙЫШĂНУ</w:t>
            </w:r>
            <w:r w:rsidRPr="00EE24FF">
              <w:rPr>
                <w:rFonts w:ascii="Courier New CYR" w:eastAsia="Times New Roman" w:hAnsi="Courier New CYR" w:cs="Courier New CYR"/>
                <w:b/>
                <w:bCs/>
                <w:sz w:val="20"/>
                <w:szCs w:val="20"/>
                <w:lang w:eastAsia="ru-RU"/>
              </w:rPr>
              <w:t xml:space="preserve">                   </w:t>
            </w:r>
          </w:p>
          <w:p w:rsidR="00EE24FF" w:rsidRPr="00EE24FF" w:rsidRDefault="00EE24FF" w:rsidP="00EE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EE24FF" w:rsidRPr="00EE24FF" w:rsidRDefault="00EE24FF" w:rsidP="00EE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4F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«19» ноября 2020    № 4/1</w:t>
            </w:r>
          </w:p>
          <w:p w:rsidR="00EE24FF" w:rsidRPr="00EE24FF" w:rsidRDefault="00EE24FF" w:rsidP="00EE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4F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Энтрияль</w:t>
            </w:r>
            <w:proofErr w:type="spellEnd"/>
            <w:r w:rsidRPr="00EE24F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E24F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ял</w:t>
            </w:r>
            <w:proofErr w:type="gramEnd"/>
            <w:r w:rsidRPr="00EE24F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ě</w:t>
            </w:r>
            <w:proofErr w:type="spellEnd"/>
          </w:p>
        </w:tc>
        <w:tc>
          <w:tcPr>
            <w:tcW w:w="1179" w:type="dxa"/>
            <w:vMerge/>
            <w:vAlign w:val="center"/>
          </w:tcPr>
          <w:p w:rsidR="00EE24FF" w:rsidRPr="00EE24FF" w:rsidRDefault="00EE24FF" w:rsidP="00EE2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034" w:type="dxa"/>
          </w:tcPr>
          <w:p w:rsidR="00EE24FF" w:rsidRPr="00EE24FF" w:rsidRDefault="00EE24FF" w:rsidP="00EE24FF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E24F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СОБРАНИЕ ДЕПУТАТОВ</w:t>
            </w:r>
          </w:p>
          <w:p w:rsidR="00EE24FF" w:rsidRPr="00EE24FF" w:rsidRDefault="00EE24FF" w:rsidP="00EE24FF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E24F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ШИБЫЛГИНСКОГО  СЕЛЬСКОГО</w:t>
            </w:r>
            <w:proofErr w:type="gramEnd"/>
            <w:r w:rsidRPr="00EE24F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 ПОСЕЛЕНИЯ</w:t>
            </w:r>
          </w:p>
          <w:p w:rsidR="00EE24FF" w:rsidRPr="00EE24FF" w:rsidRDefault="00EE24FF" w:rsidP="00EE24FF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  <w:p w:rsidR="00EE24FF" w:rsidRPr="00EE24FF" w:rsidRDefault="00EE24FF" w:rsidP="00EE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E24F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    РЕШЕНИЕ</w:t>
            </w:r>
          </w:p>
          <w:p w:rsidR="00EE24FF" w:rsidRPr="00EE24FF" w:rsidRDefault="00EE24FF" w:rsidP="00EE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EE24FF" w:rsidRPr="00EE24FF" w:rsidRDefault="00EE24FF" w:rsidP="00EE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4F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«19» ноября </w:t>
            </w:r>
            <w:proofErr w:type="gramStart"/>
            <w:r w:rsidRPr="00EE24F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2020  №</w:t>
            </w:r>
            <w:proofErr w:type="gramEnd"/>
            <w:r w:rsidRPr="00EE24F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4/1</w:t>
            </w:r>
          </w:p>
          <w:p w:rsidR="00EE24FF" w:rsidRPr="00EE24FF" w:rsidRDefault="00EE24FF" w:rsidP="00EE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село </w:t>
            </w:r>
            <w:proofErr w:type="spellStart"/>
            <w:r w:rsidRPr="00EE2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Шибылги</w:t>
            </w:r>
            <w:proofErr w:type="spellEnd"/>
          </w:p>
          <w:p w:rsidR="00EE24FF" w:rsidRPr="00EE24FF" w:rsidRDefault="00EE24FF" w:rsidP="00EE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  <w:p w:rsidR="00EE24FF" w:rsidRPr="00EE24FF" w:rsidRDefault="00EE24FF" w:rsidP="00EE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63524" w:rsidRDefault="00B63524" w:rsidP="00EE24FF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3524" w:rsidRDefault="00B63524" w:rsidP="00EE24FF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3524" w:rsidRDefault="00B63524" w:rsidP="00EE24FF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24FF" w:rsidRPr="00EE24FF" w:rsidRDefault="00EE24FF" w:rsidP="00EE24FF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Устав </w:t>
      </w:r>
      <w:proofErr w:type="spellStart"/>
      <w:r w:rsidRPr="00EE2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EE2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                  поселения</w:t>
      </w:r>
      <w:r w:rsidRPr="00EE24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Канашского района Чувашской Республики</w:t>
      </w:r>
    </w:p>
    <w:p w:rsidR="00EE24FF" w:rsidRDefault="00EE24FF" w:rsidP="00EE24FF">
      <w:pPr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3524" w:rsidRDefault="00B63524" w:rsidP="00EE24FF">
      <w:pPr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3524" w:rsidRDefault="00B63524" w:rsidP="00EE24FF">
      <w:pPr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3524" w:rsidRDefault="00B63524" w:rsidP="00EE24FF">
      <w:pPr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3524" w:rsidRDefault="00B63524" w:rsidP="00EE24FF">
      <w:pPr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3524" w:rsidRDefault="00B63524" w:rsidP="00EE24FF">
      <w:pPr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3524" w:rsidRDefault="00B63524" w:rsidP="00EE24FF">
      <w:pPr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3524" w:rsidRDefault="00B63524" w:rsidP="00EE24FF">
      <w:pPr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6 октября 2003 </w:t>
      </w:r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Федерации», от 24 апреля 2020 года № 148-ФЗ «О внесении изменений в отдельные законодательные акты Российской Федерации», от 20 июля 2020 года № 241-ФЗ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Федерации», от 20 июля 2020 года № 236-ФЗ «О внесении изменений в Федеральный закон «Об общих принципах организации местного самоуправления в Российской Федерации», Законом Чувашской Республики от  21 сентября 2020 года № 69, </w:t>
      </w:r>
      <w:r w:rsidRPr="00EE24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Собрание депутатов </w:t>
      </w:r>
      <w:proofErr w:type="spellStart"/>
      <w:r w:rsidRPr="00EE24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Канашского района Чувашской Республики р е ш и л о: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4FF" w:rsidRPr="00EE24FF" w:rsidRDefault="00EE24FF" w:rsidP="00EE2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Устав </w:t>
      </w:r>
      <w:proofErr w:type="spell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Канашского района Чувашской Республики, принятый решением Собрания депутатов </w:t>
      </w:r>
      <w:proofErr w:type="spell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Канашского района Чувашской Республики </w:t>
      </w:r>
      <w:r w:rsidRPr="00EE24FF">
        <w:rPr>
          <w:rFonts w:ascii="Times New Roman" w:eastAsia="Calibri" w:hAnsi="Times New Roman" w:cs="Times New Roman"/>
          <w:sz w:val="24"/>
          <w:szCs w:val="24"/>
        </w:rPr>
        <w:t>от 18 января 2013 года № 20/1 (с изменениями от 11 октября 2013 г. № 30/1, от 25 февраля 2014 г. № 33/1, от 26 ноября 2014 г. № 39/1, от 29 июня 2015 г. № 46/1, от 22 марта 2016 г.  № 6/1, от 08 августа 2017 г. № 18/1, от 21 декабря 2017 г. № 24/1, от 26 июля 2018 года № 32/1, от 02 апреля 2019 года № 41/</w:t>
      </w:r>
      <w:proofErr w:type="gramStart"/>
      <w:r w:rsidRPr="00EE24FF">
        <w:rPr>
          <w:rFonts w:ascii="Times New Roman" w:eastAsia="Calibri" w:hAnsi="Times New Roman" w:cs="Times New Roman"/>
          <w:sz w:val="24"/>
          <w:szCs w:val="24"/>
        </w:rPr>
        <w:t>1</w:t>
      </w: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от</w:t>
      </w:r>
      <w:proofErr w:type="gramEnd"/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ноября 2019 года № 48/1) следующие изменения: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hyperlink r:id="rId8" w:history="1">
        <w:r w:rsidRPr="00EE24F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 1 статьи 7</w:t>
        </w:r>
      </w:hyperlink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дополнить пунктом 17 следующего содержания: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B63524" w:rsidRDefault="00B63524" w:rsidP="00EE24FF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524" w:rsidRDefault="00B63524" w:rsidP="00EE24FF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4FF" w:rsidRPr="00EE24FF" w:rsidRDefault="00EE24FF" w:rsidP="00EE24FF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2) </w:t>
      </w:r>
      <w:hyperlink r:id="rId9" w:history="1">
        <w:r w:rsidRPr="00EE24F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дополнить</w:t>
        </w:r>
      </w:hyperlink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статьей 14.1 следующего содержания:</w:t>
      </w:r>
    </w:p>
    <w:p w:rsidR="00EE24FF" w:rsidRPr="00EE24FF" w:rsidRDefault="00EE24FF" w:rsidP="00EE24FF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E24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</w:t>
      </w:r>
      <w:r w:rsidRPr="00EE2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14.1. Инициативные проекты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целях реализации мероприятий, имеющих приоритетное значение для жителей </w:t>
      </w:r>
      <w:proofErr w:type="spell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</w:t>
      </w:r>
      <w:proofErr w:type="spell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внесен инициативный проект. Порядок определения части территории </w:t>
      </w:r>
      <w:proofErr w:type="spell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которой могут реализовываться инициативные проекты, устанавливается нормативным правовым актом Собрания депутатов </w:t>
      </w:r>
      <w:proofErr w:type="spell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Собрания депутатов </w:t>
      </w:r>
      <w:proofErr w:type="spell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выступить инициатором проекта в соответствии с нормативным правовым актом Собрания депутатов </w:t>
      </w:r>
      <w:proofErr w:type="spell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предоставлено также иным лицам, осуществляющим деятельность на территории </w:t>
      </w:r>
      <w:proofErr w:type="spell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Инициативный проект должен содержать следующие сведения: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описание проблемы, решение которой имеет приоритетное значение для жителей </w:t>
      </w:r>
      <w:proofErr w:type="spell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или его части;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обоснование предложений по решению указанной проблемы;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предварительный расчет необходимых расходов на реализацию инициативного проекта;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планируемые сроки реализации инициативного проекта;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указание на </w:t>
      </w:r>
      <w:proofErr w:type="gramStart"/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территорию </w:t>
      </w:r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proofErr w:type="gramEnd"/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Собрания депутатов </w:t>
      </w:r>
      <w:proofErr w:type="spell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иные сведения, предусмотренные нормативным правовым актом Собрания депутатов </w:t>
      </w:r>
      <w:proofErr w:type="spell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E2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Инициативный проект до его внесения в администрацию </w:t>
      </w:r>
      <w:proofErr w:type="spell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proofErr w:type="spell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 правовым актом Собрания депутатов </w:t>
      </w:r>
      <w:proofErr w:type="spell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Инициаторы проекта при внесении инициативного проекта в администрацию </w:t>
      </w:r>
      <w:proofErr w:type="spell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прикладывают к нему соответственно </w:t>
      </w:r>
      <w:proofErr w:type="gramStart"/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 собрания</w:t>
      </w:r>
      <w:proofErr w:type="gramEnd"/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конференции граждан, результаты опроса граждан и (или) подписные листы, подтверждающие поддержку инициативного проекта жителями </w:t>
      </w:r>
      <w:proofErr w:type="spell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или его части.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Информация о внесении инициативного проекта в администрацию </w:t>
      </w:r>
      <w:proofErr w:type="spell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опубликованию (обнародованию) и размещению на официальном сайте </w:t>
      </w:r>
      <w:proofErr w:type="spell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proofErr w:type="spell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proofErr w:type="spell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proofErr w:type="spell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достигшие шестнадцатилетнего возраста. В случае, если администрация </w:t>
      </w:r>
      <w:proofErr w:type="spell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</w:t>
      </w:r>
      <w:proofErr w:type="gramStart"/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 муниципального</w:t>
      </w:r>
      <w:proofErr w:type="gramEnd"/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Инициативный проект подлежит обязательному рассмотрению администрацией </w:t>
      </w:r>
      <w:proofErr w:type="spell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дней со дня его внесения. Администрация </w:t>
      </w:r>
      <w:proofErr w:type="spell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рассмотрения инициативного проекта принимает одно из следующих решений: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Администрация </w:t>
      </w:r>
      <w:proofErr w:type="spell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об отказе в поддержке инициативного проекта в одном из следующих случаев: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Чувашской Республики, настоящему Уставу;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признание инициативного проекта не прошедшим конкурсный отбор.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Администрация </w:t>
      </w:r>
      <w:proofErr w:type="spell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Собрания депутатов </w:t>
      </w:r>
      <w:proofErr w:type="spell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отношении инициативных проектов, выдвигаемых для получения финансовой поддержки за счет межбюджетных трансфертов из бюджета Чувашской Республики,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Чувашской Республики. В этом случае требования частей 3, 6, 7, 8, 9, 11 и 12 настоящей статьи не применяются.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случае, если в администрацию </w:t>
      </w:r>
      <w:proofErr w:type="spell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 </w:t>
      </w:r>
      <w:proofErr w:type="spell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проведение конкурсного отбора и информирует об этом инициаторов проекта.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Собрания депутатов </w:t>
      </w:r>
      <w:proofErr w:type="spell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 коллегиального органа (комиссии) формируется администрацией </w:t>
      </w:r>
      <w:proofErr w:type="spell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половина от общего числа членов коллегиального органа (комиссии) должна быть назначена на основе предложений Собрания депутатов </w:t>
      </w:r>
      <w:proofErr w:type="spell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Инициаторы проекта, другие граждане, проживающие на территории соответствующего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Информация о рассмотрении инициативного проекта администрацией </w:t>
      </w:r>
      <w:proofErr w:type="spell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 Отчет администрации </w:t>
      </w:r>
      <w:proofErr w:type="spell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proofErr w:type="spell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 В случае, если администрация </w:t>
      </w:r>
      <w:proofErr w:type="spell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пункта.»;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 </w:t>
      </w:r>
      <w:hyperlink r:id="rId10" w:history="1">
        <w:r w:rsidRPr="00EE24F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 16</w:t>
        </w:r>
      </w:hyperlink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  </w:t>
      </w:r>
      <w:proofErr w:type="gramEnd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hyperlink r:id="rId11" w:history="1">
        <w:r w:rsidRPr="00EE24F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 2</w:t>
        </w:r>
      </w:hyperlink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дополнить абзацем следующего содержания: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</w:t>
      </w:r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</w:t>
      </w:r>
      <w:proofErr w:type="spell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поселения.»;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статью 18 </w:t>
      </w:r>
      <w:hyperlink r:id="rId12" w:history="1">
        <w:r w:rsidRPr="00EE24F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дополнить</w:t>
        </w:r>
      </w:hyperlink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частью 8.1 следующего содержания: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«8.1.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hyperlink r:id="rId13" w:history="1">
        <w:r w:rsidRPr="00EE24F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часть 6 статьи </w:t>
        </w:r>
      </w:hyperlink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18.1 дополнить</w:t>
      </w: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5 следующего содержания: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>«5) вправе выступить с инициативой о внесении инициативного проекта по вопросам, имеющим приоритетное значение для жителей сельского населенного пункта.»;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 </w:t>
      </w:r>
      <w:hyperlink r:id="rId14" w:history="1">
        <w:r w:rsidRPr="00EE24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19</w:t>
        </w:r>
      </w:hyperlink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абзац </w:t>
      </w:r>
      <w:proofErr w:type="gramStart"/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 части</w:t>
      </w:r>
      <w:proofErr w:type="gramEnd"/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 </w:t>
      </w:r>
      <w:proofErr w:type="spellStart"/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части, в которых предлагается реализовать инициативный проект, достигшие шестнадцатилетнего возраста.»;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15" w:history="1">
        <w:r w:rsidRPr="00EE24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 2</w:t>
        </w:r>
      </w:hyperlink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пунктом 3 следующего содержания: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«3) жителей </w:t>
      </w:r>
      <w:proofErr w:type="spell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16" w:history="1">
        <w:r w:rsidRPr="00EE24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 3</w:t>
        </w:r>
      </w:hyperlink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предложением следующего содержания: «Для проведения опроса граждан может использоваться официальный сайт </w:t>
      </w:r>
      <w:proofErr w:type="spell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</w:t>
      </w:r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».»;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часть 4 дополнить абзацем следующего содержания: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«порядок идентификации участников опроса в случае проведения опроса граждан с использованием официального </w:t>
      </w:r>
      <w:proofErr w:type="gram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сайта  </w:t>
      </w:r>
      <w:proofErr w:type="spell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proofErr w:type="gramEnd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информационно-телекоммуникационной сети «Интернет».»;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3 статьи 28 дополнить предложением следующего содержания: «Депутату Собрания депутатов </w:t>
      </w:r>
      <w:proofErr w:type="spellStart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для осуществления своих полномочий на непостоянной основе гарантируется сохранение места работы (должности) на период, составляющий в совокупности три рабочих дня в месяц.»;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</w:t>
      </w:r>
      <w:hyperlink r:id="rId17" w:history="1">
        <w:r w:rsidRPr="00EE24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дополнить</w:t>
        </w:r>
      </w:hyperlink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56.1 следующего содержания: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2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56.1. Финансовое и иное обеспечение реализации инициативных проектов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Источником финансового обеспечения реализации инициативных проектов, предусмотренных статьей 14.1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образования.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8" w:history="1">
        <w:r w:rsidRPr="00EE24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местный бюджет в целях реализации конкретных инициативных проектов.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Собрания депутатов </w:t>
      </w:r>
      <w:proofErr w:type="spellStart"/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E2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ункты 2, 3, 4, 5, </w:t>
      </w:r>
      <w:proofErr w:type="gramStart"/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>6  и</w:t>
      </w:r>
      <w:proofErr w:type="gramEnd"/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части 1 настоящего решения вступают в силу с 1 января 2021 года.</w:t>
      </w: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Действие положений </w:t>
      </w:r>
      <w:hyperlink r:id="rId19" w:history="1">
        <w:r w:rsidRPr="00EE24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статей 14.1</w:t>
        </w:r>
      </w:hyperlink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56.1 Устава </w:t>
      </w:r>
      <w:proofErr w:type="spellStart"/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распространяется на правоотношения, возникшие до дня вступления в силу настоящего решения.</w:t>
      </w:r>
    </w:p>
    <w:p w:rsidR="00EE24FF" w:rsidRPr="00EE24FF" w:rsidRDefault="00EE24FF" w:rsidP="00EE24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24FF" w:rsidRPr="00EE24FF" w:rsidRDefault="00EE24FF" w:rsidP="00EE24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24FF" w:rsidRPr="00EE24FF" w:rsidRDefault="00EE24FF" w:rsidP="00EE24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24FF" w:rsidRPr="00EE24FF" w:rsidRDefault="00EE24FF" w:rsidP="00EE24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24FF" w:rsidRPr="00EE24FF" w:rsidRDefault="00EE24FF" w:rsidP="00EE24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24FF" w:rsidRPr="00EE24FF" w:rsidRDefault="00EE24FF" w:rsidP="00EE24FF">
      <w:pPr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EE24FF" w:rsidRPr="00EE24FF" w:rsidRDefault="00EE24FF" w:rsidP="00EE24FF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</w:t>
      </w:r>
      <w:proofErr w:type="spellStart"/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В.И.Герасимова</w:t>
      </w:r>
      <w:proofErr w:type="spellEnd"/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EE24FF" w:rsidRPr="00EE24FF" w:rsidRDefault="00EE24FF" w:rsidP="00EE24FF">
      <w:pPr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4FF" w:rsidRPr="00EE24FF" w:rsidRDefault="00EE24FF" w:rsidP="00EE2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</w:t>
      </w:r>
      <w:proofErr w:type="spellStart"/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А.А.Лазарев</w:t>
      </w:r>
      <w:proofErr w:type="spellEnd"/>
      <w:r w:rsidRPr="00EE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24FF" w:rsidRPr="00EE24FF" w:rsidRDefault="00EE24FF" w:rsidP="00EE24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4FF" w:rsidRPr="00EE24FF" w:rsidRDefault="00EE24FF" w:rsidP="00EE24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4FF" w:rsidRPr="00EE24FF" w:rsidRDefault="00EE24FF" w:rsidP="00EE24F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4FF" w:rsidRPr="00EE24FF" w:rsidRDefault="00EE24FF" w:rsidP="00EE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4FF" w:rsidRPr="00EE24FF" w:rsidRDefault="00EE24FF" w:rsidP="00EE24FF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7DF" w:rsidRPr="006B5E20" w:rsidRDefault="00E257DF" w:rsidP="006B5E20"/>
    <w:sectPr w:rsidR="00E257DF" w:rsidRPr="006B5E20">
      <w:headerReference w:type="even" r:id="rId20"/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A81" w:rsidRDefault="00692A81">
      <w:pPr>
        <w:spacing w:after="0" w:line="240" w:lineRule="auto"/>
      </w:pPr>
      <w:r>
        <w:separator/>
      </w:r>
    </w:p>
  </w:endnote>
  <w:endnote w:type="continuationSeparator" w:id="0">
    <w:p w:rsidR="00692A81" w:rsidRDefault="0069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A81" w:rsidRDefault="00692A81">
      <w:pPr>
        <w:spacing w:after="0" w:line="240" w:lineRule="auto"/>
      </w:pPr>
      <w:r>
        <w:separator/>
      </w:r>
    </w:p>
  </w:footnote>
  <w:footnote w:type="continuationSeparator" w:id="0">
    <w:p w:rsidR="00692A81" w:rsidRDefault="00692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B9" w:rsidRDefault="00313282" w:rsidP="00DE4E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2EB9" w:rsidRDefault="00692A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B9" w:rsidRPr="00293353" w:rsidRDefault="00692A81" w:rsidP="00F27248">
    <w:pPr>
      <w:pStyle w:val="a3"/>
      <w:framePr w:wrap="around" w:vAnchor="text" w:hAnchor="margin" w:xAlign="center" w:y="1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D2"/>
    <w:rsid w:val="001410CD"/>
    <w:rsid w:val="0014522D"/>
    <w:rsid w:val="00313282"/>
    <w:rsid w:val="00557D91"/>
    <w:rsid w:val="006770E9"/>
    <w:rsid w:val="00692A81"/>
    <w:rsid w:val="006B5E20"/>
    <w:rsid w:val="00776EF7"/>
    <w:rsid w:val="00A248CF"/>
    <w:rsid w:val="00A36F6C"/>
    <w:rsid w:val="00B63524"/>
    <w:rsid w:val="00D30DD2"/>
    <w:rsid w:val="00E257DF"/>
    <w:rsid w:val="00E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A6F32-028C-4A9B-9663-FD873842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28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13282"/>
    <w:rPr>
      <w:rFonts w:ascii="Calibri" w:eastAsia="Calibri" w:hAnsi="Calibri" w:cs="Times New Roman"/>
    </w:rPr>
  </w:style>
  <w:style w:type="character" w:styleId="a5">
    <w:name w:val="page number"/>
    <w:basedOn w:val="a0"/>
    <w:rsid w:val="00313282"/>
  </w:style>
  <w:style w:type="paragraph" w:styleId="a6">
    <w:name w:val="Balloon Text"/>
    <w:basedOn w:val="a"/>
    <w:link w:val="a7"/>
    <w:uiPriority w:val="99"/>
    <w:semiHidden/>
    <w:unhideWhenUsed/>
    <w:rsid w:val="00557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7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EB2C1330772695777F4EFD9138230737BA3E0023119227D1316179820D8CF71BB4DDD0CBE3CB940DCE5BDBF48F60D4C0ABD4EF9052A386i6xEH" TargetMode="External"/><Relationship Id="rId13" Type="http://schemas.openxmlformats.org/officeDocument/2006/relationships/hyperlink" Target="consultantplus://offline/ref=40782EBCF69681D3D41F67CC1C83C520D138C9B5CEFBBD2B3C5FD12B7AD23EF6E1593C63787B1DEAC6817F7BE5FA88EEF67411F0D0D136N" TargetMode="External"/><Relationship Id="rId18" Type="http://schemas.openxmlformats.org/officeDocument/2006/relationships/hyperlink" Target="consultantplus://offline/ref=0AE13889097B9A8704DE9A961DCC4667A8719D2F8C2828F40BBAF5F7B0D953AC29C075006467FA36956FD9453459v8O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1B8D985D6C4E4CC4A9073B4C1429D90EB96F63E75A10F76F32F549BABE0F1107ADB8F044D831512AD164E5AC7867EC727AA98986075B5F415uAN" TargetMode="External"/><Relationship Id="rId17" Type="http://schemas.openxmlformats.org/officeDocument/2006/relationships/hyperlink" Target="consultantplus://offline/ref=0AE13889097B9A8704DE9A961DCC4667A8719226882F28F40BBAF5F7B0D953AC29C075006467FA36956FD9453459v8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FCFC6725A7CF0288B26B7C83EE521A0EEF1363F6AFE1FD5269DD2B5819A58EEEFC4234849288C668C4C25EDBF732F8827EC4B642C0C4B5M9H4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B49245E78F32587C80BAE170E322DDFD4DE86EAF6BB14D46EF2E7F31CE6156DFA8FF8E94C28604C861EC1A49AFB2B64BF0BB652685B50EP0B4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2FCFC6725A7CF0288B26B7C83EE521A0EEF1363F6AFE1FD5269DD2B5819A58EEEFC4234849288C664C4C25EDBF732F8827EC4B642C0C4B5M9H4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AB49245E78F32587C80BAE170E322DDFD4DE86EAF6BB14D46EF2E7F31CE6156DFA8FF8E94C28604CA61EC1A49AFB2B64BF0BB652685B50EP0B4O" TargetMode="External"/><Relationship Id="rId19" Type="http://schemas.openxmlformats.org/officeDocument/2006/relationships/hyperlink" Target="consultantplus://offline/ref=93CABC91CC92D2B359B3555B2989DE266A4CAAF16876C338F1C350C5E2EA3A321797E8B09EB9D4ACB71BB4B6B2B489D26730674438U7I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773425DB4A03378CF38B7166DF0605C72B3E0F402B3AD04D58B5DBFE52F244B1F1EEA5B3DBF16A391C22978CjAGBN" TargetMode="External"/><Relationship Id="rId14" Type="http://schemas.openxmlformats.org/officeDocument/2006/relationships/hyperlink" Target="consultantplus://offline/ref=22FCFC6725A7CF0288B26B7C83EE521A0EEF1363F6AFE1FD5269DD2B5819A58EEEFC4234849288C660C4C25EDBF732F8827EC4B642C0C4B5M9H4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6A880-DECC-492C-9178-EE5A8AC9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2924</Words>
  <Characters>16669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4</cp:revision>
  <cp:lastPrinted>2020-11-23T05:46:00Z</cp:lastPrinted>
  <dcterms:created xsi:type="dcterms:W3CDTF">2020-11-19T05:51:00Z</dcterms:created>
  <dcterms:modified xsi:type="dcterms:W3CDTF">2020-11-23T05:46:00Z</dcterms:modified>
</cp:coreProperties>
</file>