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BC" w:rsidRDefault="00261FBC" w:rsidP="00261FBC">
      <w:pPr>
        <w:ind w:right="4820"/>
        <w:jc w:val="both"/>
        <w:rPr>
          <w:b/>
        </w:rPr>
      </w:pPr>
    </w:p>
    <w:p w:rsidR="00337818" w:rsidRPr="00337818" w:rsidRDefault="00261FBC" w:rsidP="00337818">
      <w:pPr>
        <w:ind w:firstLine="709"/>
        <w:jc w:val="right"/>
        <w:rPr>
          <w:sz w:val="26"/>
          <w:szCs w:val="26"/>
          <w:u w:val="single"/>
        </w:rPr>
      </w:pPr>
      <w:r>
        <w:rPr>
          <w:sz w:val="26"/>
          <w:szCs w:val="26"/>
        </w:rPr>
        <w:t xml:space="preserve">                                                              </w:t>
      </w:r>
      <w:r w:rsidR="00337818">
        <w:rPr>
          <w:sz w:val="26"/>
          <w:szCs w:val="26"/>
        </w:rPr>
        <w:t xml:space="preserve">                                                              </w:t>
      </w:r>
      <w:r w:rsidR="00337818" w:rsidRPr="00337818">
        <w:rPr>
          <w:sz w:val="26"/>
          <w:szCs w:val="26"/>
          <w:u w:val="single"/>
        </w:rPr>
        <w:t>ПРОЕКТ</w:t>
      </w:r>
    </w:p>
    <w:p w:rsidR="00337818" w:rsidRDefault="00337818" w:rsidP="00337818">
      <w:pPr>
        <w:ind w:firstLine="709"/>
        <w:jc w:val="center"/>
        <w:rPr>
          <w:b/>
        </w:rPr>
      </w:pPr>
      <w:r>
        <w:rPr>
          <w:b/>
        </w:rPr>
        <w:t>Собрание депутатов  Малояушского сельского поселения Вурнарского района Чувашской Республики</w:t>
      </w:r>
    </w:p>
    <w:p w:rsidR="00337818" w:rsidRDefault="00337818" w:rsidP="00337818">
      <w:pPr>
        <w:ind w:firstLine="709"/>
      </w:pPr>
    </w:p>
    <w:p w:rsidR="00337818" w:rsidRDefault="00337818" w:rsidP="00337818">
      <w:pPr>
        <w:jc w:val="center"/>
        <w:rPr>
          <w:b/>
        </w:rPr>
      </w:pPr>
      <w:r>
        <w:rPr>
          <w:b/>
        </w:rPr>
        <w:t>РЕШЕНИЕ № ___</w:t>
      </w:r>
    </w:p>
    <w:p w:rsidR="00337818" w:rsidRDefault="00337818" w:rsidP="00337818">
      <w:pPr>
        <w:jc w:val="center"/>
        <w:rPr>
          <w:b/>
        </w:rPr>
      </w:pPr>
    </w:p>
    <w:p w:rsidR="00337818" w:rsidRDefault="00337818" w:rsidP="00337818">
      <w:pPr>
        <w:rPr>
          <w:b/>
        </w:rPr>
      </w:pPr>
      <w:r>
        <w:rPr>
          <w:b/>
        </w:rPr>
        <w:t>«____» __________ 202</w:t>
      </w:r>
      <w:r w:rsidRPr="00337818">
        <w:rPr>
          <w:b/>
        </w:rPr>
        <w:t>2</w:t>
      </w:r>
      <w:r>
        <w:rPr>
          <w:b/>
        </w:rPr>
        <w:t xml:space="preserve">г.                                                            </w:t>
      </w:r>
      <w:proofErr w:type="gramStart"/>
      <w:r>
        <w:rPr>
          <w:b/>
        </w:rPr>
        <w:t>с</w:t>
      </w:r>
      <w:proofErr w:type="gramEnd"/>
      <w:r>
        <w:rPr>
          <w:b/>
        </w:rPr>
        <w:t xml:space="preserve">. Малые </w:t>
      </w:r>
      <w:proofErr w:type="spellStart"/>
      <w:r>
        <w:rPr>
          <w:b/>
        </w:rPr>
        <w:t>Яуши</w:t>
      </w:r>
      <w:proofErr w:type="spellEnd"/>
    </w:p>
    <w:p w:rsidR="00C12730" w:rsidRDefault="00C12730" w:rsidP="00337818">
      <w:pPr>
        <w:pStyle w:val="ac"/>
        <w:rPr>
          <w:b/>
        </w:rPr>
      </w:pPr>
    </w:p>
    <w:p w:rsidR="00C12730" w:rsidRDefault="00C12730" w:rsidP="00C12730">
      <w:pPr>
        <w:tabs>
          <w:tab w:val="left" w:pos="4536"/>
        </w:tabs>
        <w:ind w:right="4875"/>
        <w:jc w:val="both"/>
        <w:rPr>
          <w:b/>
          <w:sz w:val="23"/>
          <w:szCs w:val="23"/>
        </w:rPr>
      </w:pPr>
      <w:r>
        <w:rPr>
          <w:b/>
          <w:sz w:val="23"/>
          <w:szCs w:val="23"/>
        </w:rPr>
        <w:t>О согласии на преобразование муниципальных образований путем объединения всех сельских поселений, входящих в состав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поселке городского типа Вурнары</w:t>
      </w:r>
    </w:p>
    <w:p w:rsidR="00C12730" w:rsidRDefault="00C12730" w:rsidP="00C12730">
      <w:pPr>
        <w:pStyle w:val="a5"/>
        <w:ind w:firstLine="709"/>
        <w:jc w:val="both"/>
        <w:rPr>
          <w:rFonts w:ascii="Times New Roman" w:hAnsi="Times New Roman"/>
          <w:sz w:val="24"/>
          <w:szCs w:val="24"/>
        </w:rPr>
      </w:pPr>
    </w:p>
    <w:p w:rsidR="00C12730" w:rsidRDefault="00C12730" w:rsidP="00C12730">
      <w:pPr>
        <w:ind w:firstLine="567"/>
        <w:jc w:val="both"/>
        <w:rPr>
          <w:b/>
          <w:sz w:val="23"/>
          <w:szCs w:val="23"/>
        </w:rPr>
      </w:pPr>
      <w:proofErr w:type="gramStart"/>
      <w:r>
        <w:rPr>
          <w:sz w:val="23"/>
          <w:szCs w:val="23"/>
        </w:rPr>
        <w:t xml:space="preserve">В соответствии со статьей 13 Федерального закона от 06.10.2003 № 131-ФЗ "Об общих принципах организации местного самоуправления в Российской Федерации", с Уставом Малояушского сельского поселения Вурнарского района Чувашской Республики, </w:t>
      </w:r>
      <w:r>
        <w:t>рассмотрев решение Собрания депутатов Вурнарского района Чувашской Республики от 14.12.2021 г. № 17/1 «Об инициативе по преобразованию муниципальных образований путем объединения всех поселений, входящих в состав Вурнарского района Чувашской Республики, и наделения</w:t>
      </w:r>
      <w:proofErr w:type="gramEnd"/>
      <w:r>
        <w:t xml:space="preserve">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 в поселке городского типа Вурнары», выражая мнение населения  Малояушского сельского поселения Вурнарского района Чувашской Республики,</w:t>
      </w:r>
      <w:r>
        <w:rPr>
          <w:sz w:val="23"/>
          <w:szCs w:val="23"/>
        </w:rPr>
        <w:t xml:space="preserve"> </w:t>
      </w:r>
      <w:r>
        <w:rPr>
          <w:b/>
          <w:sz w:val="23"/>
          <w:szCs w:val="23"/>
        </w:rPr>
        <w:t>Собрание депутатов Малояушского сельского поселения Вурнарского района Чувашской Республики решило:</w:t>
      </w:r>
    </w:p>
    <w:p w:rsidR="00C12730" w:rsidRDefault="00C12730" w:rsidP="00C12730">
      <w:pPr>
        <w:ind w:firstLine="540"/>
        <w:jc w:val="center"/>
        <w:rPr>
          <w:sz w:val="23"/>
          <w:szCs w:val="23"/>
        </w:rPr>
      </w:pPr>
    </w:p>
    <w:p w:rsidR="00C12730" w:rsidRDefault="00C12730" w:rsidP="00C12730">
      <w:pPr>
        <w:tabs>
          <w:tab w:val="left" w:pos="360"/>
          <w:tab w:val="left" w:pos="900"/>
        </w:tabs>
        <w:ind w:firstLine="567"/>
        <w:jc w:val="both"/>
        <w:rPr>
          <w:sz w:val="23"/>
          <w:szCs w:val="23"/>
        </w:rPr>
      </w:pPr>
      <w:r>
        <w:rPr>
          <w:sz w:val="23"/>
          <w:szCs w:val="23"/>
        </w:rPr>
        <w:t xml:space="preserve">1. Согласиться на преобразование муниципальных образований путем объединения всех сельских поселений, входящих в состав Вурнарского района Чувашской Республики: </w:t>
      </w:r>
      <w:proofErr w:type="gramStart"/>
      <w:r>
        <w:rPr>
          <w:sz w:val="23"/>
          <w:szCs w:val="23"/>
        </w:rPr>
        <w:t xml:space="preserve">Азимсирминского сельского поселения Вурнарского района Чувашской Республики, </w:t>
      </w:r>
      <w:proofErr w:type="spellStart"/>
      <w:r>
        <w:rPr>
          <w:sz w:val="23"/>
          <w:szCs w:val="23"/>
        </w:rPr>
        <w:t>Алгазинского</w:t>
      </w:r>
      <w:proofErr w:type="spellEnd"/>
      <w:r>
        <w:rPr>
          <w:sz w:val="23"/>
          <w:szCs w:val="23"/>
        </w:rPr>
        <w:t xml:space="preserve"> сельского поселения Вурнарского района Чувашской Республики, </w:t>
      </w:r>
      <w:proofErr w:type="spellStart"/>
      <w:r>
        <w:rPr>
          <w:sz w:val="23"/>
          <w:szCs w:val="23"/>
        </w:rPr>
        <w:t>Апнерского</w:t>
      </w:r>
      <w:proofErr w:type="spellEnd"/>
      <w:r>
        <w:rPr>
          <w:sz w:val="23"/>
          <w:szCs w:val="23"/>
        </w:rPr>
        <w:t xml:space="preserve"> сельского поселения Вурнарского района Чувашской Республики, Большеторханского сельского поселения Вурнарского района Чувашской Республики, Малояушского сельского поселения Вурнарского района Чувашской Республики, Буртасинского сельского поселения Вурнарского района Чувашской Республики, </w:t>
      </w:r>
      <w:proofErr w:type="spellStart"/>
      <w:r>
        <w:rPr>
          <w:sz w:val="23"/>
          <w:szCs w:val="23"/>
        </w:rPr>
        <w:t>Вурманкасинского</w:t>
      </w:r>
      <w:proofErr w:type="spellEnd"/>
      <w:r>
        <w:rPr>
          <w:sz w:val="23"/>
          <w:szCs w:val="23"/>
        </w:rPr>
        <w:t xml:space="preserve"> сельского поселения Вурнарского района Чувашской Республики, Вурнарского городского поселения Вурнарского района Чувашской Республики, Ермошкинского сельского поселения Вурнарского</w:t>
      </w:r>
      <w:proofErr w:type="gramEnd"/>
      <w:r>
        <w:rPr>
          <w:sz w:val="23"/>
          <w:szCs w:val="23"/>
        </w:rPr>
        <w:t xml:space="preserve"> </w:t>
      </w:r>
      <w:proofErr w:type="gramStart"/>
      <w:r>
        <w:rPr>
          <w:sz w:val="23"/>
          <w:szCs w:val="23"/>
        </w:rPr>
        <w:t xml:space="preserve">района Чувашской Республики, </w:t>
      </w:r>
      <w:proofErr w:type="spellStart"/>
      <w:r>
        <w:rPr>
          <w:sz w:val="23"/>
          <w:szCs w:val="23"/>
        </w:rPr>
        <w:t>Ершипосинского</w:t>
      </w:r>
      <w:proofErr w:type="spellEnd"/>
      <w:r>
        <w:rPr>
          <w:sz w:val="23"/>
          <w:szCs w:val="23"/>
        </w:rPr>
        <w:t xml:space="preserve"> сельского поселения Вурнарского района Чувашской Республики, Калининского сельского поселения Вурнарского района Чувашской Республики, Кольцовского сельского поселения Вурнарского района Чувашской Республики, Малояушского сельского поселения Вурнарского района Чувашской Республики, Ойкас-Кибекского сельского поселения Вурнарского района Чувашской Республики, Санарпосинского сельского поселения Вурнарского района Чувашской Республики, Сявалкасинского сельского поселения Вурнарского района Чувашской Республики, </w:t>
      </w:r>
      <w:proofErr w:type="spellStart"/>
      <w:r>
        <w:rPr>
          <w:sz w:val="23"/>
          <w:szCs w:val="23"/>
        </w:rPr>
        <w:t>Хирпосинского</w:t>
      </w:r>
      <w:proofErr w:type="spellEnd"/>
      <w:r>
        <w:rPr>
          <w:sz w:val="23"/>
          <w:szCs w:val="23"/>
        </w:rPr>
        <w:t xml:space="preserve"> сельского поселения Вурнарского района Чувашской Республики, Шинерского</w:t>
      </w:r>
      <w:proofErr w:type="gramEnd"/>
      <w:r>
        <w:rPr>
          <w:sz w:val="23"/>
          <w:szCs w:val="23"/>
        </w:rPr>
        <w:t xml:space="preserve"> сельского поселения Вурнарского района Чувашской Республики,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w:t>
      </w:r>
      <w:r>
        <w:rPr>
          <w:sz w:val="23"/>
          <w:szCs w:val="23"/>
        </w:rPr>
        <w:lastRenderedPageBreak/>
        <w:t>наименованием Вурнарский муниципальный округ Чувашской Республики с административным центром: поселок городского типа Вурнары.</w:t>
      </w:r>
    </w:p>
    <w:p w:rsidR="00C12730" w:rsidRDefault="00C12730" w:rsidP="00C12730">
      <w:pPr>
        <w:tabs>
          <w:tab w:val="left" w:pos="360"/>
          <w:tab w:val="left" w:pos="900"/>
        </w:tabs>
        <w:ind w:firstLine="567"/>
        <w:jc w:val="both"/>
        <w:rPr>
          <w:sz w:val="23"/>
          <w:szCs w:val="23"/>
        </w:rPr>
      </w:pPr>
      <w:r>
        <w:rPr>
          <w:sz w:val="23"/>
          <w:szCs w:val="23"/>
        </w:rPr>
        <w:t xml:space="preserve">2. Настоящее решение вступает в после его официального опубликования в печатном издании «Бюллетень Малояушского сельского поселения» и размещения на официальном сайте Малояушского сельского поселения Вурнарского района в сети «Интернет». </w:t>
      </w:r>
    </w:p>
    <w:p w:rsidR="00C12730" w:rsidRDefault="00C12730" w:rsidP="00C12730">
      <w:pPr>
        <w:tabs>
          <w:tab w:val="left" w:pos="1344"/>
        </w:tabs>
        <w:ind w:left="426" w:firstLine="141"/>
      </w:pPr>
    </w:p>
    <w:p w:rsidR="00C12730" w:rsidRDefault="00C12730" w:rsidP="00C12730">
      <w:pPr>
        <w:tabs>
          <w:tab w:val="left" w:pos="1344"/>
        </w:tabs>
        <w:ind w:left="426" w:firstLine="141"/>
      </w:pPr>
    </w:p>
    <w:p w:rsidR="00C12730" w:rsidRDefault="00C12730" w:rsidP="00C12730">
      <w:pPr>
        <w:tabs>
          <w:tab w:val="left" w:pos="1344"/>
        </w:tabs>
        <w:ind w:left="426" w:firstLine="141"/>
      </w:pPr>
    </w:p>
    <w:p w:rsidR="00C12730" w:rsidRDefault="00C12730" w:rsidP="00C12730">
      <w:pPr>
        <w:tabs>
          <w:tab w:val="left" w:pos="1344"/>
        </w:tabs>
        <w:ind w:left="426" w:firstLine="141"/>
      </w:pPr>
      <w:r>
        <w:t xml:space="preserve">Председатель собрания депутатов </w:t>
      </w:r>
    </w:p>
    <w:p w:rsidR="00C12730" w:rsidRDefault="00C12730" w:rsidP="00C12730">
      <w:pPr>
        <w:tabs>
          <w:tab w:val="left" w:pos="1344"/>
        </w:tabs>
        <w:ind w:left="426" w:firstLine="141"/>
      </w:pPr>
      <w:r>
        <w:t xml:space="preserve">Малояушского сельского поселения </w:t>
      </w:r>
    </w:p>
    <w:p w:rsidR="00C12730" w:rsidRDefault="00C12730" w:rsidP="00C12730">
      <w:pPr>
        <w:tabs>
          <w:tab w:val="left" w:pos="1344"/>
        </w:tabs>
        <w:ind w:left="426" w:firstLine="141"/>
      </w:pPr>
      <w:r>
        <w:t>Вурнарского района Чувашской Республики                                 Н.Ю. Курсова</w:t>
      </w:r>
    </w:p>
    <w:p w:rsidR="00C12730" w:rsidRDefault="00C12730" w:rsidP="00C12730">
      <w:pPr>
        <w:ind w:firstLine="709"/>
        <w:jc w:val="both"/>
      </w:pPr>
    </w:p>
    <w:p w:rsidR="00C12730" w:rsidRDefault="00C12730" w:rsidP="00C12730">
      <w:pPr>
        <w:ind w:firstLine="142"/>
        <w:jc w:val="both"/>
      </w:pPr>
      <w:r>
        <w:t xml:space="preserve">       </w:t>
      </w:r>
    </w:p>
    <w:p w:rsidR="00C12730" w:rsidRDefault="00C12730" w:rsidP="00C12730">
      <w:pPr>
        <w:ind w:firstLine="142"/>
        <w:jc w:val="both"/>
      </w:pPr>
      <w:r>
        <w:t xml:space="preserve">       Глава Малояушского сельского поселения </w:t>
      </w:r>
    </w:p>
    <w:p w:rsidR="00C12730" w:rsidRDefault="00C12730" w:rsidP="00C12730">
      <w:pPr>
        <w:tabs>
          <w:tab w:val="left" w:pos="1344"/>
        </w:tabs>
        <w:ind w:left="426" w:firstLine="141"/>
      </w:pPr>
      <w:r>
        <w:t>Вурнарского района Чувашской Республики                                        С.К. Волков</w:t>
      </w: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C12730" w:rsidRDefault="00C12730" w:rsidP="00C12730">
      <w:pPr>
        <w:tabs>
          <w:tab w:val="left" w:pos="1344"/>
        </w:tabs>
        <w:ind w:left="426" w:firstLine="141"/>
        <w:rPr>
          <w:sz w:val="22"/>
          <w:szCs w:val="22"/>
        </w:rPr>
      </w:pPr>
    </w:p>
    <w:p w:rsidR="00A10C4C" w:rsidRDefault="00A10C4C"/>
    <w:sectPr w:rsidR="00A10C4C" w:rsidSect="00C12730">
      <w:pgSz w:w="11906" w:h="16838"/>
      <w:pgMar w:top="907" w:right="851" w:bottom="73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C12730"/>
    <w:rsid w:val="001F6A29"/>
    <w:rsid w:val="00261FBC"/>
    <w:rsid w:val="00337818"/>
    <w:rsid w:val="00411E3C"/>
    <w:rsid w:val="00614AC6"/>
    <w:rsid w:val="008B3EE9"/>
    <w:rsid w:val="00A10C4C"/>
    <w:rsid w:val="00A4240D"/>
    <w:rsid w:val="00C12730"/>
    <w:rsid w:val="00D02446"/>
    <w:rsid w:val="00E03216"/>
    <w:rsid w:val="00EB2750"/>
    <w:rsid w:val="00F4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4"/>
    <w:semiHidden/>
    <w:locked/>
    <w:rsid w:val="00C12730"/>
    <w:rPr>
      <w:rFonts w:ascii="Times New Roman" w:eastAsia="Times New Roman" w:hAnsi="Times New Roman" w:cs="Times New Roman"/>
      <w:sz w:val="24"/>
      <w:szCs w:val="24"/>
      <w:lang w:eastAsia="ru-RU"/>
    </w:rPr>
  </w:style>
  <w:style w:type="paragraph" w:styleId="a4">
    <w:name w:val="Body Text Indent"/>
    <w:aliases w:val="Основной текст без отступа,Основной текст 1,Нумерованный список !!,Надин стиль"/>
    <w:basedOn w:val="a"/>
    <w:link w:val="a3"/>
    <w:semiHidden/>
    <w:unhideWhenUsed/>
    <w:qFormat/>
    <w:rsid w:val="00C12730"/>
    <w:pPr>
      <w:spacing w:after="120"/>
      <w:ind w:left="283"/>
    </w:pPr>
  </w:style>
  <w:style w:type="character" w:customStyle="1" w:styleId="1">
    <w:name w:val="Основной текст с отступом Знак1"/>
    <w:basedOn w:val="a0"/>
    <w:link w:val="a4"/>
    <w:uiPriority w:val="99"/>
    <w:semiHidden/>
    <w:rsid w:val="00C12730"/>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C12730"/>
    <w:rPr>
      <w:rFonts w:ascii="Consolas" w:hAnsi="Consolas"/>
      <w:sz w:val="21"/>
      <w:szCs w:val="21"/>
    </w:rPr>
  </w:style>
  <w:style w:type="character" w:customStyle="1" w:styleId="a6">
    <w:name w:val="Текст Знак"/>
    <w:basedOn w:val="a0"/>
    <w:link w:val="a5"/>
    <w:uiPriority w:val="99"/>
    <w:rsid w:val="00C12730"/>
    <w:rPr>
      <w:rFonts w:ascii="Consolas" w:eastAsia="Times New Roman" w:hAnsi="Consolas" w:cs="Times New Roman"/>
      <w:sz w:val="21"/>
      <w:szCs w:val="21"/>
      <w:lang w:eastAsia="ru-RU"/>
    </w:rPr>
  </w:style>
  <w:style w:type="paragraph" w:customStyle="1" w:styleId="a7">
    <w:name w:val="Таблицы (моноширинный)"/>
    <w:basedOn w:val="a"/>
    <w:next w:val="a"/>
    <w:rsid w:val="00C12730"/>
    <w:pPr>
      <w:autoSpaceDE w:val="0"/>
      <w:autoSpaceDN w:val="0"/>
      <w:adjustRightInd w:val="0"/>
      <w:jc w:val="both"/>
    </w:pPr>
    <w:rPr>
      <w:rFonts w:ascii="Courier New" w:hAnsi="Courier New" w:cs="Courier New"/>
      <w:sz w:val="20"/>
      <w:szCs w:val="20"/>
    </w:rPr>
  </w:style>
  <w:style w:type="paragraph" w:customStyle="1" w:styleId="a8">
    <w:name w:val="Нормальный"/>
    <w:rsid w:val="00C1273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Цветовое выделение"/>
    <w:rsid w:val="00C12730"/>
    <w:rPr>
      <w:b/>
      <w:bCs/>
      <w:color w:val="000080"/>
    </w:rPr>
  </w:style>
  <w:style w:type="paragraph" w:styleId="aa">
    <w:name w:val="Balloon Text"/>
    <w:basedOn w:val="a"/>
    <w:link w:val="ab"/>
    <w:uiPriority w:val="99"/>
    <w:semiHidden/>
    <w:unhideWhenUsed/>
    <w:rsid w:val="00C12730"/>
    <w:rPr>
      <w:rFonts w:ascii="Tahoma" w:hAnsi="Tahoma" w:cs="Tahoma"/>
      <w:sz w:val="16"/>
      <w:szCs w:val="16"/>
    </w:rPr>
  </w:style>
  <w:style w:type="character" w:customStyle="1" w:styleId="ab">
    <w:name w:val="Текст выноски Знак"/>
    <w:basedOn w:val="a0"/>
    <w:link w:val="aa"/>
    <w:uiPriority w:val="99"/>
    <w:semiHidden/>
    <w:rsid w:val="00C12730"/>
    <w:rPr>
      <w:rFonts w:ascii="Tahoma" w:eastAsia="Times New Roman" w:hAnsi="Tahoma" w:cs="Tahoma"/>
      <w:sz w:val="16"/>
      <w:szCs w:val="16"/>
      <w:lang w:eastAsia="ru-RU"/>
    </w:rPr>
  </w:style>
  <w:style w:type="paragraph" w:styleId="ac">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uiPriority w:val="1"/>
    <w:unhideWhenUsed/>
    <w:qFormat/>
    <w:rsid w:val="00261F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4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2022-04-21T06:23:00Z</dcterms:created>
  <dcterms:modified xsi:type="dcterms:W3CDTF">2022-04-21T06:24:00Z</dcterms:modified>
</cp:coreProperties>
</file>