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B9" w:rsidRDefault="008B34B9" w:rsidP="00D411D4">
      <w:pPr>
        <w:rPr>
          <w:b/>
        </w:rPr>
      </w:pPr>
    </w:p>
    <w:p w:rsidR="00DA513F" w:rsidRDefault="00AB073D" w:rsidP="00DA513F">
      <w:pPr>
        <w:pStyle w:val="ac"/>
        <w:jc w:val="right"/>
        <w:rPr>
          <w:b/>
          <w:u w:val="single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="00DA513F">
        <w:rPr>
          <w:b/>
          <w:u w:val="single"/>
        </w:rPr>
        <w:t>ПРОЕКТ</w:t>
      </w:r>
    </w:p>
    <w:p w:rsidR="00DA513F" w:rsidRDefault="00DA513F" w:rsidP="00DA513F">
      <w:pPr>
        <w:ind w:firstLine="709"/>
        <w:jc w:val="center"/>
        <w:rPr>
          <w:b/>
        </w:rPr>
      </w:pPr>
      <w:r>
        <w:rPr>
          <w:b/>
        </w:rPr>
        <w:t>Администрация  Малояушского сельского поселения Вурнарского района Чувашской Республики</w:t>
      </w:r>
    </w:p>
    <w:p w:rsidR="00DA513F" w:rsidRDefault="00DA513F" w:rsidP="00DA513F">
      <w:pPr>
        <w:ind w:firstLine="709"/>
      </w:pPr>
    </w:p>
    <w:p w:rsidR="00DA513F" w:rsidRDefault="00DA513F" w:rsidP="00DA513F">
      <w:pPr>
        <w:jc w:val="center"/>
        <w:rPr>
          <w:b/>
        </w:rPr>
      </w:pPr>
      <w:r>
        <w:rPr>
          <w:b/>
        </w:rPr>
        <w:t>ПОСТАНОВЛЕНИЕ № ___</w:t>
      </w:r>
    </w:p>
    <w:p w:rsidR="00DA513F" w:rsidRDefault="00DA513F" w:rsidP="00DA513F">
      <w:pPr>
        <w:jc w:val="center"/>
        <w:rPr>
          <w:b/>
        </w:rPr>
      </w:pPr>
    </w:p>
    <w:p w:rsidR="00DA513F" w:rsidRDefault="00DA513F" w:rsidP="00DA513F">
      <w:pPr>
        <w:rPr>
          <w:b/>
        </w:rPr>
      </w:pPr>
      <w:r>
        <w:rPr>
          <w:b/>
        </w:rPr>
        <w:t xml:space="preserve">«____» __________ 2021г.                                                           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. Малые </w:t>
      </w:r>
      <w:proofErr w:type="spellStart"/>
      <w:r>
        <w:rPr>
          <w:b/>
        </w:rPr>
        <w:t>Яуши</w:t>
      </w:r>
      <w:proofErr w:type="spellEnd"/>
    </w:p>
    <w:p w:rsidR="00DA513F" w:rsidRDefault="00DA513F" w:rsidP="00DA513F">
      <w:pPr>
        <w:pStyle w:val="ac"/>
        <w:jc w:val="both"/>
      </w:pPr>
      <w:r>
        <w:rPr>
          <w:sz w:val="26"/>
          <w:szCs w:val="26"/>
        </w:rPr>
        <w:t xml:space="preserve">                                                     </w:t>
      </w:r>
      <w:r w:rsidRPr="009E145B">
        <w:rPr>
          <w:sz w:val="26"/>
          <w:szCs w:val="26"/>
        </w:rPr>
        <w:t xml:space="preserve">  </w:t>
      </w:r>
    </w:p>
    <w:p w:rsidR="00DA513F" w:rsidRDefault="00DA513F" w:rsidP="00DA513F">
      <w:pPr>
        <w:pStyle w:val="ac"/>
        <w:ind w:right="4818" w:firstLine="567"/>
        <w:jc w:val="both"/>
      </w:pPr>
    </w:p>
    <w:p w:rsidR="00CB517D" w:rsidRDefault="00437104" w:rsidP="00437104">
      <w:pPr>
        <w:pStyle w:val="ac"/>
        <w:tabs>
          <w:tab w:val="left" w:pos="5670"/>
        </w:tabs>
        <w:ind w:right="3685"/>
        <w:jc w:val="both"/>
      </w:pPr>
      <w:r w:rsidRPr="00E32C01">
        <w:t xml:space="preserve">О внесении изменений в постановление администрации </w:t>
      </w:r>
    </w:p>
    <w:p w:rsidR="00437104" w:rsidRPr="00E32C01" w:rsidRDefault="00437104" w:rsidP="00437104">
      <w:pPr>
        <w:pStyle w:val="ac"/>
        <w:tabs>
          <w:tab w:val="left" w:pos="5670"/>
        </w:tabs>
        <w:ind w:right="3685"/>
        <w:jc w:val="both"/>
      </w:pPr>
      <w:r w:rsidRPr="00E32C01">
        <w:t>Малояушского сельского поселения Вурнарского района от 14.11.2017 г. № 76</w:t>
      </w:r>
      <w:r w:rsidRPr="00E32C01">
        <w:rPr>
          <w:b/>
        </w:rPr>
        <w:t xml:space="preserve"> «</w:t>
      </w:r>
      <w:r w:rsidRPr="00E32C01">
        <w:t xml:space="preserve"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Малояушского сельского поселения Вурнарского района Чувашской Республики» </w:t>
      </w:r>
    </w:p>
    <w:p w:rsidR="00437104" w:rsidRPr="00E32C01" w:rsidRDefault="00437104" w:rsidP="00437104">
      <w:pPr>
        <w:spacing w:before="100" w:beforeAutospacing="1"/>
        <w:ind w:firstLine="567"/>
        <w:jc w:val="both"/>
        <w:rPr>
          <w:b/>
          <w:bCs/>
        </w:rPr>
      </w:pPr>
      <w:r w:rsidRPr="00E32C01">
        <w:rPr>
          <w:b/>
          <w:bCs/>
        </w:rPr>
        <w:t> </w:t>
      </w:r>
      <w:r w:rsidRPr="00E32C01">
        <w:t xml:space="preserve">В </w:t>
      </w:r>
      <w:proofErr w:type="gramStart"/>
      <w:r w:rsidRPr="00E32C01">
        <w:t>соответствии</w:t>
      </w:r>
      <w:proofErr w:type="gramEnd"/>
      <w:r w:rsidRPr="00E32C01">
        <w:t xml:space="preserve"> с Федеральными законами от 27.07.2010 № 210-ФЗ «Об организации предоставления государственных и муниципальных услуг»</w:t>
      </w:r>
      <w:r w:rsidRPr="00E32C01">
        <w:rPr>
          <w:bCs/>
        </w:rPr>
        <w:t xml:space="preserve">, от 06.10.2003 № 131 ФЗ «Об общих принципах организации местного самоуправления в Российской Федерации», от 10.01.2002 № 7-ФЗ «Об охране окружающей среды», администрация Малояушского сельского поселения </w:t>
      </w:r>
      <w:r w:rsidRPr="00E32C01">
        <w:rPr>
          <w:b/>
          <w:bCs/>
        </w:rPr>
        <w:t>ПОСТАНОВЛЯЕТ:</w:t>
      </w:r>
    </w:p>
    <w:p w:rsidR="00437104" w:rsidRPr="00E32C01" w:rsidRDefault="00437104" w:rsidP="00437104">
      <w:pPr>
        <w:pStyle w:val="ac"/>
        <w:ind w:firstLine="567"/>
        <w:jc w:val="both"/>
      </w:pPr>
    </w:p>
    <w:p w:rsidR="00437104" w:rsidRPr="00E32C01" w:rsidRDefault="00437104" w:rsidP="00437104">
      <w:pPr>
        <w:pStyle w:val="ac"/>
        <w:ind w:firstLine="567"/>
        <w:jc w:val="both"/>
      </w:pPr>
      <w:r w:rsidRPr="00E32C01">
        <w:t xml:space="preserve">1. Внести в 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 на территории Малояушского сельского поселения Вурнарского района Чувашской Республики», утвержденный постановлением администрации </w:t>
      </w:r>
      <w:r w:rsidRPr="00E32C01">
        <w:rPr>
          <w:bCs/>
        </w:rPr>
        <w:t xml:space="preserve">Малояушского </w:t>
      </w:r>
      <w:r w:rsidRPr="00E32C01">
        <w:t>сельского поселения от 14.11.2017 г. № 76 (далее – Регламент),  следующие изменения: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  <w:rPr>
          <w:b/>
          <w:bCs/>
        </w:rPr>
      </w:pPr>
      <w:r w:rsidRPr="00E32C01">
        <w:rPr>
          <w:b/>
        </w:rPr>
        <w:t xml:space="preserve">1.1. В </w:t>
      </w:r>
      <w:proofErr w:type="gramStart"/>
      <w:r w:rsidRPr="00E32C01">
        <w:rPr>
          <w:b/>
        </w:rPr>
        <w:t>разделе</w:t>
      </w:r>
      <w:proofErr w:type="gramEnd"/>
      <w:r w:rsidRPr="00E32C01">
        <w:rPr>
          <w:b/>
        </w:rPr>
        <w:t xml:space="preserve"> 1 Регламента: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1.1. Пункт 1.3.2 Регламента изложить в следующей редакции: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«1.3.2. Информацию о порядке предоставления муниципальной услуги заявитель может получить: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непосредственно в администрации Малояушского сельского поселения Вурнарского  района Чувашской Республики (информационные стенды, устное информирование по телефону, а также на личном приеме муниципальными служащими администрации);</w:t>
      </w:r>
    </w:p>
    <w:p w:rsidR="00437104" w:rsidRPr="00E32C01" w:rsidRDefault="00437104" w:rsidP="00437104">
      <w:r w:rsidRPr="00E32C01">
        <w:t xml:space="preserve">по почте, в том числе электронной </w:t>
      </w:r>
      <w:r w:rsidRPr="00E32C01">
        <w:rPr>
          <w:b/>
        </w:rPr>
        <w:t>(</w:t>
      </w:r>
      <w:hyperlink r:id="rId5" w:history="1">
        <w:r w:rsidRPr="00E32C01">
          <w:rPr>
            <w:rStyle w:val="af1"/>
            <w:rFonts w:eastAsia="Calibri"/>
            <w:color w:val="auto"/>
            <w:u w:val="none"/>
          </w:rPr>
          <w:t>vur-myaushi</w:t>
        </w:r>
        <w:r w:rsidRPr="00E32C01">
          <w:rPr>
            <w:rStyle w:val="af1"/>
            <w:rFonts w:eastAsia="Calibri"/>
            <w:bCs/>
            <w:color w:val="auto"/>
            <w:u w:val="none"/>
          </w:rPr>
          <w:t>@</w:t>
        </w:r>
        <w:r w:rsidRPr="00E32C01">
          <w:rPr>
            <w:rStyle w:val="af1"/>
            <w:rFonts w:eastAsia="Calibri"/>
            <w:bCs/>
            <w:color w:val="auto"/>
            <w:u w:val="none"/>
            <w:lang w:val="en-US"/>
          </w:rPr>
          <w:t>cap</w:t>
        </w:r>
        <w:r w:rsidRPr="00E32C01">
          <w:rPr>
            <w:rStyle w:val="af1"/>
            <w:rFonts w:eastAsia="Calibri"/>
            <w:bCs/>
            <w:color w:val="auto"/>
            <w:u w:val="none"/>
          </w:rPr>
          <w:t>.</w:t>
        </w:r>
        <w:r w:rsidRPr="00E32C01">
          <w:rPr>
            <w:rStyle w:val="af1"/>
            <w:rFonts w:eastAsia="Calibri"/>
            <w:bCs/>
            <w:color w:val="auto"/>
            <w:u w:val="none"/>
            <w:lang w:val="en-US"/>
          </w:rPr>
          <w:t>ru</w:t>
        </w:r>
      </w:hyperlink>
      <w:r w:rsidRPr="00E32C01">
        <w:rPr>
          <w:b/>
        </w:rPr>
        <w:t>),</w:t>
      </w:r>
      <w:r w:rsidRPr="00E32C01">
        <w:t xml:space="preserve"> в случае письменного обращения заявителя;</w:t>
      </w:r>
    </w:p>
    <w:p w:rsidR="00437104" w:rsidRPr="00E32C01" w:rsidRDefault="00437104" w:rsidP="00437104">
      <w:pPr>
        <w:pStyle w:val="ConsPlusNormal"/>
        <w:ind w:firstLine="540"/>
        <w:jc w:val="both"/>
        <w:rPr>
          <w:sz w:val="24"/>
          <w:szCs w:val="24"/>
        </w:rPr>
      </w:pPr>
      <w:r w:rsidRPr="00E32C01">
        <w:rPr>
          <w:sz w:val="24"/>
          <w:szCs w:val="24"/>
        </w:rPr>
        <w:t>через официальный сайт Малояушского сельского поселения».</w:t>
      </w:r>
    </w:p>
    <w:p w:rsidR="00437104" w:rsidRPr="00E32C01" w:rsidRDefault="00437104" w:rsidP="00437104">
      <w:pPr>
        <w:pStyle w:val="ConsPlusNormal"/>
        <w:ind w:firstLine="540"/>
        <w:jc w:val="both"/>
        <w:rPr>
          <w:sz w:val="24"/>
          <w:szCs w:val="24"/>
        </w:rPr>
      </w:pP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rPr>
          <w:b/>
          <w:bCs/>
        </w:rPr>
        <w:t xml:space="preserve">1.2. В </w:t>
      </w:r>
      <w:proofErr w:type="gramStart"/>
      <w:r w:rsidRPr="00E32C01">
        <w:rPr>
          <w:b/>
          <w:bCs/>
        </w:rPr>
        <w:t>разделе</w:t>
      </w:r>
      <w:proofErr w:type="gramEnd"/>
      <w:r w:rsidRPr="00E32C01">
        <w:rPr>
          <w:b/>
          <w:bCs/>
        </w:rPr>
        <w:t xml:space="preserve"> 2 Регламента:</w:t>
      </w:r>
    </w:p>
    <w:p w:rsidR="00437104" w:rsidRPr="00E32C01" w:rsidRDefault="00437104" w:rsidP="00437104">
      <w:pPr>
        <w:pStyle w:val="af7"/>
        <w:spacing w:before="0" w:beforeAutospacing="0" w:after="0" w:afterAutospacing="0"/>
        <w:jc w:val="both"/>
      </w:pPr>
      <w:r w:rsidRPr="00E32C01">
        <w:tab/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1.2.1. Абзац 1 пункта 2.4 «Срок предоставления муниципальной услуги» Регламента изложить в следующей редакции: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«Срок предоставления муниципальной услуги составляет не более 30 дней со дня поступления заявления</w:t>
      </w:r>
      <w:proofErr w:type="gramStart"/>
      <w:r w:rsidRPr="00E32C01">
        <w:t>.».</w:t>
      </w:r>
      <w:proofErr w:type="gramEnd"/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 xml:space="preserve">1.2.2. Абзац 2 пункта 2.4. «В </w:t>
      </w:r>
      <w:proofErr w:type="gramStart"/>
      <w:r w:rsidRPr="00E32C01">
        <w:t>случае</w:t>
      </w:r>
      <w:proofErr w:type="gramEnd"/>
      <w:r w:rsidRPr="00E32C01">
        <w:t xml:space="preserve"> представления заявителем документов через МФЦ срок предоставления муниципальной услуги исчисляется со дня передачи документов в администрацию поселения» исключить.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 xml:space="preserve">1.2.3. В </w:t>
      </w:r>
      <w:proofErr w:type="gramStart"/>
      <w:r w:rsidRPr="00E32C01">
        <w:t>абзаце</w:t>
      </w:r>
      <w:proofErr w:type="gramEnd"/>
      <w:r w:rsidRPr="00E32C01">
        <w:t xml:space="preserve"> 1 пункта 2.6. слова «(в том числе в электронной форме)» исключить.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lastRenderedPageBreak/>
        <w:t>1.2.4. Пункт 2.6. дополнить абзацем: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«Заявление и документы на предоставление муниципальной услуги могут быть представлены заявителем с использованием информационно-коммуникационных технологий (в электронном виде), в том числе с использованием Единого портала  государственных и муниципальных услуг.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 требованиями Федерального закона от 06.04.2011 № 63-ФЗ «Об электронной подписи» и статьями 21.1 и 21.2 Федерального закона № 210-ФЗ.».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1.2.5. Пункт 2.7 Регламента изложить в следующей редакции: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«2.7. Исчерпывающий перечень оснований для отказа в приеме документов, необходимых для предоставления муниципальной услуги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Оснований для отказа в приеме документов, необходимых для предоставления муниципальной услуги, не предусмотрено</w:t>
      </w:r>
      <w:proofErr w:type="gramStart"/>
      <w:r w:rsidRPr="00E32C01">
        <w:t>.».</w:t>
      </w:r>
      <w:proofErr w:type="gramEnd"/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1.2.6.    Пункт 2.8 Регламента дополнить абзацем: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 xml:space="preserve"> «Оснований для приостановления предоставления  муниципальной услуги не имеется</w:t>
      </w:r>
      <w:proofErr w:type="gramStart"/>
      <w:r w:rsidRPr="00E32C01">
        <w:t>.».</w:t>
      </w:r>
      <w:proofErr w:type="gramEnd"/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1.2.7. Пункт 2.11 Регламента изложить в следующей редакции: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«2.11. Максимальный срок получения результата предоставления услуги составляет 30 календарных дней с момента регистрации заявления</w:t>
      </w:r>
      <w:proofErr w:type="gramStart"/>
      <w:r w:rsidRPr="00E32C01">
        <w:rPr>
          <w:b/>
          <w:bCs/>
        </w:rPr>
        <w:t>.</w:t>
      </w:r>
      <w:r w:rsidRPr="00E32C01">
        <w:t>».</w:t>
      </w:r>
      <w:proofErr w:type="gramEnd"/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 xml:space="preserve">1.2.8. В </w:t>
      </w:r>
      <w:proofErr w:type="gramStart"/>
      <w:r w:rsidRPr="00E32C01">
        <w:t>абзаце</w:t>
      </w:r>
      <w:proofErr w:type="gramEnd"/>
      <w:r w:rsidRPr="00E32C01">
        <w:t xml:space="preserve"> 3 пункта 2.12 Регламента изложить в следующей редакции слова «или через МФЦ» исключить.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</w:p>
    <w:p w:rsidR="00437104" w:rsidRPr="00E32C01" w:rsidRDefault="00437104" w:rsidP="00437104">
      <w:pPr>
        <w:jc w:val="both"/>
      </w:pPr>
      <w:r w:rsidRPr="00E32C01">
        <w:rPr>
          <w:b/>
        </w:rPr>
        <w:t>1.3. Раздел 3 Регламента</w:t>
      </w:r>
      <w:r w:rsidRPr="00E32C01">
        <w:t xml:space="preserve"> изложить в следующей редакции: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 xml:space="preserve"> «3.1. Представление муниципальной услуги включает в себя следующие административные процедуры: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1. Приём заявлений.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2. Формирование и направление межведомственного запроса.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3. Рассмотрение и принятие решения по заявлению на выдачу порубочного билета и (или) разрешения на пересадку деревьев и кустарников.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4. Оформление и выдача порубочного билета и/или разрешения на пересадку деревьев и кустарников (отказ в оформлении и выдаче порубочного билета и/или разрешения на пересадку деревьев и кустарников).».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   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3.3. Приём и регистрация заявлений.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3.3.1.Основанием для начала процедуры оформления и выдачи порубочного билета и/или разрешения на пересадку деревьев и кустарников является поступление в администрацию поселения письменного заявления: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- по почте;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 xml:space="preserve"> - </w:t>
      </w:r>
      <w:proofErr w:type="gramStart"/>
      <w:r w:rsidRPr="00E32C01">
        <w:t>доставленное</w:t>
      </w:r>
      <w:proofErr w:type="gramEnd"/>
      <w:r w:rsidRPr="00E32C01">
        <w:t xml:space="preserve"> заявителем лично.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3.3.2. Заявления, направленные в администрацию поселения почтовым отправлением или полученные при личном обращении заявителя, регистрируются в порядке делопроизводства. По желанию заявителя при приёме и регистрации заявления на втором экземпляре сотрудник администрации поселения, осуществляющий приём, проставляет отметку о принятии заявления с указанием присвоенного регистрационного порядкового номера.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Максимальный срок выполнения действия составляет 15 минут. Действие совершается в присутствии заявителя.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Максимальный срок выполнения процедуры регистрации составляет 1 рабочий день с момента поступления заявления.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lastRenderedPageBreak/>
        <w:t>3.3.3</w:t>
      </w:r>
      <w:proofErr w:type="gramStart"/>
      <w:r w:rsidRPr="00E32C01">
        <w:t xml:space="preserve"> П</w:t>
      </w:r>
      <w:proofErr w:type="gramEnd"/>
      <w:r w:rsidRPr="00E32C01">
        <w:t>осле регистрации заявление передаётся в порядке делопроизводства на рассмотрение главе Малояушского сельского поселения Вурнарского района (далее — глава поселения). Глава поселения в соответствии со своей компетенцией передаёт заявление уполномоченному лицу администрации поселения для организации исполнения муниципальной услуги. Максимальная длительность выполнения действия составляет 2 рабочих дня с момента регистрации заявления.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Максимальный срок выполнения действий по регистрации и принятию к исполнению заявлений должностных лиц организаций, на территории которых возникла необходимость вырубки (сноса) деревьев и кустарников и/или пересадки деревьев и кустарников в целях предотвращения либо в ходе ликвидации аварийных и иных чрезвычайных ситуаций составляет 4 часа.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  <w:rPr>
          <w:b/>
        </w:rPr>
      </w:pPr>
      <w:r w:rsidRPr="00E32C01">
        <w:rPr>
          <w:b/>
        </w:rPr>
        <w:t>3.4. Рассмотрение и принятие решения по заявлению на выдачу порубочного билета и (или) на пересадку деревьев и кустарников.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3.4.1.  Основанием для начала процедуры рассмотрения и принятия решения по выдаче порубочного билета и (или) на пересадку деревьев и кустарников является получение уполномоченным лицом администрации поселения заявления и пакета документов с отметкой о регистрации. Принятые к рассмотрению заявления классифицируются на три группы.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Первая группа – заявления на выдачу порубочного билета и (или) разрешения на пересадку деревьев и кустарников при осуществлении строительства, реконструкции или капитального ремонта объектов капитального строительства вне пределов зелёных зон зелёного фонда (далее – первая группа заявлений).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proofErr w:type="gramStart"/>
      <w:r w:rsidRPr="00E32C01">
        <w:t>Вторая группа – заявления на выдачу порубочного билета и (или) разрешения на пересадку деревьев и кустарников при проведении реконструкций зеленых насаждений, санитарных рубок и/или пересадки, рубок ухода и/или пересадки, вырубки (сносе) и/или пересадки зеленых насаждений по предписаниям главного государственного инспектора безопасности дорожного движения Вурнарского района об устранении нарушений нормативных правовых актов и технических норм в области обеспечения безопасности</w:t>
      </w:r>
      <w:proofErr w:type="gramEnd"/>
      <w:r w:rsidRPr="00E32C01">
        <w:t xml:space="preserve"> дорожного движения, а также на основании заключения главного государственного санитарного врача по </w:t>
      </w:r>
      <w:r w:rsidR="00E32C01" w:rsidRPr="00E32C01">
        <w:t>Канашс</w:t>
      </w:r>
      <w:r w:rsidRPr="00E32C01">
        <w:t>кому району (далее – вторая группа заявлений).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Третья группа – заявления на выдачу порубочного билета и (или) разрешения на пересадку деревьев и кустарников в целях предотвращения либо в ходе ликвидации аварийных и чрезвычайных ситуаций, ремонта подземных коммуникаций и капитальных инженерных сооружений (далее – третья группа заявлений).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Уполномоченное лицо администрации поселения осуществляет проверку поступившего заявления и прилагаемых документов на соответствие настоящему Регламенту. Максимальная длительность выполнения действия составляет 3 рабочих дня с момента регистрации заявления.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 xml:space="preserve">3.4.2 Уполномоченное лицо администрации поселения в случае обнаружения ошибок (отсутствия обязательных сведений или неточностей) </w:t>
      </w:r>
      <w:proofErr w:type="gramStart"/>
      <w:r w:rsidRPr="00E32C01">
        <w:t>информирует заявителя и предлагает</w:t>
      </w:r>
      <w:proofErr w:type="gramEnd"/>
      <w:r w:rsidRPr="00E32C01">
        <w:t xml:space="preserve"> устранить замечания в течение двух недель. Уведомление заявителя осуществляется по телефону (с регистрацией телефонограммы), лично (с отметкой о возврате заявителю документов в журнале регистрации заявлений).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Максимальная длительность выполнения действия составляет 2 рабочих дня с момента окончания проверки документов.  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 xml:space="preserve">3.4.3 Уполномоченное лицо администрации поселения готовит пакет документов для предоставления на рассмотрение Комиссии по учету и вырубке (сносу) деревьев и кустарников и компенсационному озеленению на территории Малояушского сельского поселения Вурнарского района  (далее – Комиссия). Состав Комиссии определяется постановлением </w:t>
      </w:r>
      <w:r w:rsidR="00E32C01">
        <w:t>администрации</w:t>
      </w:r>
      <w:r w:rsidRPr="00E32C01">
        <w:t>  Малояушского сельского поселения Вурнарского района.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При рассмотрении заявлений уполномоченное лицо администрации поселения: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а) готовит предложение председателю Комиссии о сроках проведения обследования земельного участка, на котором расположены деревья и кустарники.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lastRenderedPageBreak/>
        <w:t>Максимальный срок выполнения действия – 2 рабочих дня с момента окончания проверки документов.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Комиссия: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а) осуществляет обследование земельного участка, на котором расположены деревья и кустарники, с составлением акта обследования зеленых насаждений по установленной форме,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б) производит расчёт компенсационной стоимости зелёных насаждений, подлежащих вырубке (сносу) и/или пересадке, по установленной форме, в случаях, предусмотренных действующим законодательством (расчет компенсационной стоимости утверждается председателем комиссии);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в) передаёт указанный расчет заявителю в случае взимания компенсационной стоимости.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Максимальный срок выполнения действия – 5 рабочих дней с момента поступления документов в Комиссию.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Суммарный срок выполнения – 15 рабочих дней со дня регистрации заявления.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3.5 Оформление и выдача порубочного билета и (или) разрешения на пересадку деревьев и кустарников (отказ в выдаче билета).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3.5.1 Оформление и выдача порубочного билета и (или) разрешения на пересадку деревьев и кустарников.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Порубочный билет и (или) разрешение на пересадку деревьев и кустарников оформляется уполномоченным лицом администрации поселения, рассматривающим соответствующее заявление, и утверждается главой поселения: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- при принятии Комиссией решения о разрешении вырубки (сноса) деревьев и кустарников и/или пересадки деревьев и кустарников (при рассмотрении первой группы заявлений);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- после оплаты заявителем в бюджет поселения компенсационной стоимости зелёных насаждений (при рассмотрении первой группы заявлений);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- после освидетельствования Комиссией места вырубки (сноса) и (или) пересадки деревьев и кустарников и составления акта обследования (при рассмотрении третьей группы заявлений).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Утверждённый порубочный билет и (или) разрешение на пересадку деревьев и кустарников выдаётся уполномоченным лицом администрации поселения заявителю лично, с отметкой в журнале регистрации и выдачи порубочных билетов, либо почтовым отправлением с сопроводительным письмом за подписью главы поселения.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Порубочный билет и (или) разрешение на пересадку деревьев и кустарников выдаются сроком на один год.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Срок действия порубочного билета и (или) разрешения на пересадку деревьев и кустарников может продлеваться ежегодно, но не должен превышать срока действия разрешения на строительство объекта капитального строительства. Компенсационная стоимость сохраненных в неповрежденном состоянии зеленых насаждений, разрешенных к вырубке (сносу) и (или) пересадке, в ходе осуществления строительства, реконструкции, капитального ремонта объектов капитального строительства подлежит возврату лицу, получившему порубочный билет и (или) разрешение на пересадку деревьев и кустарников.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Срок действия порубочного билета и (или) разрешения на пересадку деревьев и кустарников для проведения санитарных рубок и (или) пересадки, рубок ухода и (или) пересадки, а также рубок и (или) пересадки деревьев и кустарников с целью восстановления нормативного светового режима в жилых и нежилых помещениях, затеняемых зелеными насаждениями, составляет один год.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Срок действия порубочного билета и (или) разрешения на пересадку деревьев и кустарников, выданных на основании предписания главного государственного инспектора безопасности дорожного движения Вурнарского района, соответствует сроку действия предписания, но не более одного года.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lastRenderedPageBreak/>
        <w:t>Копия порубочного билета и (или) разрешения на пересадку деревьев и кустарников направляется в администрацию поселения для хранения в соответствии с утверждённой номенклатурой дел.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Максимальный срок выполнения действий – 3 рабочих дня после окончания процедуры рассмотрения и принятия решения по заявлению на выдачу порубочного билета и (или) разрешения на пересадку деревьев и кустарников.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  <w:rPr>
          <w:b/>
        </w:rPr>
      </w:pPr>
      <w:r w:rsidRPr="00E32C01">
        <w:rPr>
          <w:b/>
        </w:rPr>
        <w:t>3.5.2. Оформление отказа в выдаче разрешения.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proofErr w:type="gramStart"/>
      <w:r w:rsidRPr="00E32C01">
        <w:t>Уполномоченное лицо администрации поселения при выявлении обстоятельств, являющихся основанием для отказа в предоставлении муниципальной услуги в соответствии с п. 2.8 настоящего Регламента, готовит письмо в трех экземплярах об отказе в оформлении, согласовании и утверждении порубочного билета и (или) разрешения на пересадку деревьев и кустарников с указанием оснований для отказа и с приложением акта обследования зелёных насаждений (по первой группе заявлений</w:t>
      </w:r>
      <w:proofErr w:type="gramEnd"/>
      <w:r w:rsidRPr="00E32C01">
        <w:t>). Подготовленное письмо об отказе в предоставлении муниципальной услуги направляется в порядке делопроизводства на подпись главе поселения с последующей регистрацией в журнале исходящей корреспонденции.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Один экземпляр письма с отказом в оформлении, согласовании и утверждении порубочного билета и (или) разрешения на пересадку деревьев и кустарников направляется в адрес заявителя, способом, указанным в заявлении.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Второй экземпляр хранится в администрации поселения в соответствии с утверждённой номенклатурой дел.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Максимальный срок выполнения действия – 3 рабочих дня после выявления обстоятельств, являющихся основанием для отказа.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  <w:rPr>
          <w:b/>
        </w:rPr>
      </w:pPr>
      <w:r w:rsidRPr="00E32C01">
        <w:rPr>
          <w:b/>
        </w:rPr>
        <w:t>3.6. Осуществление вырубки (сноса) и (или) пересадки деревьев и кустарников.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proofErr w:type="gramStart"/>
      <w:r w:rsidRPr="00E32C01">
        <w:t xml:space="preserve">3.6.1 Непосредственно перед осуществлением вырубки (сноса) и/или пересадки деревьев и кустарников уполномоченное лицо администрации поселения, организует работу Комиссии по участию в пометке в натуре производителем работ всех подлежащих вырубке (сносу) зеленых насаждений красной краской, предназначенных для пересадки – желтой в соответствие с генпланом и/или </w:t>
      </w:r>
      <w:proofErr w:type="spellStart"/>
      <w:r w:rsidRPr="00E32C01">
        <w:t>подеревной</w:t>
      </w:r>
      <w:proofErr w:type="spellEnd"/>
      <w:r w:rsidRPr="00E32C01">
        <w:t xml:space="preserve"> съёмкой с составлением соответствующего акта, утверждаемого председателем комиссии.</w:t>
      </w:r>
      <w:proofErr w:type="gramEnd"/>
      <w:r w:rsidRPr="00E32C01">
        <w:t xml:space="preserve">  Максимальный срок выполнения действия – 3 рабочих дня перед началом работ.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3.6.2. По завершении работ составляется акт освидетельствования места вырубки (сноса) и/или пересадки деревьев и кустарников, который подписывается собственником, арендатором и пользователем, застройщиком земельного участка либо их представителями, производителем работ, а также комиссией и утверждается председателем комиссии.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Максимальный срок выполнения действия – 5 рабочих дней с момента завершения работ.</w:t>
      </w:r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 xml:space="preserve">3.6.3. </w:t>
      </w:r>
      <w:proofErr w:type="gramStart"/>
      <w:r w:rsidRPr="00E32C01">
        <w:t xml:space="preserve">В случае повреждения газона, зеленых насаждений на прилегающих к месту вырубки и/или пересадки земельных участках производителем работ проводится их обязательное восстановление в сроки, согласованные с собственником, арендатором и пользователем, застройщиком либо их представителями, с информированием в течение 3 (трех) рабочих дней администрации поселения. </w:t>
      </w:r>
      <w:proofErr w:type="gramEnd"/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</w:pPr>
      <w:r w:rsidRPr="00E32C01">
        <w:t>Восстановительные работы проводятся в течение полугода с момента причинения повреждения</w:t>
      </w:r>
      <w:proofErr w:type="gramStart"/>
      <w:r w:rsidRPr="00E32C01">
        <w:t>.».</w:t>
      </w:r>
      <w:proofErr w:type="gramEnd"/>
    </w:p>
    <w:p w:rsidR="00437104" w:rsidRPr="00E32C01" w:rsidRDefault="00437104" w:rsidP="00437104">
      <w:pPr>
        <w:pStyle w:val="af7"/>
        <w:spacing w:before="0" w:beforeAutospacing="0" w:after="0" w:afterAutospacing="0"/>
        <w:ind w:firstLine="709"/>
        <w:jc w:val="both"/>
        <w:rPr>
          <w:rStyle w:val="af8"/>
          <w:shd w:val="clear" w:color="auto" w:fill="F5F5F5"/>
        </w:rPr>
      </w:pPr>
    </w:p>
    <w:p w:rsidR="00437104" w:rsidRPr="00E32C01" w:rsidRDefault="00437104" w:rsidP="00437104">
      <w:pPr>
        <w:ind w:firstLine="709"/>
        <w:jc w:val="both"/>
      </w:pPr>
      <w:r w:rsidRPr="00E32C01">
        <w:rPr>
          <w:b/>
        </w:rPr>
        <w:t>1.4. Пункт 5.1.</w:t>
      </w:r>
      <w:r w:rsidRPr="00E32C01">
        <w:t xml:space="preserve"> </w:t>
      </w:r>
      <w:r w:rsidRPr="00E32C01">
        <w:rPr>
          <w:b/>
        </w:rPr>
        <w:t>Раздела 5</w:t>
      </w:r>
      <w:r w:rsidRPr="00E32C01">
        <w:t xml:space="preserve"> Регламента изложить в следующей редакции:</w:t>
      </w:r>
    </w:p>
    <w:p w:rsidR="00437104" w:rsidRPr="00E32C01" w:rsidRDefault="00437104" w:rsidP="00437104">
      <w:pPr>
        <w:pStyle w:val="ac"/>
        <w:ind w:firstLine="567"/>
        <w:jc w:val="both"/>
      </w:pPr>
      <w:r w:rsidRPr="00E32C01">
        <w:t>«5.1. Заявитель может обратиться с жалобой на решения и действия (бездействие) администрации поселения, должностных лиц администрации поселения или лиц, участвующих в предоставлении муниципальной услуги, в том числе в следующих случаях:</w:t>
      </w:r>
    </w:p>
    <w:p w:rsidR="00437104" w:rsidRPr="00E32C01" w:rsidRDefault="00437104" w:rsidP="00437104">
      <w:pPr>
        <w:pStyle w:val="ac"/>
        <w:ind w:firstLine="567"/>
        <w:jc w:val="both"/>
      </w:pPr>
      <w:r w:rsidRPr="00E32C01">
        <w:t xml:space="preserve">1) нарушение срока регистрации запроса о предоставлении муниципальной услуги, </w:t>
      </w:r>
    </w:p>
    <w:p w:rsidR="00437104" w:rsidRPr="00E32C01" w:rsidRDefault="00437104" w:rsidP="00437104">
      <w:pPr>
        <w:pStyle w:val="ac"/>
        <w:ind w:firstLine="567"/>
        <w:jc w:val="both"/>
      </w:pPr>
      <w:bookmarkStart w:id="0" w:name="dst221"/>
      <w:bookmarkEnd w:id="0"/>
      <w:r w:rsidRPr="00E32C01">
        <w:t>2) нарушение срока предоставления муниципальной услуги,</w:t>
      </w:r>
    </w:p>
    <w:p w:rsidR="00437104" w:rsidRPr="00E32C01" w:rsidRDefault="00437104" w:rsidP="00437104">
      <w:pPr>
        <w:pStyle w:val="ac"/>
        <w:ind w:firstLine="567"/>
        <w:jc w:val="both"/>
      </w:pPr>
      <w:bookmarkStart w:id="1" w:name="dst295"/>
      <w:bookmarkEnd w:id="1"/>
      <w:r w:rsidRPr="00E32C01"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</w:t>
      </w:r>
      <w:r w:rsidRPr="00E32C01">
        <w:lastRenderedPageBreak/>
        <w:t>Федерации, муниципальными правовыми актами для предоставления муниципальной услуги;</w:t>
      </w:r>
    </w:p>
    <w:p w:rsidR="00437104" w:rsidRPr="00E32C01" w:rsidRDefault="00437104" w:rsidP="00437104">
      <w:pPr>
        <w:pStyle w:val="ac"/>
        <w:ind w:firstLine="567"/>
        <w:jc w:val="both"/>
      </w:pPr>
      <w:bookmarkStart w:id="2" w:name="dst103"/>
      <w:bookmarkEnd w:id="2"/>
      <w:r w:rsidRPr="00E32C01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37104" w:rsidRPr="00E32C01" w:rsidRDefault="00437104" w:rsidP="00437104">
      <w:pPr>
        <w:pStyle w:val="ac"/>
        <w:ind w:firstLine="567"/>
        <w:jc w:val="both"/>
      </w:pPr>
      <w:bookmarkStart w:id="3" w:name="dst222"/>
      <w:bookmarkEnd w:id="3"/>
      <w:proofErr w:type="gramStart"/>
      <w:r w:rsidRPr="00E32C01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актами,</w:t>
      </w:r>
      <w:proofErr w:type="gramEnd"/>
    </w:p>
    <w:p w:rsidR="00437104" w:rsidRPr="00E32C01" w:rsidRDefault="00437104" w:rsidP="00437104">
      <w:pPr>
        <w:pStyle w:val="ac"/>
        <w:ind w:firstLine="567"/>
        <w:jc w:val="both"/>
      </w:pPr>
      <w:bookmarkStart w:id="4" w:name="dst105"/>
      <w:bookmarkEnd w:id="4"/>
      <w:r w:rsidRPr="00E32C01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37104" w:rsidRPr="00E32C01" w:rsidRDefault="00437104" w:rsidP="00437104">
      <w:pPr>
        <w:pStyle w:val="ac"/>
        <w:ind w:firstLine="567"/>
        <w:jc w:val="both"/>
      </w:pPr>
      <w:bookmarkStart w:id="5" w:name="dst223"/>
      <w:bookmarkEnd w:id="5"/>
      <w:proofErr w:type="gramStart"/>
      <w:r w:rsidRPr="00E32C01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исправлений,</w:t>
      </w:r>
      <w:proofErr w:type="gramEnd"/>
    </w:p>
    <w:p w:rsidR="00437104" w:rsidRPr="00E32C01" w:rsidRDefault="00437104" w:rsidP="00437104">
      <w:pPr>
        <w:pStyle w:val="ac"/>
        <w:ind w:firstLine="567"/>
        <w:jc w:val="both"/>
      </w:pPr>
      <w:bookmarkStart w:id="6" w:name="dst224"/>
      <w:bookmarkEnd w:id="6"/>
      <w:r w:rsidRPr="00E32C01">
        <w:t>8) нарушение срока или порядка выдачи документов по результатам предоставления муниципальной услуги;</w:t>
      </w:r>
    </w:p>
    <w:p w:rsidR="00437104" w:rsidRPr="00E32C01" w:rsidRDefault="00437104" w:rsidP="00437104">
      <w:pPr>
        <w:pStyle w:val="ac"/>
        <w:ind w:firstLine="567"/>
        <w:jc w:val="both"/>
      </w:pPr>
      <w:bookmarkStart w:id="7" w:name="dst225"/>
      <w:bookmarkEnd w:id="7"/>
      <w:proofErr w:type="gramStart"/>
      <w:r w:rsidRPr="00E32C01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актами,</w:t>
      </w:r>
      <w:proofErr w:type="gramEnd"/>
    </w:p>
    <w:p w:rsidR="00437104" w:rsidRPr="00E32C01" w:rsidRDefault="00437104" w:rsidP="00437104">
      <w:pPr>
        <w:pStyle w:val="ac"/>
        <w:ind w:firstLine="567"/>
        <w:jc w:val="both"/>
      </w:pPr>
      <w:bookmarkStart w:id="8" w:name="dst296"/>
      <w:bookmarkEnd w:id="8"/>
      <w:proofErr w:type="gramStart"/>
      <w:r w:rsidRPr="00E32C01"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6" w:anchor="dst290" w:history="1">
        <w:r w:rsidRPr="00E32C01">
          <w:rPr>
            <w:rStyle w:val="af1"/>
            <w:color w:val="auto"/>
          </w:rPr>
          <w:t>пунктом 4 части 1 статьи 7</w:t>
        </w:r>
      </w:hyperlink>
      <w:r w:rsidRPr="00E32C01">
        <w:t xml:space="preserve"> Федерального закона от 27.07.2010 N 210-ФЗ (ред. от 31.07.2020) «Об организации предоставления государственных и муниципальных услуг». </w:t>
      </w:r>
      <w:proofErr w:type="gramEnd"/>
    </w:p>
    <w:p w:rsidR="00124ECC" w:rsidRPr="00BF6FCF" w:rsidRDefault="00124ECC" w:rsidP="00124ECC">
      <w:pPr>
        <w:pStyle w:val="ac"/>
        <w:ind w:firstLine="567"/>
        <w:jc w:val="both"/>
        <w:rPr>
          <w:sz w:val="22"/>
          <w:szCs w:val="22"/>
        </w:rPr>
      </w:pPr>
      <w:r w:rsidRPr="00BF6FCF">
        <w:rPr>
          <w:sz w:val="22"/>
          <w:szCs w:val="22"/>
        </w:rPr>
        <w:t> </w:t>
      </w:r>
    </w:p>
    <w:p w:rsidR="00E439DE" w:rsidRPr="00BF6FCF" w:rsidRDefault="00124ECC" w:rsidP="00E439DE">
      <w:pPr>
        <w:pStyle w:val="ac"/>
        <w:ind w:firstLine="567"/>
        <w:jc w:val="both"/>
        <w:rPr>
          <w:sz w:val="22"/>
          <w:szCs w:val="22"/>
        </w:rPr>
      </w:pPr>
      <w:r w:rsidRPr="00BF6FCF">
        <w:rPr>
          <w:sz w:val="22"/>
          <w:szCs w:val="22"/>
        </w:rPr>
        <w:t>2</w:t>
      </w:r>
      <w:r w:rsidR="00E439DE" w:rsidRPr="00BF6FCF">
        <w:rPr>
          <w:sz w:val="22"/>
          <w:szCs w:val="22"/>
        </w:rPr>
        <w:t>.Настоящее постановление вступает в силу после его официального опубликования.</w:t>
      </w:r>
    </w:p>
    <w:p w:rsidR="00015940" w:rsidRPr="00BF6FCF" w:rsidRDefault="00015940" w:rsidP="000D5972">
      <w:pPr>
        <w:rPr>
          <w:sz w:val="22"/>
          <w:szCs w:val="22"/>
        </w:rPr>
      </w:pPr>
    </w:p>
    <w:p w:rsidR="000D5972" w:rsidRPr="00BF6FCF" w:rsidRDefault="000D5972" w:rsidP="000D5972">
      <w:pPr>
        <w:rPr>
          <w:sz w:val="22"/>
          <w:szCs w:val="22"/>
        </w:rPr>
      </w:pPr>
      <w:r w:rsidRPr="00BF6FCF">
        <w:rPr>
          <w:sz w:val="22"/>
          <w:szCs w:val="22"/>
        </w:rPr>
        <w:t>Глава  Малояушского</w:t>
      </w:r>
    </w:p>
    <w:p w:rsidR="000D5972" w:rsidRPr="00BF6FCF" w:rsidRDefault="000D5972" w:rsidP="000D5972">
      <w:pPr>
        <w:rPr>
          <w:sz w:val="22"/>
          <w:szCs w:val="22"/>
        </w:rPr>
      </w:pPr>
      <w:r w:rsidRPr="00BF6FCF">
        <w:rPr>
          <w:sz w:val="22"/>
          <w:szCs w:val="22"/>
        </w:rPr>
        <w:t xml:space="preserve">сельского поселения:                     </w:t>
      </w:r>
      <w:r w:rsidR="00BF6FCF">
        <w:rPr>
          <w:sz w:val="22"/>
          <w:szCs w:val="22"/>
        </w:rPr>
        <w:t xml:space="preserve">                </w:t>
      </w:r>
      <w:r w:rsidRPr="00BF6FCF">
        <w:rPr>
          <w:sz w:val="22"/>
          <w:szCs w:val="22"/>
        </w:rPr>
        <w:t xml:space="preserve">                                                      С.К. Волков</w:t>
      </w:r>
    </w:p>
    <w:p w:rsidR="00C96790" w:rsidRPr="00BF6FCF" w:rsidRDefault="00C96790" w:rsidP="001467CD">
      <w:pPr>
        <w:pStyle w:val="1"/>
        <w:ind w:right="4817"/>
        <w:jc w:val="both"/>
        <w:rPr>
          <w:sz w:val="22"/>
          <w:szCs w:val="22"/>
        </w:rPr>
      </w:pPr>
    </w:p>
    <w:sectPr w:rsidR="00C96790" w:rsidRPr="00BF6FCF" w:rsidSect="00C9679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62113"/>
    <w:multiLevelType w:val="hybridMultilevel"/>
    <w:tmpl w:val="6F822CB2"/>
    <w:lvl w:ilvl="0" w:tplc="A2CA97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601481"/>
    <w:multiLevelType w:val="hybridMultilevel"/>
    <w:tmpl w:val="ACB8B6FA"/>
    <w:lvl w:ilvl="0" w:tplc="6DDE6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71E"/>
    <w:rsid w:val="00015940"/>
    <w:rsid w:val="00050864"/>
    <w:rsid w:val="0006234C"/>
    <w:rsid w:val="000D1ED9"/>
    <w:rsid w:val="000D3854"/>
    <w:rsid w:val="000D5972"/>
    <w:rsid w:val="00110397"/>
    <w:rsid w:val="0011430D"/>
    <w:rsid w:val="00124ECC"/>
    <w:rsid w:val="00127C3E"/>
    <w:rsid w:val="001467CD"/>
    <w:rsid w:val="001B5BEE"/>
    <w:rsid w:val="001C0E36"/>
    <w:rsid w:val="001C0FCF"/>
    <w:rsid w:val="001D4562"/>
    <w:rsid w:val="002475DA"/>
    <w:rsid w:val="00247AC7"/>
    <w:rsid w:val="0027713A"/>
    <w:rsid w:val="002A0253"/>
    <w:rsid w:val="002D1DA5"/>
    <w:rsid w:val="00306605"/>
    <w:rsid w:val="003261F5"/>
    <w:rsid w:val="0034778D"/>
    <w:rsid w:val="00352CAB"/>
    <w:rsid w:val="00356BC6"/>
    <w:rsid w:val="00380D6F"/>
    <w:rsid w:val="00383CBE"/>
    <w:rsid w:val="00391FE2"/>
    <w:rsid w:val="00393F91"/>
    <w:rsid w:val="003A466E"/>
    <w:rsid w:val="003B1E27"/>
    <w:rsid w:val="003B47DB"/>
    <w:rsid w:val="003C09FF"/>
    <w:rsid w:val="00404C6B"/>
    <w:rsid w:val="004061DB"/>
    <w:rsid w:val="00437104"/>
    <w:rsid w:val="004865D2"/>
    <w:rsid w:val="00492BDE"/>
    <w:rsid w:val="004A04B6"/>
    <w:rsid w:val="004B3FEB"/>
    <w:rsid w:val="004F031E"/>
    <w:rsid w:val="00500155"/>
    <w:rsid w:val="00567321"/>
    <w:rsid w:val="005904D9"/>
    <w:rsid w:val="005A51D2"/>
    <w:rsid w:val="005A7A0E"/>
    <w:rsid w:val="005E6E48"/>
    <w:rsid w:val="0060263F"/>
    <w:rsid w:val="006217F4"/>
    <w:rsid w:val="00666DB2"/>
    <w:rsid w:val="00681DE3"/>
    <w:rsid w:val="00683117"/>
    <w:rsid w:val="00683EFE"/>
    <w:rsid w:val="0069582A"/>
    <w:rsid w:val="006E4EE2"/>
    <w:rsid w:val="006E6093"/>
    <w:rsid w:val="006F2DCF"/>
    <w:rsid w:val="00711B70"/>
    <w:rsid w:val="00731C51"/>
    <w:rsid w:val="00743290"/>
    <w:rsid w:val="00746A24"/>
    <w:rsid w:val="00755535"/>
    <w:rsid w:val="00757200"/>
    <w:rsid w:val="007703E8"/>
    <w:rsid w:val="00782AF7"/>
    <w:rsid w:val="007A6359"/>
    <w:rsid w:val="007C483F"/>
    <w:rsid w:val="007E6AB8"/>
    <w:rsid w:val="00856258"/>
    <w:rsid w:val="0086088C"/>
    <w:rsid w:val="008660D1"/>
    <w:rsid w:val="008912F7"/>
    <w:rsid w:val="008A600A"/>
    <w:rsid w:val="008B34B9"/>
    <w:rsid w:val="008B65F9"/>
    <w:rsid w:val="008C1D64"/>
    <w:rsid w:val="008C69AA"/>
    <w:rsid w:val="008E23BA"/>
    <w:rsid w:val="008E24FB"/>
    <w:rsid w:val="00905AB8"/>
    <w:rsid w:val="00906B34"/>
    <w:rsid w:val="0091533E"/>
    <w:rsid w:val="0093769B"/>
    <w:rsid w:val="00955375"/>
    <w:rsid w:val="00985091"/>
    <w:rsid w:val="0098533D"/>
    <w:rsid w:val="00995053"/>
    <w:rsid w:val="009A7EC6"/>
    <w:rsid w:val="009C09A3"/>
    <w:rsid w:val="009C471E"/>
    <w:rsid w:val="009D29BE"/>
    <w:rsid w:val="009E2D01"/>
    <w:rsid w:val="00A0364C"/>
    <w:rsid w:val="00A1156C"/>
    <w:rsid w:val="00A17C3B"/>
    <w:rsid w:val="00A3190E"/>
    <w:rsid w:val="00A31985"/>
    <w:rsid w:val="00A44963"/>
    <w:rsid w:val="00A60654"/>
    <w:rsid w:val="00A62D61"/>
    <w:rsid w:val="00AB073D"/>
    <w:rsid w:val="00AF04E2"/>
    <w:rsid w:val="00B1703A"/>
    <w:rsid w:val="00BE4FCA"/>
    <w:rsid w:val="00BF6FCF"/>
    <w:rsid w:val="00C45959"/>
    <w:rsid w:val="00C96790"/>
    <w:rsid w:val="00CA75CE"/>
    <w:rsid w:val="00CB517D"/>
    <w:rsid w:val="00D0786C"/>
    <w:rsid w:val="00D373A8"/>
    <w:rsid w:val="00D411D4"/>
    <w:rsid w:val="00D93A58"/>
    <w:rsid w:val="00DA513F"/>
    <w:rsid w:val="00DB5ACB"/>
    <w:rsid w:val="00E32C01"/>
    <w:rsid w:val="00E33128"/>
    <w:rsid w:val="00E439DE"/>
    <w:rsid w:val="00E7246A"/>
    <w:rsid w:val="00E93EB8"/>
    <w:rsid w:val="00ED0EBD"/>
    <w:rsid w:val="00EE7407"/>
    <w:rsid w:val="00F23640"/>
    <w:rsid w:val="00F539DA"/>
    <w:rsid w:val="00F57D78"/>
    <w:rsid w:val="00FC334C"/>
    <w:rsid w:val="00FC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7321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0D59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3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9C471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C471E"/>
    <w:rPr>
      <w:b/>
      <w:bCs/>
      <w:color w:val="000080"/>
    </w:rPr>
  </w:style>
  <w:style w:type="paragraph" w:customStyle="1" w:styleId="a5">
    <w:name w:val="Нормальный"/>
    <w:rsid w:val="009C47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9C47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C47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3A466E"/>
    <w:pPr>
      <w:ind w:firstLine="720"/>
      <w:jc w:val="both"/>
    </w:pPr>
    <w:rPr>
      <w:sz w:val="26"/>
      <w:szCs w:val="26"/>
    </w:rPr>
  </w:style>
  <w:style w:type="character" w:customStyle="1" w:styleId="a9">
    <w:name w:val="Основной текст с отступом Знак"/>
    <w:basedOn w:val="a0"/>
    <w:link w:val="a8"/>
    <w:rsid w:val="003A466E"/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ody Text"/>
    <w:basedOn w:val="a"/>
    <w:link w:val="ab"/>
    <w:rsid w:val="003A466E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3A46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link w:val="ad"/>
    <w:qFormat/>
    <w:rsid w:val="00110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rsid w:val="00C967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853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85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8533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853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98533D"/>
    <w:pPr>
      <w:widowControl w:val="0"/>
      <w:autoSpaceDE w:val="0"/>
      <w:autoSpaceDN w:val="0"/>
      <w:adjustRightInd w:val="0"/>
      <w:ind w:left="4536"/>
      <w:jc w:val="center"/>
    </w:pPr>
    <w:rPr>
      <w:sz w:val="26"/>
      <w:szCs w:val="18"/>
    </w:rPr>
  </w:style>
  <w:style w:type="character" w:customStyle="1" w:styleId="af">
    <w:name w:val="Название Знак"/>
    <w:basedOn w:val="a0"/>
    <w:link w:val="ae"/>
    <w:rsid w:val="0098533D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5086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50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A7A0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A7A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967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0">
    <w:name w:val="Гипертекстовая ссылка"/>
    <w:uiPriority w:val="99"/>
    <w:rsid w:val="00C96790"/>
    <w:rPr>
      <w:b w:val="0"/>
      <w:bCs w:val="0"/>
      <w:color w:val="106BBE"/>
    </w:rPr>
  </w:style>
  <w:style w:type="character" w:styleId="af1">
    <w:name w:val="Hyperlink"/>
    <w:basedOn w:val="a0"/>
    <w:uiPriority w:val="99"/>
    <w:semiHidden/>
    <w:unhideWhenUsed/>
    <w:rsid w:val="00C96790"/>
    <w:rPr>
      <w:color w:val="0000FF"/>
      <w:u w:val="single"/>
    </w:rPr>
  </w:style>
  <w:style w:type="paragraph" w:styleId="af2">
    <w:name w:val="header"/>
    <w:basedOn w:val="a"/>
    <w:link w:val="af3"/>
    <w:rsid w:val="00C96790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character" w:customStyle="1" w:styleId="af3">
    <w:name w:val="Верхний колонтитул Знак"/>
    <w:basedOn w:val="a0"/>
    <w:link w:val="af2"/>
    <w:rsid w:val="00C96790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f4">
    <w:name w:val="footer"/>
    <w:basedOn w:val="a"/>
    <w:link w:val="af5"/>
    <w:rsid w:val="00C96790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character" w:customStyle="1" w:styleId="af5">
    <w:name w:val="Нижний колонтитул Знак"/>
    <w:basedOn w:val="a0"/>
    <w:link w:val="af4"/>
    <w:rsid w:val="00C9679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6">
    <w:name w:val="page number"/>
    <w:basedOn w:val="a0"/>
    <w:rsid w:val="00C96790"/>
  </w:style>
  <w:style w:type="paragraph" w:styleId="af7">
    <w:name w:val="Normal (Web)"/>
    <w:basedOn w:val="a"/>
    <w:uiPriority w:val="99"/>
    <w:unhideWhenUsed/>
    <w:rsid w:val="00C9679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0D59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43710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8">
    <w:name w:val="Strong"/>
    <w:basedOn w:val="a0"/>
    <w:uiPriority w:val="22"/>
    <w:qFormat/>
    <w:rsid w:val="004371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8856/a593eaab768d34bf2d7419322eac79481e73cf03/" TargetMode="External"/><Relationship Id="rId5" Type="http://schemas.openxmlformats.org/officeDocument/2006/relationships/hyperlink" Target="mailto:vur-myaushi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2793</Words>
  <Characters>15922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2021-01-20T08:32:00Z</cp:lastPrinted>
  <dcterms:created xsi:type="dcterms:W3CDTF">2022-04-20T13:05:00Z</dcterms:created>
  <dcterms:modified xsi:type="dcterms:W3CDTF">2022-04-20T13:05:00Z</dcterms:modified>
</cp:coreProperties>
</file>