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30" w:rsidRPr="00940C30" w:rsidRDefault="00940C30" w:rsidP="00E84AE6">
      <w:pPr>
        <w:pStyle w:val="a5"/>
        <w:ind w:firstLine="709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940C30">
        <w:rPr>
          <w:rFonts w:ascii="Times New Roman" w:hAnsi="Times New Roman" w:cs="Times New Roman"/>
          <w:kern w:val="36"/>
          <w:sz w:val="24"/>
          <w:szCs w:val="24"/>
          <w:lang w:eastAsia="ru-RU"/>
        </w:rPr>
        <w:t>«О профилактике туляремии»</w:t>
      </w:r>
    </w:p>
    <w:p w:rsidR="00940C30" w:rsidRPr="00940C30" w:rsidRDefault="00940C30" w:rsidP="00940C30">
      <w:pPr>
        <w:pStyle w:val="a5"/>
        <w:ind w:firstLine="709"/>
        <w:jc w:val="both"/>
        <w:rPr>
          <w:rFonts w:ascii="Times New Roman" w:hAnsi="Times New Roman" w:cs="Times New Roman"/>
          <w:color w:val="1D1D1D"/>
          <w:sz w:val="24"/>
          <w:szCs w:val="24"/>
          <w:lang w:eastAsia="ru-RU"/>
        </w:rPr>
      </w:pPr>
    </w:p>
    <w:p w:rsidR="00940C30" w:rsidRPr="00940C30" w:rsidRDefault="00940C30" w:rsidP="00940C30">
      <w:pPr>
        <w:pStyle w:val="a5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940C3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Роспотребнадзор</w:t>
      </w:r>
      <w:proofErr w:type="spellEnd"/>
      <w:r w:rsidRPr="00940C3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 напоминает, что туляремия – это природно-очаговая зоонозная инфекция, широко распространенная на территории России. Природные очаги </w:t>
      </w:r>
      <w:proofErr w:type="spellStart"/>
      <w:r w:rsidRPr="00940C3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туляремийной</w:t>
      </w:r>
      <w:proofErr w:type="spellEnd"/>
      <w:r w:rsidRPr="00940C3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 инфекции существуют во всех регионах нашей страны. </w:t>
      </w:r>
    </w:p>
    <w:p w:rsidR="00940C30" w:rsidRPr="00940C30" w:rsidRDefault="00940C30" w:rsidP="00940C30">
      <w:pPr>
        <w:pStyle w:val="a5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940C3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Возбудитель туляремии – мелкая бактерия </w:t>
      </w:r>
      <w:proofErr w:type="spellStart"/>
      <w:r w:rsidRPr="00940C3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Francisella</w:t>
      </w:r>
      <w:proofErr w:type="spellEnd"/>
      <w:r w:rsidRPr="00940C3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940C3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tularensis</w:t>
      </w:r>
      <w:proofErr w:type="spellEnd"/>
      <w:r w:rsidRPr="00940C3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, которая обладает высокой патогенностью для человека. Для развития инфекционного процесса достаточно 10-50 бактерий. </w:t>
      </w:r>
    </w:p>
    <w:p w:rsidR="00940C30" w:rsidRPr="00940C30" w:rsidRDefault="00940C30" w:rsidP="00940C30">
      <w:pPr>
        <w:pStyle w:val="a5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940C3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Инфекция передается человеку в результате укусов инфицированными кровососущими насекомыми (комар, слепень, клещ и др.) или непосредственно через поврежденные и неповрежденные кожные и слизистые покровы при контакте с больными или павшими грызунами и зайцами (охота). </w:t>
      </w:r>
    </w:p>
    <w:p w:rsidR="00940C30" w:rsidRDefault="00940C30" w:rsidP="00940C30">
      <w:pPr>
        <w:pStyle w:val="a5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940C3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Возбудитель туляремии выделен от многих видов (более 80) диких и домашних животных. В природе туляремией болеют в основном мыши, водяные крысы, ондатры, бобры, хомяки; менее чувствительны домашние животные (кошки и собаки). </w:t>
      </w:r>
      <w:r w:rsidRPr="00940C3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br/>
      </w:r>
    </w:p>
    <w:p w:rsidR="00940C30" w:rsidRPr="00940C30" w:rsidRDefault="00940C30" w:rsidP="00940C30">
      <w:pPr>
        <w:pStyle w:val="a5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940C3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Инфицирование возможно при употреблении продуктов питания, сельскохозяйственных продуктов и воды (колодезной, горных ручьев и других открытых водоемов), зараженных возбудителем туляремии от больных грызунов. </w:t>
      </w:r>
    </w:p>
    <w:p w:rsidR="00940C30" w:rsidRPr="00940C30" w:rsidRDefault="00940C30" w:rsidP="00940C30">
      <w:pPr>
        <w:pStyle w:val="a5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940C3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Не исключается аспирационный путь – при вдыхании воздушно-пылевого аэрозоля, образующегося при переработке зерна, перекладке сена, соломы, инфицированных возбудителем туляремии от больных грызунов. </w:t>
      </w:r>
    </w:p>
    <w:p w:rsidR="00940C30" w:rsidRPr="00940C30" w:rsidRDefault="00940C30" w:rsidP="00940C30">
      <w:pPr>
        <w:pStyle w:val="a5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940C3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Для туляремии характерна 100% восприимчивость к ней людей, без различия пола и возраста. </w:t>
      </w:r>
    </w:p>
    <w:p w:rsidR="00940C30" w:rsidRPr="00940C30" w:rsidRDefault="00940C30" w:rsidP="00940C30">
      <w:pPr>
        <w:pStyle w:val="a5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940C3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Для туляремии характерно отсутствие </w:t>
      </w:r>
      <w:proofErr w:type="spellStart"/>
      <w:r w:rsidRPr="00940C3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контагиозности</w:t>
      </w:r>
      <w:proofErr w:type="spellEnd"/>
      <w:r w:rsidRPr="00940C3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, то </w:t>
      </w:r>
      <w:proofErr w:type="gramStart"/>
      <w:r w:rsidRPr="00940C3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есть опасности заражения здоровых людей от больного человека нет</w:t>
      </w:r>
      <w:proofErr w:type="gramEnd"/>
      <w:r w:rsidRPr="00940C3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. Симптомы и течение заболевания </w:t>
      </w:r>
    </w:p>
    <w:p w:rsidR="00940C30" w:rsidRPr="00940C30" w:rsidRDefault="00940C30" w:rsidP="00940C30">
      <w:pPr>
        <w:pStyle w:val="a5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940C3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Инкубационный период, как правило, составляет 3 - 7 дней, иногда он укорачивается до 1-2 дней и может удлиняться до 8-14 дней (около 10%). Заболевание продолжается 2 - 3 недели (иногда дольше), в ряде случаев может рецидивировать.</w:t>
      </w:r>
      <w:r w:rsidRPr="00940C3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br/>
      </w:r>
      <w:r w:rsidRPr="00940C3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br/>
        <w:t xml:space="preserve">Симптомы туляремии: </w:t>
      </w:r>
    </w:p>
    <w:p w:rsidR="00940C30" w:rsidRPr="00940C30" w:rsidRDefault="00940C30" w:rsidP="00940C30">
      <w:pPr>
        <w:pStyle w:val="a5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940C3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·       повышение температуры тела </w:t>
      </w:r>
    </w:p>
    <w:p w:rsidR="00940C30" w:rsidRPr="00940C30" w:rsidRDefault="00940C30" w:rsidP="00940C30">
      <w:pPr>
        <w:pStyle w:val="a5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940C3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·       головная боль </w:t>
      </w:r>
    </w:p>
    <w:p w:rsidR="00940C30" w:rsidRPr="00940C30" w:rsidRDefault="00940C30" w:rsidP="00940C30">
      <w:pPr>
        <w:pStyle w:val="a5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940C3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·       слабость </w:t>
      </w:r>
    </w:p>
    <w:p w:rsidR="00940C30" w:rsidRPr="00940C30" w:rsidRDefault="00940C30" w:rsidP="00940C30">
      <w:pPr>
        <w:pStyle w:val="a5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940C3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·       воспаление лимфатических узлов и прилежащей к ним ткани (образование бубона), возникающих регионарно в зависимости от «входных ворот» инфекции. </w:t>
      </w:r>
    </w:p>
    <w:p w:rsidR="00940C30" w:rsidRPr="00940C30" w:rsidRDefault="00940C30" w:rsidP="00940C30">
      <w:pPr>
        <w:pStyle w:val="a5"/>
        <w:ind w:firstLine="709"/>
        <w:jc w:val="both"/>
        <w:rPr>
          <w:rFonts w:ascii="Times New Roman" w:hAnsi="Times New Roman" w:cs="Times New Roman"/>
          <w:b/>
          <w:color w:val="242424"/>
          <w:sz w:val="24"/>
          <w:szCs w:val="24"/>
          <w:lang w:eastAsia="ru-RU"/>
        </w:rPr>
      </w:pPr>
      <w:r w:rsidRPr="00940C30">
        <w:rPr>
          <w:rFonts w:ascii="Times New Roman" w:hAnsi="Times New Roman" w:cs="Times New Roman"/>
          <w:b/>
          <w:color w:val="242424"/>
          <w:sz w:val="24"/>
          <w:szCs w:val="24"/>
          <w:lang w:eastAsia="ru-RU"/>
        </w:rPr>
        <w:t xml:space="preserve">Профилактика туляремии </w:t>
      </w:r>
    </w:p>
    <w:p w:rsidR="00940C30" w:rsidRDefault="00940C30" w:rsidP="00FF2D2F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940C3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Наиболее эффективной мерой профилактики туляремии является иммунизация. Прививка считается самым действенным и долгосрочным методом борьбы с</w:t>
      </w:r>
      <w:r w:rsidR="00FF2D2F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40C3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туляремией.</w:t>
      </w:r>
      <w:r w:rsidRPr="00940C3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br/>
        <w:t>2. К неспецифическим мерам профилактики туляремии относятся дератизация (борьба с грызунами – источниками возбудителя), дезинсекция (борьба с кровососущими членистоногими – переносчиками возбудителя). </w:t>
      </w:r>
      <w:r w:rsidRPr="00940C3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br/>
        <w:t>3. Для защиты от кровососущих насекомых необходимо использовать индивидуальные средства защиты</w:t>
      </w:r>
      <w:r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40C3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(накомарники, репелленты и др.). </w:t>
      </w:r>
      <w:r w:rsidRPr="00940C3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br/>
        <w:t>4. Следует содержать в чистоте территории возле домов, садовых участков, не допускать их захламленности. </w:t>
      </w:r>
      <w:r w:rsidRPr="00940C3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br/>
        <w:t>5. Мусор и пищевые отходы необходимо хранить в строго отведенных местах, в мусоросборниках с плотно прилегающими крышками. </w:t>
      </w:r>
      <w:r w:rsidRPr="00940C3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br/>
        <w:t>6. Продукты питания нужно хранить в местах не доступных для грызунов, воду в закрытых емкостях. </w:t>
      </w:r>
      <w:r w:rsidRPr="00940C3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br/>
        <w:t xml:space="preserve">7. Не допускать употребления продуктов со следами жизнедеятельности грызунов, а </w:t>
      </w:r>
      <w:r w:rsidRPr="00940C3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lastRenderedPageBreak/>
        <w:t>также не собирать грибы и ягоды, поврежденные грызунами (</w:t>
      </w:r>
      <w:proofErr w:type="spellStart"/>
      <w:r w:rsidRPr="00940C3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погрызы</w:t>
      </w:r>
      <w:proofErr w:type="spellEnd"/>
      <w:r w:rsidRPr="00940C3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, наличие помета). </w:t>
      </w:r>
      <w:r w:rsidRPr="00940C3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br/>
        <w:t>8. Чтобы избежать заражения воздушно-пылевым путем, работы, сопровождающиеся пылеобразованием, необходимо проводить с применением средств личной защиты (ватно-марлевая повязка, респиратор).</w:t>
      </w:r>
    </w:p>
    <w:p w:rsidR="00940C30" w:rsidRPr="00940C30" w:rsidRDefault="00940C30" w:rsidP="00940C30">
      <w:pPr>
        <w:pStyle w:val="a5"/>
        <w:ind w:left="-1134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940C3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br/>
      </w:r>
      <w:r>
        <w:rPr>
          <w:rFonts w:ascii="Arial" w:hAnsi="Arial" w:cs="Arial"/>
          <w:noProof/>
          <w:color w:val="242424"/>
          <w:sz w:val="16"/>
          <w:szCs w:val="16"/>
          <w:lang w:eastAsia="ru-RU"/>
        </w:rPr>
        <w:drawing>
          <wp:inline distT="0" distB="0" distL="0" distR="0">
            <wp:extent cx="6983762" cy="4937366"/>
            <wp:effectExtent l="19050" t="0" r="7588" b="0"/>
            <wp:docPr id="1" name="Рисунок 1" descr="https://www.rospotrebnadzor.ru/files/news2/2022/07/A4_Tulyarem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2/2022/07/A4_Tulyarem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193" cy="493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C30" w:rsidRPr="00940C30" w:rsidRDefault="00940C30" w:rsidP="00940C30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</w:p>
    <w:p w:rsidR="0014370E" w:rsidRPr="00940C30" w:rsidRDefault="00940C30" w:rsidP="00940C30">
      <w:pPr>
        <w:spacing w:after="240" w:line="240" w:lineRule="auto"/>
      </w:pPr>
      <w:r w:rsidRPr="00940C30">
        <w:rPr>
          <w:rFonts w:ascii="Arial" w:eastAsia="Times New Roman" w:hAnsi="Arial" w:cs="Arial"/>
          <w:color w:val="1D1D1D"/>
          <w:sz w:val="16"/>
          <w:szCs w:val="16"/>
          <w:lang w:eastAsia="ru-RU"/>
        </w:rPr>
        <w:br/>
      </w:r>
      <w:r w:rsidRPr="00940C30">
        <w:rPr>
          <w:rFonts w:ascii="Arial" w:eastAsia="Times New Roman" w:hAnsi="Arial" w:cs="Arial"/>
          <w:color w:val="1D1D1D"/>
          <w:sz w:val="16"/>
          <w:szCs w:val="16"/>
          <w:lang w:eastAsia="ru-RU"/>
        </w:rPr>
        <w:br/>
      </w:r>
    </w:p>
    <w:sectPr w:rsidR="0014370E" w:rsidRPr="00940C30" w:rsidSect="0094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2A3E"/>
    <w:multiLevelType w:val="hybridMultilevel"/>
    <w:tmpl w:val="E62819FE"/>
    <w:lvl w:ilvl="0" w:tplc="60EEEB2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C30"/>
    <w:rsid w:val="0014370E"/>
    <w:rsid w:val="006D6EC7"/>
    <w:rsid w:val="00940C30"/>
    <w:rsid w:val="00E84AE6"/>
    <w:rsid w:val="00FF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2">
    <w:name w:val="date2"/>
    <w:basedOn w:val="a"/>
    <w:rsid w:val="00940C30"/>
    <w:pPr>
      <w:spacing w:before="46" w:after="46" w:line="240" w:lineRule="auto"/>
      <w:jc w:val="both"/>
    </w:pPr>
    <w:rPr>
      <w:rFonts w:ascii="Times New Roman" w:eastAsia="Times New Roman" w:hAnsi="Times New Roman" w:cs="Times New Roman"/>
      <w:i/>
      <w:iCs/>
      <w:color w:val="7B7B7B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C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0C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7254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8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Московская</dc:creator>
  <cp:lastModifiedBy>1</cp:lastModifiedBy>
  <cp:revision>3</cp:revision>
  <dcterms:created xsi:type="dcterms:W3CDTF">2022-08-04T06:18:00Z</dcterms:created>
  <dcterms:modified xsi:type="dcterms:W3CDTF">2022-08-05T07:51:00Z</dcterms:modified>
</cp:coreProperties>
</file>