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43" w:rsidRPr="00021A43" w:rsidRDefault="00063AA3" w:rsidP="00021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021A43" w:rsidRPr="00021A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3E3CFE" wp14:editId="3FB6A015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43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1A43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1A43" w:rsidRPr="00021A43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0</w:t>
      </w:r>
      <w:r w:rsidR="00097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Pr="0002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56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2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Pr="0002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2022года</w:t>
      </w:r>
    </w:p>
    <w:p w:rsidR="00021A43" w:rsidRPr="00C114B9" w:rsidRDefault="00021A43" w:rsidP="00C114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1A43" w:rsidRPr="00097F8B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097F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097F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sugut</w:t>
      </w:r>
      <w:r w:rsidRPr="00097F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batyr</w:t>
      </w:r>
      <w:r w:rsidRPr="00097F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@</w:t>
      </w: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cap</w:t>
      </w:r>
      <w:r w:rsidRPr="00097F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021A43" w:rsidRPr="00097F8B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097F8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</w:p>
    <w:p w:rsidR="00021A43" w:rsidRPr="00021A43" w:rsidRDefault="00021A43" w:rsidP="00C114B9">
      <w:pPr>
        <w:pStyle w:val="a5"/>
        <w:ind w:left="283" w:right="454"/>
        <w:rPr>
          <w:lang w:eastAsia="ru-RU"/>
        </w:rPr>
      </w:pPr>
      <w:r>
        <w:rPr>
          <w:lang w:eastAsia="ru-RU"/>
        </w:rPr>
        <w:t>__________________________________________________________________________________</w:t>
      </w:r>
      <w:r w:rsidRPr="00021A43">
        <w:rPr>
          <w:lang w:eastAsia="ru-RU"/>
        </w:rPr>
        <w:t xml:space="preserve">  </w:t>
      </w:r>
    </w:p>
    <w:p w:rsidR="00021A43" w:rsidRPr="00021A43" w:rsidRDefault="00021A43" w:rsidP="00021A4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21A43">
        <w:rPr>
          <w:rFonts w:ascii="Times New Roman" w:hAnsi="Times New Roman" w:cs="Times New Roman"/>
          <w:b/>
          <w:sz w:val="20"/>
          <w:szCs w:val="20"/>
          <w:lang w:eastAsia="ru-RU"/>
        </w:rPr>
        <w:t>В соответствии со статьей 12 Закона РФ от 27 декабря 1991 г. № 2124-1 «О средствах массовой информации»(Освобождение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актов.</w:t>
      </w:r>
    </w:p>
    <w:p w:rsidR="00021A43" w:rsidRPr="00021A43" w:rsidRDefault="00021A43" w:rsidP="00021A43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</w:t>
      </w:r>
    </w:p>
    <w:p w:rsidR="00021A43" w:rsidRPr="00021A43" w:rsidRDefault="00021A43" w:rsidP="00021A43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2581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  <w:r w:rsidR="00063AA3" w:rsidRPr="00063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682581" w:rsidRDefault="00682581" w:rsidP="00021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581" w:rsidRPr="00682581" w:rsidRDefault="00063AA3" w:rsidP="0068258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682581" w:rsidRPr="0068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Житель Батыревского района осужден за незаконное хранение боеприпасов и взрывчатых веществ</w:t>
      </w:r>
    </w:p>
    <w:p w:rsidR="00682581" w:rsidRPr="00682581" w:rsidRDefault="00682581" w:rsidP="00682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 Батыревского района поддержано государственное обвинение в отношении 67-летнего местного жителя. Он признан виновным в совершении преступлений, предусмотренных ч.1 ст.222 УК РФ (незаконное хранение боеприпасов к огнестрельному оружию) и ч.1 ст.222.1 УК РФ (незаконное хранение взрывчатых веществ).</w:t>
      </w:r>
    </w:p>
    <w:p w:rsidR="00682581" w:rsidRPr="00682581" w:rsidRDefault="00682581" w:rsidP="00682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установлено, что мужчина, подрабатывая в 2010 году на стройке в одном из поселков Московской области, во время демонтажа частного дома нашел множество патронов стрелковому оружию и взрывчатое вещество – дымный порох. Найденное он перевез в Батыревский район и незаконно хранил его в различных помещениях своего жилого дома.  </w:t>
      </w:r>
    </w:p>
    <w:p w:rsidR="00682581" w:rsidRPr="00682581" w:rsidRDefault="00682581" w:rsidP="00682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проведенного сотрудниками полиции обыска в жилище подсудимого обнаружены и изъяты патроны к боевому стрелковому оружию в общем количестве 76 штук, 66 патронов к гражданскому охотничьему оружию, а также порох массой 323 грамма.</w:t>
      </w:r>
    </w:p>
    <w:p w:rsidR="00682581" w:rsidRPr="00682581" w:rsidRDefault="00682581" w:rsidP="00682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в предъявленном обвинении подсудимый признал в полном объеме, дал суду признательные показания.</w:t>
      </w:r>
    </w:p>
    <w:p w:rsidR="00682581" w:rsidRPr="00682581" w:rsidRDefault="00682581" w:rsidP="00682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обстоятельств дела, данных о личности подсудимого, обстоятельств, смягчающих наказание, позиции государственного обвинителя, назначил виновному наказание по совокупности преступлений в виде 3 лет 6 месяцев лишения свободы условно с испытательным сроком на 2 года 6 месяцев.</w:t>
      </w:r>
    </w:p>
    <w:p w:rsidR="00682581" w:rsidRPr="00682581" w:rsidRDefault="00682581" w:rsidP="00682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вступил в законную силу.</w:t>
      </w:r>
    </w:p>
    <w:p w:rsidR="00682581" w:rsidRPr="00682581" w:rsidRDefault="00682581" w:rsidP="0068258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81" w:rsidRPr="00682581" w:rsidRDefault="00682581" w:rsidP="0068258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81" w:rsidRPr="00682581" w:rsidRDefault="00682581" w:rsidP="006825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682581" w:rsidRPr="00682581" w:rsidRDefault="00682581" w:rsidP="006825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81" w:rsidRPr="00682581" w:rsidRDefault="00682581" w:rsidP="006825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</w:t>
      </w:r>
      <w:r w:rsidRPr="0068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А.В. Афанасьев</w:t>
      </w:r>
    </w:p>
    <w:p w:rsidR="00682581" w:rsidRPr="00682581" w:rsidRDefault="00682581" w:rsidP="006825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81" w:rsidRPr="00682581" w:rsidRDefault="00682581" w:rsidP="006825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AA3" w:rsidRPr="00063AA3" w:rsidRDefault="00063AA3" w:rsidP="00021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</w:p>
    <w:p w:rsidR="00682581" w:rsidRPr="00682581" w:rsidRDefault="00682581" w:rsidP="00682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1">
        <w:rPr>
          <w:rFonts w:ascii="Times New Roman" w:eastAsia="Calibri" w:hAnsi="Times New Roman" w:cs="Times New Roman"/>
          <w:sz w:val="28"/>
        </w:rPr>
        <w:lastRenderedPageBreak/>
        <w:t>Прокуратурой Батыревского района по выявленному ранее в ходе мониторинга сети «Интернет» сообщению о разливе канализационных стоков по ул. Дружбы с. Батырево с</w:t>
      </w:r>
      <w:r w:rsidRPr="0068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привлечением специалистов Министерства природных ресурсов и экологии Чувашской Республики и ГУП «Биологические очистные сооружения» 09 июня 2022 года осуществлен выезд на место разлива.</w:t>
      </w:r>
    </w:p>
    <w:p w:rsidR="00682581" w:rsidRPr="00682581" w:rsidRDefault="00682581" w:rsidP="00682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проверочных мероприятий произведен отбор проб воды для анализа и определения вреда окружающей среде. </w:t>
      </w:r>
    </w:p>
    <w:p w:rsidR="00682581" w:rsidRPr="00682581" w:rsidRDefault="00682581" w:rsidP="00682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82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исследования будет решен вопрос о применении мер прокурорского реагирования в отношении виновных лиц.</w:t>
      </w:r>
    </w:p>
    <w:p w:rsidR="00021A43" w:rsidRDefault="00021A43" w:rsidP="00021A43">
      <w:pPr>
        <w:pStyle w:val="Bodytext20"/>
        <w:shd w:val="clear" w:color="auto" w:fill="auto"/>
        <w:spacing w:before="0"/>
        <w:ind w:firstLine="740"/>
      </w:pPr>
    </w:p>
    <w:p w:rsidR="00021A43" w:rsidRDefault="00021A43" w:rsidP="00021A43">
      <w:pPr>
        <w:pStyle w:val="Bodytext20"/>
        <w:shd w:val="clear" w:color="auto" w:fill="auto"/>
        <w:spacing w:before="0"/>
        <w:ind w:firstLine="740"/>
        <w:sectPr w:rsidR="00021A43">
          <w:pgSz w:w="11900" w:h="16840"/>
          <w:pgMar w:top="1044" w:right="712" w:bottom="972" w:left="1434" w:header="0" w:footer="3" w:gutter="0"/>
          <w:cols w:space="720"/>
          <w:noEndnote/>
          <w:docGrid w:linePitch="360"/>
        </w:sectPr>
      </w:pPr>
    </w:p>
    <w:p w:rsidR="00567629" w:rsidRDefault="00567629" w:rsidP="00567629">
      <w:pPr>
        <w:pStyle w:val="a3"/>
        <w:spacing w:after="0"/>
        <w:ind w:left="1134" w:right="680"/>
        <w:jc w:val="both"/>
      </w:pPr>
      <w:r>
        <w:rPr>
          <w:b/>
          <w:bCs/>
          <w:sz w:val="20"/>
          <w:szCs w:val="20"/>
        </w:rPr>
        <w:lastRenderedPageBreak/>
        <w:t>Информационный бюллетень «Сугутский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Батыревского района Чувашской Республики. Адрес: с. Сугуты, ул. Советская дом №1. Ответственный за выпуск Лаврентьева Н.Н. Тел. 65-6-30. Информационный бюллетень издается с 20 ноября 2006 года. Время подписания в печать по графику 15 час. 30 мин.. Подписано в печать 15 час. 30 мин. 1</w:t>
      </w:r>
      <w:r w:rsidR="00682581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.0</w:t>
      </w:r>
      <w:r w:rsidR="00682581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.2022. Тираж 50 экз. Распространяется бесплатно.</w:t>
      </w:r>
    </w:p>
    <w:p w:rsidR="00021A43" w:rsidRDefault="00567629" w:rsidP="00567629">
      <w:pPr>
        <w:pStyle w:val="a3"/>
        <w:spacing w:after="0"/>
        <w:ind w:left="1134" w:right="680" w:firstLine="567"/>
        <w:jc w:val="center"/>
        <w:rPr>
          <w:sz w:val="2"/>
          <w:szCs w:val="2"/>
        </w:rPr>
        <w:sectPr w:rsidR="00021A43">
          <w:type w:val="continuous"/>
          <w:pgSz w:w="11900" w:h="16840"/>
          <w:pgMar w:top="1379" w:right="0" w:bottom="1379" w:left="0" w:header="0" w:footer="3" w:gutter="0"/>
          <w:cols w:space="720"/>
          <w:noEndnote/>
          <w:docGrid w:linePitch="360"/>
        </w:sectPr>
      </w:pPr>
      <w:r>
        <w:rPr>
          <w:b/>
          <w:bCs/>
          <w:sz w:val="20"/>
          <w:szCs w:val="20"/>
        </w:rPr>
        <w:t>============= Сугутский вестник =============</w:t>
      </w:r>
    </w:p>
    <w:p w:rsidR="00C94E4E" w:rsidRDefault="00C94E4E" w:rsidP="00567629">
      <w:pPr>
        <w:pStyle w:val="a3"/>
        <w:spacing w:after="0"/>
        <w:jc w:val="both"/>
      </w:pPr>
    </w:p>
    <w:sectPr w:rsidR="00C94E4E" w:rsidSect="00C94E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2E" w:rsidRDefault="008C3D2E">
      <w:pPr>
        <w:spacing w:after="0" w:line="240" w:lineRule="auto"/>
      </w:pPr>
      <w:r>
        <w:separator/>
      </w:r>
    </w:p>
  </w:endnote>
  <w:endnote w:type="continuationSeparator" w:id="0">
    <w:p w:rsidR="008C3D2E" w:rsidRDefault="008C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2E" w:rsidRDefault="008C3D2E">
      <w:pPr>
        <w:spacing w:after="0" w:line="240" w:lineRule="auto"/>
      </w:pPr>
      <w:r>
        <w:separator/>
      </w:r>
    </w:p>
  </w:footnote>
  <w:footnote w:type="continuationSeparator" w:id="0">
    <w:p w:rsidR="008C3D2E" w:rsidRDefault="008C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A3" w:rsidRPr="001C5723" w:rsidRDefault="00063AA3" w:rsidP="00B47DD8">
    <w:pPr>
      <w:pStyle w:val="ad"/>
      <w:tabs>
        <w:tab w:val="left" w:pos="4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36A9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411A51"/>
    <w:multiLevelType w:val="multilevel"/>
    <w:tmpl w:val="9D9E5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573CB"/>
    <w:multiLevelType w:val="hybridMultilevel"/>
    <w:tmpl w:val="A04C0CD2"/>
    <w:lvl w:ilvl="0" w:tplc="267E3780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AC5F5A"/>
    <w:multiLevelType w:val="hybridMultilevel"/>
    <w:tmpl w:val="673490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2128D"/>
    <w:multiLevelType w:val="hybridMultilevel"/>
    <w:tmpl w:val="DE96C126"/>
    <w:lvl w:ilvl="0" w:tplc="06E6E3E2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AF9"/>
    <w:rsid w:val="00021A43"/>
    <w:rsid w:val="00031969"/>
    <w:rsid w:val="00031BA5"/>
    <w:rsid w:val="00050BAB"/>
    <w:rsid w:val="00063AA3"/>
    <w:rsid w:val="00097F8B"/>
    <w:rsid w:val="00120E82"/>
    <w:rsid w:val="00153B8C"/>
    <w:rsid w:val="001941BD"/>
    <w:rsid w:val="002B0F7D"/>
    <w:rsid w:val="003922DA"/>
    <w:rsid w:val="003A4639"/>
    <w:rsid w:val="003B45D7"/>
    <w:rsid w:val="003D6585"/>
    <w:rsid w:val="0040689E"/>
    <w:rsid w:val="00567629"/>
    <w:rsid w:val="005A371E"/>
    <w:rsid w:val="005B5067"/>
    <w:rsid w:val="005F4CF9"/>
    <w:rsid w:val="00676A4E"/>
    <w:rsid w:val="00682581"/>
    <w:rsid w:val="006B2781"/>
    <w:rsid w:val="00741ED3"/>
    <w:rsid w:val="00875C44"/>
    <w:rsid w:val="008C3D2E"/>
    <w:rsid w:val="00932224"/>
    <w:rsid w:val="00945EC5"/>
    <w:rsid w:val="009C59DB"/>
    <w:rsid w:val="00A8768B"/>
    <w:rsid w:val="00AB46D4"/>
    <w:rsid w:val="00AC4054"/>
    <w:rsid w:val="00B1628C"/>
    <w:rsid w:val="00B47DD8"/>
    <w:rsid w:val="00B828DC"/>
    <w:rsid w:val="00B84396"/>
    <w:rsid w:val="00BA42F6"/>
    <w:rsid w:val="00C114B9"/>
    <w:rsid w:val="00C32E49"/>
    <w:rsid w:val="00C46D46"/>
    <w:rsid w:val="00C84B20"/>
    <w:rsid w:val="00C85AA4"/>
    <w:rsid w:val="00C94E4E"/>
    <w:rsid w:val="00DD750C"/>
    <w:rsid w:val="00E02528"/>
    <w:rsid w:val="00E54AF9"/>
    <w:rsid w:val="00E67AA3"/>
    <w:rsid w:val="00E70AA1"/>
    <w:rsid w:val="00ED4235"/>
    <w:rsid w:val="00F16362"/>
    <w:rsid w:val="00F4786A"/>
    <w:rsid w:val="00F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DCB7"/>
  <w15:docId w15:val="{61A339CE-6BDB-4A77-A618-BD4523AD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96"/>
  </w:style>
  <w:style w:type="paragraph" w:styleId="1">
    <w:name w:val="heading 1"/>
    <w:basedOn w:val="a"/>
    <w:next w:val="a"/>
    <w:link w:val="10"/>
    <w:uiPriority w:val="9"/>
    <w:qFormat/>
    <w:rsid w:val="00F92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E54AF9"/>
    <w:rPr>
      <w:b/>
      <w:bCs/>
      <w:color w:val="000080"/>
      <w:sz w:val="20"/>
      <w:szCs w:val="20"/>
    </w:rPr>
  </w:style>
  <w:style w:type="paragraph" w:customStyle="1" w:styleId="1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F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rsid w:val="0040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0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40689E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5A371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5A371E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0"/>
      <w:lang w:eastAsia="zh-CN"/>
    </w:rPr>
  </w:style>
  <w:style w:type="paragraph" w:customStyle="1" w:styleId="31">
    <w:name w:val="Основной текст 31"/>
    <w:basedOn w:val="a"/>
    <w:rsid w:val="005A37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92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rsid w:val="00F929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92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47DD8"/>
  </w:style>
  <w:style w:type="character" w:styleId="af">
    <w:name w:val="FollowedHyperlink"/>
    <w:basedOn w:val="a0"/>
    <w:uiPriority w:val="99"/>
    <w:semiHidden/>
    <w:unhideWhenUsed/>
    <w:rsid w:val="00B47DD8"/>
    <w:rPr>
      <w:color w:val="800080"/>
      <w:u w:val="single"/>
    </w:rPr>
  </w:style>
  <w:style w:type="paragraph" w:customStyle="1" w:styleId="msonormal0">
    <w:name w:val="msonormal"/>
    <w:basedOn w:val="a"/>
    <w:rsid w:val="00B4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7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47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47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4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7D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47D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7D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B47DD8"/>
  </w:style>
  <w:style w:type="paragraph" w:customStyle="1" w:styleId="xl101">
    <w:name w:val="xl101"/>
    <w:basedOn w:val="a"/>
    <w:rsid w:val="00063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rsid w:val="00021A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021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21A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021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021A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021A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021A4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021A43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a"/>
    <w:link w:val="Picturecaption2Exact"/>
    <w:rsid w:val="00021A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a"/>
    <w:link w:val="PicturecaptionExact"/>
    <w:rsid w:val="00021A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f0">
    <w:name w:val="footer"/>
    <w:basedOn w:val="a"/>
    <w:link w:val="af1"/>
    <w:uiPriority w:val="99"/>
    <w:unhideWhenUsed/>
    <w:rsid w:val="00B8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D1BC-1CF9-40A4-8AD5-BE1E8AF4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01</cp:lastModifiedBy>
  <cp:revision>20</cp:revision>
  <cp:lastPrinted>2021-12-21T06:57:00Z</cp:lastPrinted>
  <dcterms:created xsi:type="dcterms:W3CDTF">2019-02-11T05:44:00Z</dcterms:created>
  <dcterms:modified xsi:type="dcterms:W3CDTF">2022-06-30T08:43:00Z</dcterms:modified>
</cp:coreProperties>
</file>