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52E" w14:textId="77777777" w:rsidR="00075A50" w:rsidRDefault="00075A50" w:rsidP="00075A50">
      <w:pPr>
        <w:rPr>
          <w:sz w:val="28"/>
          <w:szCs w:val="28"/>
        </w:rPr>
      </w:pPr>
    </w:p>
    <w:p w14:paraId="40444279" w14:textId="77777777" w:rsidR="00CF0BF7" w:rsidRDefault="00CF0BF7" w:rsidP="00075A50">
      <w:pPr>
        <w:rPr>
          <w:sz w:val="28"/>
          <w:szCs w:val="28"/>
        </w:rPr>
      </w:pPr>
    </w:p>
    <w:p w14:paraId="15B6F0D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642AD52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CFC8C" wp14:editId="5A114127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D94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DEBAE73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03EBB35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1A087E5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68A130B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7A094D5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1E91EE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77538085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9767124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FDF519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54ABE3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F701714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4A321E9A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FCCC698" w14:textId="77777777" w:rsidR="00075A50" w:rsidRDefault="00075A50" w:rsidP="009D3846">
            <w:pPr>
              <w:jc w:val="center"/>
            </w:pPr>
          </w:p>
        </w:tc>
      </w:tr>
      <w:tr w:rsidR="00075A50" w14:paraId="0B69122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05906E16" w14:textId="77777777" w:rsidR="00075A50" w:rsidRDefault="00075A50" w:rsidP="009D3846">
            <w:pPr>
              <w:snapToGrid w:val="0"/>
              <w:spacing w:line="192" w:lineRule="auto"/>
            </w:pPr>
          </w:p>
          <w:p w14:paraId="10DC02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5EB781" w14:textId="77777777" w:rsidR="00075A50" w:rsidRDefault="00075A50" w:rsidP="009D3846"/>
          <w:p w14:paraId="43B2ACD9" w14:textId="23AE7B6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16.02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1A37AB">
              <w:rPr>
                <w:rFonts w:ascii="Times New Roman" w:hAnsi="Times New Roman" w:cs="Times New Roman"/>
                <w:b/>
              </w:rPr>
              <w:t>3</w:t>
            </w:r>
          </w:p>
          <w:p w14:paraId="389DEAA2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D3F0E9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72054A3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4E5B9C2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823AB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136150" w14:textId="58EBE5AA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16.02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 3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88903F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8E99D8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4"/>
      </w:tblGrid>
      <w:tr w:rsidR="00C062BB" w14:paraId="6045E25B" w14:textId="77777777" w:rsidTr="001A37AB">
        <w:trPr>
          <w:trHeight w:val="1163"/>
        </w:trPr>
        <w:tc>
          <w:tcPr>
            <w:tcW w:w="4934" w:type="dxa"/>
            <w:shd w:val="clear" w:color="auto" w:fill="auto"/>
          </w:tcPr>
          <w:p w14:paraId="7CFA99BC" w14:textId="77777777" w:rsidR="0062566C" w:rsidRPr="0062566C" w:rsidRDefault="0062566C" w:rsidP="0062566C">
            <w:pPr>
              <w:jc w:val="both"/>
              <w:rPr>
                <w:b/>
                <w:bCs/>
                <w:sz w:val="24"/>
                <w:szCs w:val="24"/>
              </w:rPr>
            </w:pPr>
            <w:r w:rsidRPr="0062566C">
              <w:rPr>
                <w:b/>
                <w:bCs/>
                <w:sz w:val="24"/>
                <w:szCs w:val="24"/>
              </w:rPr>
              <w:t xml:space="preserve">О </w:t>
            </w:r>
            <w:bookmarkStart w:id="0" w:name="__DdeLink__1_952808355"/>
            <w:r w:rsidRPr="0062566C">
              <w:rPr>
                <w:b/>
                <w:bCs/>
                <w:sz w:val="24"/>
                <w:szCs w:val="24"/>
              </w:rPr>
              <w:t>плане мероприятий по противодействию</w:t>
            </w:r>
          </w:p>
          <w:p w14:paraId="47426B6D" w14:textId="77777777" w:rsidR="009167B1" w:rsidRDefault="0062566C" w:rsidP="0062566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566C">
              <w:rPr>
                <w:b/>
                <w:bCs/>
                <w:sz w:val="24"/>
                <w:szCs w:val="24"/>
              </w:rPr>
              <w:t>коррупции  в</w:t>
            </w:r>
            <w:proofErr w:type="gramEnd"/>
            <w:r w:rsidRPr="0062566C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9167B1">
              <w:rPr>
                <w:b/>
                <w:bCs/>
                <w:sz w:val="24"/>
                <w:szCs w:val="24"/>
              </w:rPr>
              <w:t>Питишев</w:t>
            </w:r>
            <w:r w:rsidRPr="0062566C">
              <w:rPr>
                <w:b/>
                <w:bCs/>
                <w:sz w:val="24"/>
                <w:szCs w:val="24"/>
              </w:rPr>
              <w:t>ском</w:t>
            </w:r>
            <w:proofErr w:type="spellEnd"/>
            <w:r w:rsidRPr="0062566C">
              <w:rPr>
                <w:b/>
                <w:bCs/>
                <w:sz w:val="24"/>
                <w:szCs w:val="24"/>
              </w:rPr>
              <w:t xml:space="preserve"> сельском </w:t>
            </w:r>
          </w:p>
          <w:p w14:paraId="34E8CE63" w14:textId="369025EB" w:rsidR="0062566C" w:rsidRPr="0062566C" w:rsidRDefault="0062566C" w:rsidP="0062566C">
            <w:pPr>
              <w:rPr>
                <w:b/>
                <w:bCs/>
                <w:sz w:val="24"/>
                <w:szCs w:val="24"/>
              </w:rPr>
            </w:pPr>
            <w:r w:rsidRPr="0062566C">
              <w:rPr>
                <w:b/>
                <w:bCs/>
                <w:sz w:val="24"/>
                <w:szCs w:val="24"/>
              </w:rPr>
              <w:t>поселении на 202</w:t>
            </w:r>
            <w:r w:rsidR="001A37AB">
              <w:rPr>
                <w:b/>
                <w:bCs/>
                <w:sz w:val="24"/>
                <w:szCs w:val="24"/>
              </w:rPr>
              <w:t>2</w:t>
            </w:r>
            <w:r w:rsidRPr="0062566C">
              <w:rPr>
                <w:b/>
                <w:bCs/>
                <w:sz w:val="24"/>
                <w:szCs w:val="24"/>
              </w:rPr>
              <w:t xml:space="preserve"> г</w:t>
            </w:r>
            <w:bookmarkEnd w:id="0"/>
            <w:r w:rsidRPr="0062566C">
              <w:rPr>
                <w:b/>
                <w:bCs/>
                <w:sz w:val="24"/>
                <w:szCs w:val="24"/>
              </w:rPr>
              <w:t>од</w:t>
            </w:r>
          </w:p>
          <w:p w14:paraId="7778619E" w14:textId="4B61AB6F" w:rsidR="00C062BB" w:rsidRPr="00C062BB" w:rsidRDefault="00C062BB" w:rsidP="00E47A61">
            <w:pPr>
              <w:tabs>
                <w:tab w:val="left" w:pos="4536"/>
                <w:tab w:val="left" w:pos="6240"/>
              </w:tabs>
              <w:spacing w:line="200" w:lineRule="atLeast"/>
              <w:jc w:val="both"/>
              <w:rPr>
                <w:b/>
                <w:bCs/>
              </w:rPr>
            </w:pPr>
          </w:p>
        </w:tc>
      </w:tr>
    </w:tbl>
    <w:p w14:paraId="7409B5EA" w14:textId="77777777" w:rsidR="00C062BB" w:rsidRDefault="00C062BB" w:rsidP="00C062BB">
      <w:pPr>
        <w:tabs>
          <w:tab w:val="left" w:pos="4536"/>
          <w:tab w:val="left" w:pos="6240"/>
        </w:tabs>
        <w:spacing w:line="200" w:lineRule="atLeast"/>
        <w:ind w:firstLine="23"/>
        <w:jc w:val="both"/>
        <w:rPr>
          <w:sz w:val="24"/>
          <w:szCs w:val="24"/>
        </w:rPr>
      </w:pPr>
    </w:p>
    <w:p w14:paraId="3394D1B0" w14:textId="77777777" w:rsidR="00C062BB" w:rsidRDefault="00C062BB" w:rsidP="00C062BB">
      <w:pPr>
        <w:spacing w:line="200" w:lineRule="atLeast"/>
        <w:ind w:firstLine="23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ab/>
      </w:r>
    </w:p>
    <w:p w14:paraId="30F04E1E" w14:textId="11C95726" w:rsidR="0062566C" w:rsidRDefault="00C062BB" w:rsidP="001A37AB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="0062566C">
        <w:rPr>
          <w:color w:val="000000"/>
          <w:spacing w:val="-2"/>
          <w:sz w:val="24"/>
          <w:szCs w:val="24"/>
        </w:rPr>
        <w:t xml:space="preserve">В соответствии </w:t>
      </w:r>
      <w:r w:rsidR="0062566C">
        <w:rPr>
          <w:spacing w:val="-2"/>
          <w:sz w:val="24"/>
          <w:szCs w:val="24"/>
        </w:rPr>
        <w:t xml:space="preserve">с </w:t>
      </w:r>
      <w:hyperlink r:id="rId9" w:history="1">
        <w:r w:rsidR="0062566C" w:rsidRPr="00570A97">
          <w:rPr>
            <w:rStyle w:val="af1"/>
            <w:color w:val="auto"/>
            <w:sz w:val="24"/>
            <w:szCs w:val="24"/>
          </w:rPr>
          <w:t>Законом</w:t>
        </w:r>
      </w:hyperlink>
      <w:r w:rsidR="0062566C" w:rsidRPr="00570A97">
        <w:rPr>
          <w:spacing w:val="-2"/>
          <w:sz w:val="24"/>
          <w:szCs w:val="24"/>
        </w:rPr>
        <w:t xml:space="preserve"> Чувашской Республики от 04.06.2007 № 14  «О противодействии коррупции», </w:t>
      </w:r>
      <w:hyperlink r:id="rId10" w:history="1">
        <w:r w:rsidR="0062566C" w:rsidRPr="00570A97">
          <w:rPr>
            <w:rStyle w:val="af1"/>
            <w:color w:val="auto"/>
            <w:sz w:val="24"/>
            <w:szCs w:val="24"/>
          </w:rPr>
          <w:t>Указом</w:t>
        </w:r>
      </w:hyperlink>
      <w:r w:rsidR="0062566C">
        <w:rPr>
          <w:spacing w:val="-2"/>
          <w:sz w:val="24"/>
          <w:szCs w:val="24"/>
        </w:rPr>
        <w:t xml:space="preserve"> Президента</w:t>
      </w:r>
      <w:r w:rsidR="0062566C">
        <w:rPr>
          <w:color w:val="000000"/>
          <w:spacing w:val="-2"/>
          <w:sz w:val="24"/>
          <w:szCs w:val="24"/>
        </w:rPr>
        <w:t xml:space="preserve"> Российской Федерации от 29.06.2018 № 378 « Национальный план противодействия коррупции на 2018 - 2020 годы», и </w:t>
      </w:r>
      <w:r w:rsidR="0062566C">
        <w:rPr>
          <w:color w:val="000000"/>
          <w:sz w:val="24"/>
          <w:szCs w:val="24"/>
        </w:rPr>
        <w:t xml:space="preserve">в целях создания эффективных условий для недопущения коррупции в </w:t>
      </w:r>
      <w:proofErr w:type="spellStart"/>
      <w:r w:rsidR="0062566C">
        <w:rPr>
          <w:color w:val="000000"/>
          <w:sz w:val="24"/>
          <w:szCs w:val="24"/>
        </w:rPr>
        <w:t>Питишевском</w:t>
      </w:r>
      <w:proofErr w:type="spellEnd"/>
      <w:r w:rsidR="0062566C">
        <w:rPr>
          <w:color w:val="000000"/>
          <w:sz w:val="24"/>
          <w:szCs w:val="24"/>
        </w:rPr>
        <w:t xml:space="preserve"> сельском поселении, ее влияния на деятельность органов местного самоуправления </w:t>
      </w:r>
      <w:proofErr w:type="spellStart"/>
      <w:r w:rsidR="0062566C">
        <w:rPr>
          <w:color w:val="000000"/>
          <w:sz w:val="24"/>
          <w:szCs w:val="24"/>
        </w:rPr>
        <w:t>Питишевского</w:t>
      </w:r>
      <w:proofErr w:type="spellEnd"/>
      <w:r w:rsidR="0062566C">
        <w:rPr>
          <w:color w:val="000000"/>
          <w:sz w:val="24"/>
          <w:szCs w:val="24"/>
        </w:rPr>
        <w:t xml:space="preserve"> сельского поселения, обеспечения законных прав и интересов граждан и организаций администрация </w:t>
      </w:r>
      <w:proofErr w:type="spellStart"/>
      <w:r w:rsidR="0062566C">
        <w:rPr>
          <w:color w:val="000000"/>
          <w:sz w:val="24"/>
          <w:szCs w:val="24"/>
        </w:rPr>
        <w:t>Питишевского</w:t>
      </w:r>
      <w:proofErr w:type="spellEnd"/>
      <w:r w:rsidR="0062566C">
        <w:rPr>
          <w:color w:val="000000"/>
          <w:sz w:val="24"/>
          <w:szCs w:val="24"/>
        </w:rPr>
        <w:t xml:space="preserve"> сельского поселения               </w:t>
      </w:r>
      <w:r w:rsidR="0062566C" w:rsidRPr="001A37AB">
        <w:rPr>
          <w:b/>
          <w:bCs/>
          <w:color w:val="000000"/>
          <w:sz w:val="24"/>
          <w:szCs w:val="24"/>
        </w:rPr>
        <w:t>п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о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с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т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а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н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о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в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л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я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е</w:t>
      </w:r>
      <w:r w:rsidR="001A37AB">
        <w:rPr>
          <w:b/>
          <w:bCs/>
          <w:color w:val="000000"/>
          <w:sz w:val="24"/>
          <w:szCs w:val="24"/>
        </w:rPr>
        <w:t xml:space="preserve"> </w:t>
      </w:r>
      <w:r w:rsidR="0062566C" w:rsidRPr="001A37AB">
        <w:rPr>
          <w:b/>
          <w:bCs/>
          <w:color w:val="000000"/>
          <w:sz w:val="24"/>
          <w:szCs w:val="24"/>
        </w:rPr>
        <w:t>т</w:t>
      </w:r>
      <w:r w:rsidR="0062566C">
        <w:rPr>
          <w:color w:val="000000"/>
          <w:sz w:val="24"/>
          <w:szCs w:val="24"/>
        </w:rPr>
        <w:t xml:space="preserve"> :</w:t>
      </w:r>
    </w:p>
    <w:p w14:paraId="0DF1AB38" w14:textId="31A4555D" w:rsidR="0062566C" w:rsidRPr="0062566C" w:rsidRDefault="0062566C" w:rsidP="001A37AB">
      <w:pPr>
        <w:pStyle w:val="ae"/>
        <w:numPr>
          <w:ilvl w:val="0"/>
          <w:numId w:val="9"/>
        </w:numPr>
        <w:shd w:val="clear" w:color="auto" w:fill="FFFFFF"/>
        <w:tabs>
          <w:tab w:val="left" w:pos="883"/>
        </w:tabs>
        <w:spacing w:line="322" w:lineRule="exact"/>
        <w:ind w:right="14"/>
        <w:jc w:val="both"/>
        <w:rPr>
          <w:sz w:val="24"/>
          <w:szCs w:val="24"/>
        </w:rPr>
      </w:pPr>
      <w:r w:rsidRPr="0062566C">
        <w:rPr>
          <w:spacing w:val="-1"/>
          <w:sz w:val="24"/>
          <w:szCs w:val="24"/>
        </w:rPr>
        <w:t xml:space="preserve">Утвердить План мероприятий по противодействию коррупции в </w:t>
      </w:r>
      <w:proofErr w:type="spellStart"/>
      <w:r w:rsidRPr="0062566C">
        <w:rPr>
          <w:sz w:val="24"/>
          <w:szCs w:val="24"/>
        </w:rPr>
        <w:t>Питишевском</w:t>
      </w:r>
      <w:proofErr w:type="spellEnd"/>
      <w:r w:rsidRPr="0062566C">
        <w:rPr>
          <w:sz w:val="24"/>
          <w:szCs w:val="24"/>
        </w:rPr>
        <w:t xml:space="preserve"> сельском поселении на 202</w:t>
      </w:r>
      <w:r w:rsidR="001A37AB">
        <w:rPr>
          <w:sz w:val="24"/>
          <w:szCs w:val="24"/>
        </w:rPr>
        <w:t>2</w:t>
      </w:r>
      <w:r w:rsidRPr="0062566C">
        <w:rPr>
          <w:sz w:val="24"/>
          <w:szCs w:val="24"/>
        </w:rPr>
        <w:t xml:space="preserve"> год (прилагается).</w:t>
      </w:r>
    </w:p>
    <w:p w14:paraId="4982F53C" w14:textId="65D702BC" w:rsidR="0062566C" w:rsidRPr="0045085B" w:rsidRDefault="0062566C" w:rsidP="001A37AB">
      <w:pPr>
        <w:pStyle w:val="ae"/>
        <w:numPr>
          <w:ilvl w:val="0"/>
          <w:numId w:val="9"/>
        </w:numPr>
        <w:jc w:val="both"/>
        <w:rPr>
          <w:sz w:val="24"/>
          <w:szCs w:val="24"/>
        </w:rPr>
      </w:pPr>
      <w:r w:rsidRPr="0045085B">
        <w:rPr>
          <w:sz w:val="24"/>
          <w:szCs w:val="24"/>
        </w:rPr>
        <w:t xml:space="preserve">Принять утратившим силу постановление </w:t>
      </w:r>
      <w:proofErr w:type="spellStart"/>
      <w:r w:rsidRPr="0045085B">
        <w:rPr>
          <w:sz w:val="24"/>
          <w:szCs w:val="24"/>
        </w:rPr>
        <w:t>Питишевского</w:t>
      </w:r>
      <w:proofErr w:type="spellEnd"/>
      <w:r w:rsidRPr="0045085B">
        <w:rPr>
          <w:sz w:val="24"/>
          <w:szCs w:val="24"/>
        </w:rPr>
        <w:t xml:space="preserve"> сельского поселения №</w:t>
      </w:r>
      <w:r w:rsidR="001A37AB">
        <w:rPr>
          <w:sz w:val="24"/>
          <w:szCs w:val="24"/>
        </w:rPr>
        <w:t>48</w:t>
      </w:r>
      <w:r w:rsidRPr="0045085B">
        <w:rPr>
          <w:sz w:val="24"/>
          <w:szCs w:val="24"/>
        </w:rPr>
        <w:t xml:space="preserve"> от </w:t>
      </w:r>
      <w:r w:rsidR="001A37AB">
        <w:rPr>
          <w:sz w:val="24"/>
          <w:szCs w:val="24"/>
        </w:rPr>
        <w:t>23.10.2021</w:t>
      </w:r>
      <w:r w:rsidR="0045085B" w:rsidRPr="0045085B">
        <w:rPr>
          <w:sz w:val="24"/>
          <w:szCs w:val="24"/>
        </w:rPr>
        <w:t xml:space="preserve"> г. «Об утверждении плана мероприятий по противодействию коррупции в</w:t>
      </w:r>
      <w:r w:rsidR="0045085B">
        <w:rPr>
          <w:sz w:val="24"/>
          <w:szCs w:val="24"/>
        </w:rPr>
        <w:t xml:space="preserve"> </w:t>
      </w:r>
      <w:proofErr w:type="spellStart"/>
      <w:r w:rsidR="0045085B" w:rsidRPr="0045085B">
        <w:rPr>
          <w:sz w:val="24"/>
          <w:szCs w:val="24"/>
        </w:rPr>
        <w:t>Питишевском</w:t>
      </w:r>
      <w:proofErr w:type="spellEnd"/>
      <w:r w:rsidR="0045085B" w:rsidRPr="0045085B">
        <w:rPr>
          <w:sz w:val="24"/>
          <w:szCs w:val="24"/>
        </w:rPr>
        <w:t xml:space="preserve"> сельском поселении на 2021 год</w:t>
      </w:r>
      <w:r w:rsidR="0045085B" w:rsidRPr="0045085B">
        <w:rPr>
          <w:b/>
          <w:bCs/>
          <w:sz w:val="24"/>
          <w:szCs w:val="24"/>
        </w:rPr>
        <w:t>»</w:t>
      </w:r>
    </w:p>
    <w:p w14:paraId="0B42406A" w14:textId="3816EB1F" w:rsidR="0062566C" w:rsidRDefault="0062566C" w:rsidP="001A37AB">
      <w:pPr>
        <w:shd w:val="clear" w:color="auto" w:fill="FFFFFF"/>
        <w:tabs>
          <w:tab w:val="left" w:pos="883"/>
        </w:tabs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085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508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 постоянный контроль за ходом исполнения плана мероприятий, при </w:t>
      </w:r>
      <w:r w:rsidR="001A37A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необходимости вносить предложения, связанные с реализацией, в том числе по вопросам осуществления принятых решений и корректировки плана.</w:t>
      </w:r>
    </w:p>
    <w:p w14:paraId="07ADD769" w14:textId="1286E993" w:rsidR="0062566C" w:rsidRPr="0062566C" w:rsidRDefault="0062566C" w:rsidP="001A37AB">
      <w:pPr>
        <w:pStyle w:val="3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</w:rPr>
        <w:t xml:space="preserve">      </w:t>
      </w:r>
      <w:r w:rsidR="0045085B">
        <w:rPr>
          <w:spacing w:val="-1"/>
          <w:sz w:val="24"/>
          <w:szCs w:val="24"/>
          <w:lang w:val="ru-RU"/>
        </w:rPr>
        <w:t>4</w:t>
      </w:r>
      <w:r>
        <w:rPr>
          <w:spacing w:val="-1"/>
          <w:sz w:val="24"/>
          <w:szCs w:val="24"/>
        </w:rPr>
        <w:t xml:space="preserve">. Контроль за выполнением настоящего постановления возложить </w:t>
      </w:r>
      <w:proofErr w:type="gramStart"/>
      <w:r>
        <w:rPr>
          <w:spacing w:val="-1"/>
          <w:sz w:val="24"/>
          <w:szCs w:val="24"/>
        </w:rPr>
        <w:t xml:space="preserve">на  </w:t>
      </w:r>
      <w:proofErr w:type="spellStart"/>
      <w:r>
        <w:rPr>
          <w:spacing w:val="-1"/>
          <w:sz w:val="24"/>
          <w:szCs w:val="24"/>
          <w:lang w:val="ru-RU"/>
        </w:rPr>
        <w:t>главно</w:t>
      </w:r>
      <w:proofErr w:type="spellEnd"/>
      <w:r>
        <w:rPr>
          <w:spacing w:val="-1"/>
          <w:sz w:val="24"/>
          <w:szCs w:val="24"/>
        </w:rPr>
        <w:t>го</w:t>
      </w:r>
      <w:proofErr w:type="gramEnd"/>
      <w:r>
        <w:rPr>
          <w:spacing w:val="-1"/>
          <w:sz w:val="24"/>
          <w:szCs w:val="24"/>
        </w:rPr>
        <w:t xml:space="preserve"> специалиста-эксперта администрации сельского поселения  </w:t>
      </w:r>
      <w:r>
        <w:rPr>
          <w:spacing w:val="-1"/>
          <w:sz w:val="24"/>
          <w:szCs w:val="24"/>
          <w:lang w:val="ru-RU"/>
        </w:rPr>
        <w:t>Павлову Инну Михайловну.</w:t>
      </w:r>
    </w:p>
    <w:p w14:paraId="332D93C3" w14:textId="1A03FBCD" w:rsidR="0062566C" w:rsidRDefault="0062566C" w:rsidP="001A37AB">
      <w:pPr>
        <w:pStyle w:val="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45085B">
        <w:rPr>
          <w:spacing w:val="-1"/>
          <w:sz w:val="24"/>
          <w:szCs w:val="24"/>
          <w:lang w:val="ru-RU"/>
        </w:rPr>
        <w:t>5</w:t>
      </w:r>
      <w:r>
        <w:rPr>
          <w:spacing w:val="-1"/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</w:t>
      </w:r>
      <w:hyperlink r:id="rId11" w:history="1">
        <w:r w:rsidRPr="0045085B">
          <w:rPr>
            <w:rStyle w:val="af1"/>
            <w:color w:val="auto"/>
            <w:sz w:val="24"/>
            <w:szCs w:val="24"/>
            <w:u w:val="none"/>
          </w:rPr>
          <w:t>официальному опубликованию</w:t>
        </w:r>
      </w:hyperlink>
      <w:r>
        <w:rPr>
          <w:sz w:val="24"/>
          <w:szCs w:val="24"/>
        </w:rPr>
        <w:t xml:space="preserve"> (обнародованию) в печатном издании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«Бюллетень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14:paraId="768A77A7" w14:textId="77777777" w:rsidR="0062566C" w:rsidRDefault="0062566C" w:rsidP="0062566C">
      <w:pPr>
        <w:ind w:firstLine="720"/>
        <w:jc w:val="both"/>
        <w:rPr>
          <w:sz w:val="24"/>
          <w:szCs w:val="24"/>
        </w:rPr>
      </w:pPr>
    </w:p>
    <w:p w14:paraId="151279B9" w14:textId="77777777" w:rsidR="0062566C" w:rsidRDefault="0062566C" w:rsidP="0062566C">
      <w:pPr>
        <w:pStyle w:val="3"/>
        <w:spacing w:after="0"/>
        <w:rPr>
          <w:spacing w:val="-1"/>
          <w:sz w:val="24"/>
          <w:szCs w:val="24"/>
          <w:lang w:val="ru-RU"/>
        </w:rPr>
      </w:pPr>
      <w:r>
        <w:rPr>
          <w:spacing w:val="-1"/>
        </w:rPr>
        <w:t xml:space="preserve">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14:paraId="31C86185" w14:textId="1A2EA4AF" w:rsidR="0062566C" w:rsidRPr="0062566C" w:rsidRDefault="0062566C" w:rsidP="0062566C">
      <w:pPr>
        <w:pStyle w:val="3"/>
        <w:spacing w:after="0"/>
        <w:rPr>
          <w:spacing w:val="-1"/>
          <w:sz w:val="24"/>
          <w:szCs w:val="24"/>
          <w:lang w:val="ru-RU"/>
        </w:rPr>
        <w:sectPr w:rsidR="0062566C" w:rsidRPr="0062566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  <w:r>
        <w:rPr>
          <w:spacing w:val="-1"/>
          <w:sz w:val="24"/>
          <w:szCs w:val="24"/>
          <w:lang w:val="ru-RU"/>
        </w:rPr>
        <w:t xml:space="preserve">сельского поселения                                                                          </w:t>
      </w:r>
      <w:r w:rsidR="001A37AB">
        <w:rPr>
          <w:spacing w:val="-1"/>
          <w:sz w:val="24"/>
          <w:szCs w:val="24"/>
          <w:lang w:val="ru-RU"/>
        </w:rPr>
        <w:t xml:space="preserve">                  </w:t>
      </w:r>
      <w:r>
        <w:rPr>
          <w:spacing w:val="-1"/>
          <w:sz w:val="24"/>
          <w:szCs w:val="24"/>
          <w:lang w:val="ru-RU"/>
        </w:rPr>
        <w:t xml:space="preserve">   </w:t>
      </w:r>
      <w:proofErr w:type="spellStart"/>
      <w:r>
        <w:rPr>
          <w:spacing w:val="-1"/>
          <w:sz w:val="24"/>
          <w:szCs w:val="24"/>
          <w:lang w:val="ru-RU"/>
        </w:rPr>
        <w:t>А.Ю.Гаврилова</w:t>
      </w:r>
      <w:proofErr w:type="spellEnd"/>
      <w:r>
        <w:rPr>
          <w:spacing w:val="-1"/>
          <w:sz w:val="24"/>
          <w:szCs w:val="24"/>
          <w:lang w:val="ru-RU"/>
        </w:rPr>
        <w:t xml:space="preserve">  </w:t>
      </w:r>
    </w:p>
    <w:p w14:paraId="6F51F664" w14:textId="77777777" w:rsidR="0062566C" w:rsidRDefault="0062566C" w:rsidP="0062566C">
      <w:pPr>
        <w:rPr>
          <w:sz w:val="24"/>
          <w:szCs w:val="24"/>
        </w:rPr>
        <w:sectPr w:rsidR="0062566C">
          <w:footnotePr>
            <w:pos w:val="beneathText"/>
          </w:footnotePr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14:paraId="4F167E4E" w14:textId="77777777" w:rsidR="001A37AB" w:rsidRPr="001A37AB" w:rsidRDefault="001A37AB" w:rsidP="001A37AB">
      <w:pPr>
        <w:ind w:left="9072"/>
        <w:jc w:val="right"/>
        <w:rPr>
          <w:sz w:val="24"/>
          <w:szCs w:val="24"/>
        </w:rPr>
      </w:pPr>
      <w:r w:rsidRPr="001A37AB">
        <w:rPr>
          <w:sz w:val="24"/>
          <w:szCs w:val="24"/>
        </w:rPr>
        <w:lastRenderedPageBreak/>
        <w:t xml:space="preserve">Приложение </w:t>
      </w:r>
    </w:p>
    <w:p w14:paraId="3B5C07FD" w14:textId="77777777" w:rsidR="001A37AB" w:rsidRDefault="001A37AB" w:rsidP="001A37AB">
      <w:pPr>
        <w:ind w:left="9072"/>
        <w:jc w:val="right"/>
        <w:rPr>
          <w:sz w:val="24"/>
          <w:szCs w:val="24"/>
        </w:rPr>
      </w:pPr>
      <w:r w:rsidRPr="001A37AB">
        <w:rPr>
          <w:sz w:val="24"/>
          <w:szCs w:val="24"/>
        </w:rPr>
        <w:t xml:space="preserve">к постановлению </w:t>
      </w:r>
    </w:p>
    <w:p w14:paraId="4C745C5A" w14:textId="77777777" w:rsidR="001A37AB" w:rsidRDefault="001A37AB" w:rsidP="001A37AB">
      <w:pPr>
        <w:ind w:left="907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14:paraId="2CF847B6" w14:textId="54AB58A4" w:rsidR="001A37AB" w:rsidRPr="001A37AB" w:rsidRDefault="001A37AB" w:rsidP="001A37AB">
      <w:pPr>
        <w:ind w:left="9072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1A37AB">
        <w:rPr>
          <w:sz w:val="24"/>
          <w:szCs w:val="24"/>
        </w:rPr>
        <w:t xml:space="preserve"> 16.02.2022 № 3</w:t>
      </w:r>
    </w:p>
    <w:p w14:paraId="4BE3CEA2" w14:textId="77777777" w:rsidR="001A37AB" w:rsidRPr="001D0194" w:rsidRDefault="001A37AB" w:rsidP="001A37AB">
      <w:pPr>
        <w:ind w:left="9072"/>
        <w:jc w:val="center"/>
        <w:rPr>
          <w:sz w:val="28"/>
        </w:rPr>
      </w:pPr>
    </w:p>
    <w:p w14:paraId="7D7AFB8F" w14:textId="77777777" w:rsidR="001A37AB" w:rsidRPr="001A37AB" w:rsidRDefault="001A37AB" w:rsidP="001A37AB">
      <w:pPr>
        <w:jc w:val="center"/>
        <w:rPr>
          <w:b/>
          <w:sz w:val="24"/>
          <w:szCs w:val="24"/>
        </w:rPr>
      </w:pPr>
      <w:r w:rsidRPr="001A37AB">
        <w:rPr>
          <w:b/>
          <w:sz w:val="24"/>
          <w:szCs w:val="24"/>
        </w:rPr>
        <w:t>П Л А Н</w:t>
      </w:r>
    </w:p>
    <w:p w14:paraId="72118D90" w14:textId="77777777" w:rsidR="001A37AB" w:rsidRPr="001A37AB" w:rsidRDefault="001A37AB" w:rsidP="001A37AB">
      <w:pPr>
        <w:jc w:val="center"/>
        <w:rPr>
          <w:b/>
          <w:sz w:val="24"/>
          <w:szCs w:val="24"/>
        </w:rPr>
      </w:pPr>
      <w:r w:rsidRPr="001A37AB">
        <w:rPr>
          <w:b/>
          <w:sz w:val="24"/>
          <w:szCs w:val="24"/>
        </w:rPr>
        <w:t>мероприятий по противодействию коррупции в администрации Аликовского района на 2022год</w:t>
      </w:r>
    </w:p>
    <w:p w14:paraId="2670CDD1" w14:textId="77777777" w:rsidR="001A37AB" w:rsidRPr="001A37AB" w:rsidRDefault="001A37AB" w:rsidP="001A37AB">
      <w:pPr>
        <w:jc w:val="center"/>
        <w:rPr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9256"/>
        <w:gridCol w:w="2180"/>
        <w:gridCol w:w="2634"/>
      </w:tblGrid>
      <w:tr w:rsidR="001A37AB" w:rsidRPr="001A37AB" w14:paraId="613C8948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22F" w14:textId="77777777" w:rsidR="001A37AB" w:rsidRPr="001A37AB" w:rsidRDefault="001A37AB" w:rsidP="00465098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№ </w:t>
            </w:r>
          </w:p>
          <w:p w14:paraId="6EB8E4F2" w14:textId="77777777" w:rsidR="001A37AB" w:rsidRPr="001A37AB" w:rsidRDefault="001A37AB" w:rsidP="00465098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9E1" w14:textId="77777777" w:rsidR="001A37AB" w:rsidRPr="001A37AB" w:rsidRDefault="001A37AB" w:rsidP="00465098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137" w14:textId="77777777" w:rsidR="001A37AB" w:rsidRPr="001A37AB" w:rsidRDefault="001A37AB" w:rsidP="00465098">
            <w:pPr>
              <w:ind w:right="-111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Срок</w:t>
            </w:r>
          </w:p>
          <w:p w14:paraId="26ABEB13" w14:textId="77777777" w:rsidR="001A37AB" w:rsidRPr="001A37AB" w:rsidRDefault="001A37AB" w:rsidP="00465098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исполнения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78D" w14:textId="0BB893BF" w:rsidR="001A37AB" w:rsidRPr="001A37AB" w:rsidRDefault="001A37AB" w:rsidP="00465098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Ответственн</w:t>
            </w:r>
            <w:r w:rsidR="00570A97">
              <w:rPr>
                <w:sz w:val="24"/>
                <w:szCs w:val="24"/>
              </w:rPr>
              <w:t>ый</w:t>
            </w:r>
          </w:p>
        </w:tc>
      </w:tr>
      <w:tr w:rsidR="001A37AB" w:rsidRPr="001A37AB" w14:paraId="5219D2A1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FEC" w14:textId="77777777" w:rsidR="001A37AB" w:rsidRPr="001A37AB" w:rsidRDefault="001A37AB" w:rsidP="00465098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8BC" w14:textId="77777777" w:rsidR="001A37AB" w:rsidRPr="001A37AB" w:rsidRDefault="001A37AB" w:rsidP="00465098">
            <w:pPr>
              <w:rPr>
                <w:b/>
                <w:sz w:val="24"/>
                <w:szCs w:val="24"/>
              </w:rPr>
            </w:pPr>
            <w:r w:rsidRPr="001A37AB">
              <w:rPr>
                <w:b/>
                <w:color w:val="000000"/>
                <w:sz w:val="24"/>
                <w:szCs w:val="24"/>
              </w:rPr>
              <w:t xml:space="preserve">Нормативно-правовое и организационное обеспечение противодействия коррупции </w:t>
            </w:r>
          </w:p>
        </w:tc>
      </w:tr>
      <w:tr w:rsidR="001A37AB" w:rsidRPr="001A37AB" w14:paraId="50D76AAA" w14:textId="77777777" w:rsidTr="001A37AB">
        <w:trPr>
          <w:trHeight w:val="9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EA1" w14:textId="77777777" w:rsidR="001A37AB" w:rsidRPr="001A37AB" w:rsidRDefault="001A37AB" w:rsidP="00465098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1.1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ECC" w14:textId="3A15238D" w:rsidR="001A37AB" w:rsidRPr="001A37AB" w:rsidRDefault="001A37AB" w:rsidP="00465098">
            <w:pPr>
              <w:jc w:val="both"/>
              <w:rPr>
                <w:sz w:val="24"/>
                <w:szCs w:val="24"/>
              </w:rPr>
            </w:pPr>
            <w:r w:rsidRPr="001A37AB">
              <w:rPr>
                <w:color w:val="000000"/>
                <w:sz w:val="24"/>
                <w:szCs w:val="24"/>
              </w:rPr>
              <w:t xml:space="preserve">Разработка, актуализация и совершенствование муниципальных правовых актов </w:t>
            </w:r>
            <w:proofErr w:type="spellStart"/>
            <w:r>
              <w:rPr>
                <w:color w:val="000000"/>
                <w:sz w:val="24"/>
                <w:szCs w:val="24"/>
              </w:rPr>
              <w:t>Питишевского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 w:rsidRPr="001A37AB">
              <w:rPr>
                <w:color w:val="000000"/>
                <w:sz w:val="24"/>
                <w:szCs w:val="24"/>
              </w:rPr>
              <w:t xml:space="preserve">Аликовского района </w:t>
            </w:r>
            <w:r w:rsidRPr="001A37AB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Pr="001A37AB">
              <w:rPr>
                <w:color w:val="000000"/>
                <w:sz w:val="24"/>
                <w:szCs w:val="24"/>
              </w:rPr>
              <w:t>в соответствии с федеральными законами и законами Чувашской Республики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673" w14:textId="77777777" w:rsidR="001A37AB" w:rsidRPr="001A37AB" w:rsidRDefault="001A37AB" w:rsidP="00465098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34E8286A" w14:textId="77777777" w:rsidR="001A37AB" w:rsidRPr="001A37AB" w:rsidRDefault="001A37AB" w:rsidP="00465098">
            <w:pPr>
              <w:ind w:left="-146" w:right="-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CB" w14:textId="1A772B1A" w:rsidR="001A37AB" w:rsidRPr="001A37AB" w:rsidRDefault="00570A97" w:rsidP="004650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И.М.Павлова</w:t>
            </w:r>
            <w:proofErr w:type="spellEnd"/>
          </w:p>
          <w:p w14:paraId="7CE0A2ED" w14:textId="77777777" w:rsidR="001A37AB" w:rsidRPr="001A37AB" w:rsidRDefault="001A37AB" w:rsidP="00465098">
            <w:pPr>
              <w:jc w:val="both"/>
              <w:rPr>
                <w:sz w:val="24"/>
                <w:szCs w:val="24"/>
              </w:rPr>
            </w:pPr>
          </w:p>
        </w:tc>
      </w:tr>
      <w:tr w:rsidR="00570A97" w:rsidRPr="001A37AB" w14:paraId="5B90CFC5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C4E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1.2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04A" w14:textId="05A4460E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Проведение антикоррупционной экспертизы нормативных правовых актов и их проектов. Обеспечение проведения независимой антикоррупционной экспертизы муниципальных правовых актов и их проектов, размещение проектов на официальном сайте, представление в прокуратуру района проектов на предмет выявления в них незаконных положений, в том числе содержащих коррупциогенные факторы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630" w14:textId="0A20420F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7A8" w14:textId="39CBE82E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4A6379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0E12B2DA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D4E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1.3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307" w14:textId="6D410074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Обеспечение взаимодействия и </w:t>
            </w:r>
            <w:proofErr w:type="spellStart"/>
            <w:r w:rsidRPr="001A37AB">
              <w:rPr>
                <w:sz w:val="24"/>
                <w:szCs w:val="24"/>
              </w:rPr>
              <w:t>струдничества</w:t>
            </w:r>
            <w:proofErr w:type="spellEnd"/>
            <w:r w:rsidRPr="001A37AB">
              <w:rPr>
                <w:sz w:val="24"/>
                <w:szCs w:val="24"/>
              </w:rPr>
              <w:t xml:space="preserve"> с правоохранительными органами, федеральными органами исполнительной власти, государственными органами ЧР, органами местного самоуправления по вопросам муниципальной службы и противодействию коррупции. Обсуждать на совместных совещаниях наиболее актуальные вопросы противодействия коррупции, систематически анализировать эффективность реализуемых антикоррупционных мероприятий, учитывая при этом не только количественные показатели, но и полноту и достаточность принятых мер, оценивать их влияние на состояние работы в области противодействия коррупции.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689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566BC747" w14:textId="24A801F2" w:rsidR="00570A97" w:rsidRPr="001A37AB" w:rsidRDefault="00570A97" w:rsidP="00570A97">
            <w:pPr>
              <w:ind w:left="-146" w:right="-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313" w14:textId="5E96EEA5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4A6379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309B9280" w14:textId="77777777" w:rsidTr="001A37AB">
        <w:trPr>
          <w:trHeight w:val="10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B97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1.4</w:t>
            </w:r>
          </w:p>
          <w:p w14:paraId="5F1D9B1C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BC" w14:textId="3D599479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Анализировать практику привлечения работников к юридической ответственности за совершение коррупционных правонарушений. Результаты анализа использовать при организации работы по профилактике правонарушений </w:t>
            </w:r>
            <w:proofErr w:type="gramStart"/>
            <w:r w:rsidRPr="001A37AB">
              <w:rPr>
                <w:sz w:val="24"/>
                <w:szCs w:val="24"/>
              </w:rPr>
              <w:t>коррупционной  направленности</w:t>
            </w:r>
            <w:proofErr w:type="gramEnd"/>
            <w:r w:rsidRPr="001A37AB">
              <w:rPr>
                <w:sz w:val="24"/>
                <w:szCs w:val="24"/>
              </w:rPr>
              <w:t>,  вырабатывать конкретные меры по профилактике таких правонарушений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5CB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721ECDCA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E70" w14:textId="54B3D775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4A6379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0E361217" w14:textId="77777777" w:rsidTr="001A37AB">
        <w:trPr>
          <w:trHeight w:val="25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ABC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E04" w14:textId="474E0636" w:rsidR="00570A97" w:rsidRPr="001A37AB" w:rsidRDefault="00570A97" w:rsidP="00570A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A37AB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и урегулированию конфликта интересов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E72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по мере необходимости</w:t>
            </w:r>
          </w:p>
          <w:p w14:paraId="4FDFDF6D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005" w14:textId="2AF7041A" w:rsidR="00570A97" w:rsidRPr="001A37AB" w:rsidRDefault="00570A97" w:rsidP="00570A97">
            <w:pPr>
              <w:rPr>
                <w:sz w:val="24"/>
                <w:szCs w:val="24"/>
              </w:rPr>
            </w:pPr>
            <w:proofErr w:type="spellStart"/>
            <w:r w:rsidRPr="004A6379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DA377A" w:rsidRPr="001A37AB" w14:paraId="28FD8E2E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D18" w14:textId="77777777" w:rsidR="00DA377A" w:rsidRPr="001A37AB" w:rsidRDefault="00DA377A" w:rsidP="00DA377A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948" w14:textId="77777777" w:rsidR="00DA377A" w:rsidRPr="001A37AB" w:rsidRDefault="00DA377A" w:rsidP="00DA377A">
            <w:pPr>
              <w:rPr>
                <w:b/>
                <w:sz w:val="24"/>
                <w:szCs w:val="24"/>
              </w:rPr>
            </w:pPr>
            <w:r w:rsidRPr="001A37AB">
              <w:rPr>
                <w:b/>
                <w:color w:val="000000"/>
                <w:sz w:val="24"/>
                <w:szCs w:val="24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570A97" w:rsidRPr="001A37AB" w14:paraId="03E54A9C" w14:textId="77777777" w:rsidTr="001A37AB">
        <w:trPr>
          <w:trHeight w:val="20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5D5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2.1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A4E" w14:textId="77777777" w:rsidR="00570A97" w:rsidRPr="001A37AB" w:rsidRDefault="00570A97" w:rsidP="00570A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Систематическая работа по повышению качества и доступности муниципальных услуг, по минимизации контактов заявителей с муниципальными служащими, обеспечивающими исполнение полномочий по предоставлению муниципальных услуг, а также осуществление контроля за качеством и доступностью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893" w14:textId="77777777" w:rsidR="00570A97" w:rsidRPr="001A37AB" w:rsidRDefault="00570A97" w:rsidP="00570A97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23B" w14:textId="156853E8" w:rsidR="00570A97" w:rsidRPr="001A37AB" w:rsidRDefault="00570A97" w:rsidP="00570A97">
            <w:pPr>
              <w:rPr>
                <w:b/>
                <w:sz w:val="24"/>
                <w:szCs w:val="24"/>
              </w:rPr>
            </w:pPr>
            <w:proofErr w:type="spellStart"/>
            <w:r w:rsidRPr="005056CE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54F1B99A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67E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2.2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7BB" w14:textId="77777777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Минимизация коррупционных рисков либо их устранение при проведении мероприятий по муниципальному контролю</w:t>
            </w:r>
          </w:p>
          <w:p w14:paraId="5C761C81" w14:textId="025649B5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B90" w14:textId="77777777" w:rsidR="00570A97" w:rsidRPr="001A37AB" w:rsidRDefault="00570A97" w:rsidP="00570A97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FF6" w14:textId="4A44D300" w:rsidR="00570A97" w:rsidRPr="001A37AB" w:rsidRDefault="00570A97" w:rsidP="00570A97">
            <w:pPr>
              <w:rPr>
                <w:b/>
                <w:sz w:val="24"/>
                <w:szCs w:val="24"/>
              </w:rPr>
            </w:pPr>
            <w:proofErr w:type="spellStart"/>
            <w:r w:rsidRPr="005056CE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DA377A" w:rsidRPr="001A37AB" w14:paraId="3FC722B6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F43" w14:textId="77777777" w:rsidR="00DA377A" w:rsidRPr="001A37AB" w:rsidRDefault="00DA377A" w:rsidP="00DA377A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D24" w14:textId="77777777" w:rsidR="00DA377A" w:rsidRPr="001A37AB" w:rsidRDefault="00DA377A" w:rsidP="00DA377A">
            <w:pPr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Усиление профилактики коррупционных правонарушений в кадровой работе</w:t>
            </w:r>
          </w:p>
        </w:tc>
      </w:tr>
      <w:tr w:rsidR="00570A97" w:rsidRPr="001A37AB" w14:paraId="2DB52AE9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8A4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453" w14:textId="38D29EE7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Обеспечение контроля за соблюдением муниципальными служащими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1A37AB">
              <w:rPr>
                <w:sz w:val="24"/>
                <w:szCs w:val="24"/>
              </w:rPr>
              <w:t xml:space="preserve"> Аликовского района Чувашской Республики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привлечением таких лиц к ответственности в случае их несоблюдения, </w:t>
            </w:r>
          </w:p>
          <w:p w14:paraId="2E1541CF" w14:textId="77777777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D22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5989570A" w14:textId="77777777" w:rsidR="00570A97" w:rsidRPr="001A37AB" w:rsidRDefault="00570A97" w:rsidP="00570A97">
            <w:pPr>
              <w:ind w:left="-146" w:right="-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27D" w14:textId="4FA4FEFC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82253C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70E17A53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AA6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928" w14:textId="3288DC09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Обеспечение кадровой работы в части, касающейся ведения личных дел муниципальных служащих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1A37AB">
              <w:rPr>
                <w:sz w:val="24"/>
                <w:szCs w:val="24"/>
              </w:rPr>
              <w:t xml:space="preserve"> Аликовского района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интересов, </w:t>
            </w:r>
            <w:r w:rsidRPr="001A37AB">
              <w:rPr>
                <w:sz w:val="24"/>
                <w:szCs w:val="24"/>
              </w:rPr>
              <w:lastRenderedPageBreak/>
              <w:t>обсуждать на совещаниях наиболее актуальные вопросы противодействия коррупции при осуществлении кадровой работы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581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lastRenderedPageBreak/>
              <w:t>в течение года</w:t>
            </w:r>
          </w:p>
          <w:p w14:paraId="5D84BBFC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1C8" w14:textId="5AE9729C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82253C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5ECE893C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5BC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3.3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035" w14:textId="77777777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Размещение на официальных сайтах администрации района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должности муниципальной службы в администрации района, а также членов их семей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2F6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в течение 14 рабочих дней со дня истечения </w:t>
            </w:r>
            <w:proofErr w:type="gramStart"/>
            <w:r w:rsidRPr="001A37AB">
              <w:rPr>
                <w:sz w:val="24"/>
                <w:szCs w:val="24"/>
              </w:rPr>
              <w:t>срока  для</w:t>
            </w:r>
            <w:proofErr w:type="gramEnd"/>
            <w:r w:rsidRPr="001A37AB">
              <w:rPr>
                <w:sz w:val="24"/>
                <w:szCs w:val="24"/>
              </w:rPr>
              <w:t xml:space="preserve"> их подачи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BD0" w14:textId="08FD5799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8E6BB8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51025F4A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85C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3.4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B09" w14:textId="4A4713E4" w:rsidR="00570A97" w:rsidRPr="001A37AB" w:rsidRDefault="00570A97" w:rsidP="00570A97">
            <w:pPr>
              <w:jc w:val="both"/>
              <w:rPr>
                <w:color w:val="FF0000"/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</w:t>
            </w:r>
            <w:proofErr w:type="spellStart"/>
            <w:r>
              <w:rPr>
                <w:sz w:val="24"/>
                <w:szCs w:val="24"/>
              </w:rPr>
              <w:t>Питишевском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B66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с 1 июня по 31 июля</w:t>
            </w:r>
          </w:p>
          <w:p w14:paraId="31738DCF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B4D" w14:textId="423BBAEC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8E6BB8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0298674D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D50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3.5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153" w14:textId="6FC76D95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</w:t>
            </w:r>
            <w:proofErr w:type="spellStart"/>
            <w:r>
              <w:rPr>
                <w:sz w:val="24"/>
                <w:szCs w:val="24"/>
              </w:rPr>
              <w:t>Питишевском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  <w:r w:rsidRPr="001A37AB">
              <w:rPr>
                <w:sz w:val="24"/>
                <w:szCs w:val="24"/>
              </w:rPr>
              <w:t>, осуществление полномочий, исполнение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022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с 1 июня по             31 декабря</w:t>
            </w:r>
          </w:p>
          <w:p w14:paraId="4381202B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6F7" w14:textId="42C2761C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F92B54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686862BA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916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3.6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BD" w14:textId="45D44BD0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39D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06EE6350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9AE" w14:textId="7F88331A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F92B54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DA377A" w:rsidRPr="001A37AB" w14:paraId="746FC88F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1C9" w14:textId="77777777" w:rsidR="00DA377A" w:rsidRPr="001A37AB" w:rsidRDefault="00DA377A" w:rsidP="00DA377A">
            <w:pPr>
              <w:ind w:left="-142" w:right="-183"/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059" w14:textId="77777777" w:rsidR="00DA377A" w:rsidRPr="001A37AB" w:rsidRDefault="00DA377A" w:rsidP="00DA377A">
            <w:pPr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Антикоррупционное просвещение и пропаганда</w:t>
            </w:r>
          </w:p>
        </w:tc>
      </w:tr>
      <w:tr w:rsidR="00570A97" w:rsidRPr="001A37AB" w14:paraId="69240851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B3E" w14:textId="77777777" w:rsidR="00570A97" w:rsidRPr="001A37AB" w:rsidRDefault="00570A97" w:rsidP="00570A97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4.1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F1F" w14:textId="77777777" w:rsidR="00570A97" w:rsidRPr="001A37AB" w:rsidRDefault="00570A97" w:rsidP="00570A97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Проведение работы по антикоррупционному просвещению </w:t>
            </w:r>
            <w:proofErr w:type="gramStart"/>
            <w:r w:rsidRPr="001A37AB">
              <w:rPr>
                <w:sz w:val="24"/>
                <w:szCs w:val="24"/>
              </w:rPr>
              <w:t>среди  муниципальных</w:t>
            </w:r>
            <w:proofErr w:type="gramEnd"/>
            <w:r w:rsidRPr="001A37AB">
              <w:rPr>
                <w:sz w:val="24"/>
                <w:szCs w:val="24"/>
              </w:rPr>
              <w:t xml:space="preserve"> служащих по образовательной программе, утвержденной распоряжением Председателя Кабинета Министров Чувашской Республики от 14.01.2022 №6-р.  Проведение тестов на знание законодательства о противодействии коррупции. Организация обучения муниципальных служащих, впервые поступивших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D02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3955B9E9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4B9" w14:textId="77781490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261BDB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1BAE3B1F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6D6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4.2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970" w14:textId="30915083" w:rsidR="00570A97" w:rsidRPr="001A37AB" w:rsidRDefault="00570A97" w:rsidP="00570A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Поддержание в актуальном </w:t>
            </w:r>
            <w:proofErr w:type="gramStart"/>
            <w:r w:rsidRPr="001A37AB">
              <w:rPr>
                <w:sz w:val="24"/>
                <w:szCs w:val="24"/>
              </w:rPr>
              <w:t>состоянии  подразделов</w:t>
            </w:r>
            <w:proofErr w:type="gramEnd"/>
            <w:r w:rsidRPr="001A37AB">
              <w:rPr>
                <w:sz w:val="24"/>
                <w:szCs w:val="24"/>
              </w:rPr>
              <w:t xml:space="preserve"> по противодействию коррупции на официальном сайте администрации района в информационно-телекоммуникационной сети «Интернет». Регулярное освещение вопросов противодействия коррупции в информационно-телекоммуникационной сети «Интернет», СМИ, размещение информации, поступивших от правоохранительных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EA8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6DC230C4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C86" w14:textId="77949EA1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261BDB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DA377A" w:rsidRPr="001A37AB" w14:paraId="2B21D079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0F5" w14:textId="77777777" w:rsidR="00DA377A" w:rsidRPr="001A37AB" w:rsidRDefault="00DA377A" w:rsidP="00DA377A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F6C" w14:textId="31427ECE" w:rsidR="00DA377A" w:rsidRPr="001A37AB" w:rsidRDefault="00DA377A" w:rsidP="00DA377A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района, в местах осуществления приема граждан, оказания государственных и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CEA" w14:textId="77777777" w:rsidR="00DA377A" w:rsidRPr="001A37AB" w:rsidRDefault="00DA377A" w:rsidP="00DA377A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1344533C" w14:textId="77777777" w:rsidR="00DA377A" w:rsidRPr="001A37AB" w:rsidRDefault="00DA377A" w:rsidP="00DA377A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1BC" w14:textId="77777777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И.М.Павлова</w:t>
            </w:r>
            <w:proofErr w:type="spellEnd"/>
          </w:p>
          <w:p w14:paraId="3F39E563" w14:textId="313B34AD" w:rsidR="00DA377A" w:rsidRPr="001A37AB" w:rsidRDefault="00DA377A" w:rsidP="00DA377A">
            <w:pPr>
              <w:jc w:val="both"/>
              <w:rPr>
                <w:sz w:val="24"/>
                <w:szCs w:val="24"/>
              </w:rPr>
            </w:pPr>
          </w:p>
        </w:tc>
      </w:tr>
      <w:tr w:rsidR="00DA377A" w:rsidRPr="001A37AB" w14:paraId="7351499F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F11" w14:textId="77777777" w:rsidR="00DA377A" w:rsidRPr="001A37AB" w:rsidRDefault="00DA377A" w:rsidP="00DA377A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60D" w14:textId="77777777" w:rsidR="00DA377A" w:rsidRPr="001A37AB" w:rsidRDefault="00DA377A" w:rsidP="00DA377A">
            <w:pPr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570A97" w:rsidRPr="001A37AB" w14:paraId="219F4A82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DFE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5.1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C08" w14:textId="4EF3C163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района муниципальных услуг в соответствии </w:t>
            </w:r>
            <w:proofErr w:type="gramStart"/>
            <w:r w:rsidRPr="001A37AB">
              <w:rPr>
                <w:sz w:val="24"/>
                <w:szCs w:val="24"/>
              </w:rPr>
              <w:t>с  административными</w:t>
            </w:r>
            <w:proofErr w:type="gramEnd"/>
            <w:r w:rsidRPr="001A37AB">
              <w:rPr>
                <w:sz w:val="24"/>
                <w:szCs w:val="24"/>
              </w:rPr>
              <w:t xml:space="preserve"> регламентами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90B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30C49178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476" w14:textId="12C3119C" w:rsidR="00570A97" w:rsidRPr="001A37AB" w:rsidRDefault="00570A97" w:rsidP="00570A97">
            <w:pPr>
              <w:rPr>
                <w:sz w:val="24"/>
                <w:szCs w:val="24"/>
              </w:rPr>
            </w:pPr>
            <w:proofErr w:type="spellStart"/>
            <w:r w:rsidRPr="003459B3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175F35B0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413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5.2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2E1" w14:textId="19F5F54F" w:rsidR="00570A97" w:rsidRPr="001A37AB" w:rsidRDefault="00570A97" w:rsidP="00570A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Проведение анализа жалоб обращений граждан на предмет наличия в них информации о фактах коррупции со стороны муниципальных служащих</w:t>
            </w:r>
            <w:bookmarkStart w:id="1" w:name="sub_28"/>
            <w:r w:rsidRPr="001A37AB">
              <w:rPr>
                <w:sz w:val="24"/>
                <w:szCs w:val="24"/>
              </w:rPr>
              <w:t xml:space="preserve">, </w:t>
            </w:r>
            <w:proofErr w:type="gramStart"/>
            <w:r w:rsidRPr="001A37AB">
              <w:rPr>
                <w:sz w:val="24"/>
                <w:szCs w:val="24"/>
              </w:rPr>
              <w:t>обеспечить  объективную</w:t>
            </w:r>
            <w:proofErr w:type="gramEnd"/>
            <w:r w:rsidRPr="001A37AB">
              <w:rPr>
                <w:sz w:val="24"/>
                <w:szCs w:val="24"/>
              </w:rPr>
              <w:t xml:space="preserve">, всестороннюю и своевременную проверку доводов обращений о коррупционных правонарушениях, допускаемых работниками, принятие по его результатам организационных мер, направленных на предупреждение подобных фактов, устранение допущенных нарушений. </w:t>
            </w:r>
            <w:bookmarkEnd w:id="1"/>
            <w:r w:rsidRPr="001A37AB">
              <w:rPr>
                <w:sz w:val="24"/>
                <w:szCs w:val="24"/>
              </w:rPr>
              <w:t>Проводить 1 раз в год обобщение и анализ работы по рассмотрению таких обращений и использовать его результаты при планировании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3D2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  <w:p w14:paraId="34F4704A" w14:textId="77777777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7EC" w14:textId="3F42C755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3459B3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DA377A" w:rsidRPr="001A37AB" w14:paraId="226CAA14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688" w14:textId="77777777" w:rsidR="00DA377A" w:rsidRPr="001A37AB" w:rsidRDefault="00DA377A" w:rsidP="00DA377A">
            <w:pPr>
              <w:jc w:val="center"/>
              <w:rPr>
                <w:b/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CE9" w14:textId="77777777" w:rsidR="00DA377A" w:rsidRPr="001A37AB" w:rsidRDefault="00DA377A" w:rsidP="00DA377A">
            <w:pPr>
              <w:rPr>
                <w:sz w:val="24"/>
                <w:szCs w:val="24"/>
              </w:rPr>
            </w:pPr>
            <w:r w:rsidRPr="001A37AB">
              <w:rPr>
                <w:b/>
                <w:sz w:val="24"/>
                <w:szCs w:val="24"/>
              </w:rPr>
              <w:t xml:space="preserve">Организация работы в подведомственных </w:t>
            </w:r>
            <w:r w:rsidRPr="001A37AB">
              <w:rPr>
                <w:b/>
                <w:sz w:val="24"/>
                <w:szCs w:val="24"/>
                <w:lang w:eastAsia="en-US"/>
              </w:rPr>
              <w:t>организациях</w:t>
            </w:r>
          </w:p>
        </w:tc>
      </w:tr>
      <w:tr w:rsidR="00570A97" w:rsidRPr="001A37AB" w14:paraId="45310BD3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62A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6.1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C3D" w14:textId="3724D0D3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  <w:lang w:eastAsia="en-US"/>
              </w:rPr>
              <w:t xml:space="preserve">Актуализация приказов об определении подразделений или лиц, ответственных за профилактику коррупционных и иных правонарушений в подведомственных организациях; кодекса этики и служебного поведения работников </w:t>
            </w:r>
            <w:proofErr w:type="gramStart"/>
            <w:r w:rsidRPr="001A37AB">
              <w:rPr>
                <w:sz w:val="24"/>
                <w:szCs w:val="24"/>
                <w:lang w:eastAsia="en-US"/>
              </w:rPr>
              <w:t>организаций;  составов</w:t>
            </w:r>
            <w:proofErr w:type="gramEnd"/>
            <w:r w:rsidRPr="001A37AB">
              <w:rPr>
                <w:sz w:val="24"/>
                <w:szCs w:val="24"/>
                <w:lang w:eastAsia="en-US"/>
              </w:rPr>
              <w:t xml:space="preserve"> комиссий по предотвращению и урегулированию конфликта интересов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7FB" w14:textId="3BDC8EF9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72A" w14:textId="665329F4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А.Ю.Гаврилова</w:t>
            </w:r>
            <w:proofErr w:type="spellEnd"/>
            <w:r w:rsidRPr="001A37AB">
              <w:rPr>
                <w:sz w:val="24"/>
                <w:szCs w:val="24"/>
              </w:rPr>
              <w:t xml:space="preserve">  </w:t>
            </w:r>
          </w:p>
        </w:tc>
      </w:tr>
      <w:tr w:rsidR="00570A97" w:rsidRPr="001A37AB" w14:paraId="1ED3527C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821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6.2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1BC" w14:textId="45A892AC" w:rsidR="00570A97" w:rsidRPr="001A37AB" w:rsidRDefault="00570A97" w:rsidP="00570A97">
            <w:pPr>
              <w:pStyle w:val="a6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Размещение на официальном сайте администрации района в информационно-телекоммуникационной сети «Интернет» сведений о доходах, расходах, об имуществе и обязательствах имущественного характера </w:t>
            </w:r>
            <w:proofErr w:type="gramStart"/>
            <w:r w:rsidRPr="001A37AB">
              <w:rPr>
                <w:sz w:val="24"/>
                <w:szCs w:val="24"/>
              </w:rPr>
              <w:t>руководителей  подведомственных</w:t>
            </w:r>
            <w:proofErr w:type="gramEnd"/>
            <w:r w:rsidRPr="001A37AB">
              <w:rPr>
                <w:sz w:val="24"/>
                <w:szCs w:val="24"/>
              </w:rPr>
              <w:t xml:space="preserve"> учреждений, а также членов их семей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888" w14:textId="6F0FBBB4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 xml:space="preserve">в течение 14 рабочих дней со дня истечения </w:t>
            </w:r>
            <w:proofErr w:type="gramStart"/>
            <w:r w:rsidRPr="001A37AB">
              <w:rPr>
                <w:sz w:val="24"/>
                <w:szCs w:val="24"/>
              </w:rPr>
              <w:t>срока  для</w:t>
            </w:r>
            <w:proofErr w:type="gramEnd"/>
            <w:r w:rsidRPr="001A37AB">
              <w:rPr>
                <w:sz w:val="24"/>
                <w:szCs w:val="24"/>
              </w:rPr>
              <w:t xml:space="preserve"> их подачи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E13" w14:textId="5CED079A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697F15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1041333E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1E2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6.3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24C" w14:textId="77777777" w:rsidR="00570A97" w:rsidRPr="001A37AB" w:rsidRDefault="00570A97" w:rsidP="00570A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AB">
              <w:rPr>
                <w:rFonts w:ascii="Times New Roman" w:hAnsi="Times New Roman"/>
                <w:sz w:val="24"/>
                <w:szCs w:val="24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</w:t>
            </w:r>
          </w:p>
          <w:p w14:paraId="0A7CD1AD" w14:textId="77777777" w:rsidR="00570A97" w:rsidRPr="001A37AB" w:rsidRDefault="00570A97" w:rsidP="00570A9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1C9" w14:textId="374A27F8" w:rsidR="00570A97" w:rsidRPr="001A37AB" w:rsidRDefault="00570A97" w:rsidP="00570A97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5BD" w14:textId="7B6ED462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697F15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  <w:tr w:rsidR="00570A97" w:rsidRPr="001A37AB" w14:paraId="763E1D45" w14:textId="77777777" w:rsidTr="001A3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21D" w14:textId="77777777" w:rsidR="00570A97" w:rsidRPr="001A37AB" w:rsidRDefault="00570A97" w:rsidP="00570A97">
            <w:pPr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6.4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C0B" w14:textId="32EC2A4A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CBE" w14:textId="291F2084" w:rsidR="00570A97" w:rsidRPr="001A37AB" w:rsidRDefault="00570A97" w:rsidP="00570A97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4"/>
                <w:szCs w:val="24"/>
              </w:rPr>
            </w:pPr>
            <w:r w:rsidRPr="001A37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817" w14:textId="7971CF82" w:rsidR="00570A97" w:rsidRPr="001A37AB" w:rsidRDefault="00570A97" w:rsidP="00570A97">
            <w:pPr>
              <w:jc w:val="both"/>
              <w:rPr>
                <w:sz w:val="24"/>
                <w:szCs w:val="24"/>
              </w:rPr>
            </w:pPr>
            <w:proofErr w:type="spellStart"/>
            <w:r w:rsidRPr="00697F15">
              <w:rPr>
                <w:sz w:val="24"/>
                <w:szCs w:val="24"/>
              </w:rPr>
              <w:t>И.М.Павлова</w:t>
            </w:r>
            <w:proofErr w:type="spellEnd"/>
          </w:p>
        </w:tc>
      </w:tr>
    </w:tbl>
    <w:p w14:paraId="2A7D279A" w14:textId="77777777" w:rsidR="001A37AB" w:rsidRPr="001A37AB" w:rsidRDefault="001A37AB" w:rsidP="001A37AB">
      <w:pPr>
        <w:jc w:val="center"/>
        <w:rPr>
          <w:sz w:val="24"/>
          <w:szCs w:val="24"/>
        </w:rPr>
      </w:pPr>
    </w:p>
    <w:p w14:paraId="2A5ED4F8" w14:textId="1C154EFC" w:rsidR="00EB02AB" w:rsidRPr="00EF563A" w:rsidRDefault="00EB02AB" w:rsidP="001A37AB">
      <w:pPr>
        <w:pStyle w:val="ConsPlusNormal"/>
        <w:widowControl/>
        <w:ind w:right="425" w:firstLine="0"/>
        <w:jc w:val="right"/>
        <w:rPr>
          <w:sz w:val="28"/>
          <w:szCs w:val="28"/>
        </w:rPr>
      </w:pPr>
    </w:p>
    <w:sectPr w:rsidR="00EB02AB" w:rsidRPr="00EF563A" w:rsidSect="001A37AB">
      <w:headerReference w:type="default" r:id="rId12"/>
      <w:pgSz w:w="16838" w:h="11906" w:orient="landscape" w:code="9"/>
      <w:pgMar w:top="1418" w:right="138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0EB4" w14:textId="77777777" w:rsidR="002454A9" w:rsidRDefault="002454A9">
      <w:r>
        <w:separator/>
      </w:r>
    </w:p>
  </w:endnote>
  <w:endnote w:type="continuationSeparator" w:id="0">
    <w:p w14:paraId="20188837" w14:textId="77777777" w:rsidR="002454A9" w:rsidRDefault="0024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091B" w14:textId="77777777" w:rsidR="002454A9" w:rsidRDefault="002454A9">
      <w:r>
        <w:separator/>
      </w:r>
    </w:p>
  </w:footnote>
  <w:footnote w:type="continuationSeparator" w:id="0">
    <w:p w14:paraId="78036B2E" w14:textId="77777777" w:rsidR="002454A9" w:rsidRDefault="0024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E023" w14:textId="77777777" w:rsidR="00EB02AB" w:rsidRDefault="000A7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B05550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37EB"/>
    <w:multiLevelType w:val="hybridMultilevel"/>
    <w:tmpl w:val="EC60ACE0"/>
    <w:lvl w:ilvl="0" w:tplc="5FE2BF5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2E744480"/>
    <w:multiLevelType w:val="hybridMultilevel"/>
    <w:tmpl w:val="9782E1BC"/>
    <w:lvl w:ilvl="0" w:tplc="079060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894"/>
    <w:multiLevelType w:val="hybridMultilevel"/>
    <w:tmpl w:val="C902D300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E83565"/>
    <w:multiLevelType w:val="multilevel"/>
    <w:tmpl w:val="2CE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BE2492"/>
    <w:multiLevelType w:val="hybridMultilevel"/>
    <w:tmpl w:val="C902D300"/>
    <w:lvl w:ilvl="0" w:tplc="7274667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A7FDC"/>
    <w:rsid w:val="000B399B"/>
    <w:rsid w:val="0016175B"/>
    <w:rsid w:val="00194A4E"/>
    <w:rsid w:val="001A3107"/>
    <w:rsid w:val="001A37AB"/>
    <w:rsid w:val="001A5C23"/>
    <w:rsid w:val="001B19D7"/>
    <w:rsid w:val="001C776D"/>
    <w:rsid w:val="001F3D84"/>
    <w:rsid w:val="002052BA"/>
    <w:rsid w:val="00226839"/>
    <w:rsid w:val="002364E5"/>
    <w:rsid w:val="002454A9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3A37D5"/>
    <w:rsid w:val="0045085B"/>
    <w:rsid w:val="00495F53"/>
    <w:rsid w:val="004A2283"/>
    <w:rsid w:val="004B0A42"/>
    <w:rsid w:val="004C29EF"/>
    <w:rsid w:val="004E1E59"/>
    <w:rsid w:val="00507667"/>
    <w:rsid w:val="0051480F"/>
    <w:rsid w:val="005405B2"/>
    <w:rsid w:val="0054413E"/>
    <w:rsid w:val="00552035"/>
    <w:rsid w:val="00570A97"/>
    <w:rsid w:val="00584412"/>
    <w:rsid w:val="005A2B8F"/>
    <w:rsid w:val="005B2394"/>
    <w:rsid w:val="005C16BE"/>
    <w:rsid w:val="005D40A3"/>
    <w:rsid w:val="00606B36"/>
    <w:rsid w:val="006117B7"/>
    <w:rsid w:val="0062566C"/>
    <w:rsid w:val="00627E0B"/>
    <w:rsid w:val="0071147E"/>
    <w:rsid w:val="0073159F"/>
    <w:rsid w:val="00750369"/>
    <w:rsid w:val="007645FF"/>
    <w:rsid w:val="007B2A8C"/>
    <w:rsid w:val="007D0361"/>
    <w:rsid w:val="0080299A"/>
    <w:rsid w:val="009167B1"/>
    <w:rsid w:val="00954FC8"/>
    <w:rsid w:val="009924F1"/>
    <w:rsid w:val="0099595A"/>
    <w:rsid w:val="009C656B"/>
    <w:rsid w:val="009D3DD3"/>
    <w:rsid w:val="00A77850"/>
    <w:rsid w:val="00AA2B50"/>
    <w:rsid w:val="00AD757A"/>
    <w:rsid w:val="00B2349A"/>
    <w:rsid w:val="00B90ED3"/>
    <w:rsid w:val="00BD511C"/>
    <w:rsid w:val="00BF4C29"/>
    <w:rsid w:val="00C062BB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377A"/>
    <w:rsid w:val="00DA4E80"/>
    <w:rsid w:val="00DA7DDE"/>
    <w:rsid w:val="00E0691A"/>
    <w:rsid w:val="00E84B51"/>
    <w:rsid w:val="00EB02AB"/>
    <w:rsid w:val="00EF563A"/>
    <w:rsid w:val="00F06AA8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17B9"/>
  <w15:docId w15:val="{C4C0D15C-2A4A-4B99-B4B3-545AE30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styleId="af">
    <w:name w:val="Body Text"/>
    <w:basedOn w:val="a"/>
    <w:link w:val="af0"/>
    <w:rsid w:val="00C062BB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062BB"/>
    <w:rPr>
      <w:rFonts w:ascii="Calibri" w:hAnsi="Calibri" w:cs="Calibri"/>
      <w:lang w:eastAsia="ar-SA"/>
    </w:rPr>
  </w:style>
  <w:style w:type="paragraph" w:customStyle="1" w:styleId="ConsPlusNormal">
    <w:name w:val="ConsPlusNormal"/>
    <w:rsid w:val="0062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rsid w:val="0062566C"/>
    <w:rPr>
      <w:color w:val="0000FF"/>
      <w:u w:val="single"/>
    </w:rPr>
  </w:style>
  <w:style w:type="paragraph" w:customStyle="1" w:styleId="af2">
    <w:name w:val="Прижатый влево"/>
    <w:basedOn w:val="a"/>
    <w:next w:val="a"/>
    <w:rsid w:val="006256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uiPriority w:val="99"/>
    <w:rsid w:val="0062566C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rsid w:val="006256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nhideWhenUsed/>
    <w:rsid w:val="006256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566C"/>
    <w:rPr>
      <w:sz w:val="16"/>
      <w:szCs w:val="16"/>
      <w:lang w:val="x-none" w:eastAsia="x-none"/>
    </w:rPr>
  </w:style>
  <w:style w:type="paragraph" w:customStyle="1" w:styleId="rvps706640">
    <w:name w:val="rvps706640"/>
    <w:basedOn w:val="a"/>
    <w:rsid w:val="006256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NoSpacing">
    <w:name w:val="No Spacing"/>
    <w:rsid w:val="001A37AB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1A37A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06961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04707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2429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608-188E-4B99-B48B-5B78D7D8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2</cp:revision>
  <cp:lastPrinted>2021-11-01T05:25:00Z</cp:lastPrinted>
  <dcterms:created xsi:type="dcterms:W3CDTF">2022-02-16T08:23:00Z</dcterms:created>
  <dcterms:modified xsi:type="dcterms:W3CDTF">2022-02-16T08:23:00Z</dcterms:modified>
</cp:coreProperties>
</file>