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ED" w:rsidRDefault="006452CD">
      <w:pPr>
        <w:jc w:val="right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eastAsia="ru-RU"/>
        </w:rPr>
        <w:drawing>
          <wp:anchor distT="0" distB="0" distL="133985" distR="118110" simplePos="0" relativeHeight="2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8775" cy="3587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5BED" w:rsidRDefault="00EF5BED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ook w:val="04A0"/>
      </w:tblPr>
      <w:tblGrid>
        <w:gridCol w:w="4195"/>
        <w:gridCol w:w="1173"/>
        <w:gridCol w:w="4202"/>
      </w:tblGrid>
      <w:tr w:rsidR="00EF5BED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EF5BED" w:rsidRDefault="006452CD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EF5BED" w:rsidRDefault="006452CD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АДМИНИСТРАЦИЯ</w:t>
            </w:r>
          </w:p>
          <w:p w:rsidR="00EF5BED" w:rsidRDefault="006452CD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ЕФРЕМКАСИНСКОГО</w:t>
            </w:r>
          </w:p>
          <w:p w:rsidR="00EF5BED" w:rsidRDefault="006452CD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EF5BED" w:rsidRDefault="006452CD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EF5BED" w:rsidRDefault="00EF5BED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EF5BED" w:rsidRDefault="00EF5BE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EF5BED" w:rsidRDefault="006452CD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EF5BED" w:rsidRDefault="006452CD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 w:rsidR="00EF5BED" w:rsidRDefault="006452CD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EF5BED" w:rsidRDefault="006452CD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 w:rsidR="00EF5BED" w:rsidRDefault="006452CD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EF5BED" w:rsidRDefault="00EF5BED">
            <w:pPr>
              <w:jc w:val="center"/>
            </w:pPr>
          </w:p>
        </w:tc>
      </w:tr>
      <w:tr w:rsidR="00EF5BED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EF5BED" w:rsidRDefault="00EF5BED">
            <w:pPr>
              <w:snapToGrid w:val="0"/>
              <w:spacing w:line="192" w:lineRule="auto"/>
            </w:pPr>
          </w:p>
          <w:p w:rsidR="00EF5BED" w:rsidRDefault="006452CD">
            <w:pPr>
              <w:pStyle w:val="a9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EF5BED" w:rsidRDefault="00EF5BED"/>
          <w:p w:rsidR="00EF5BED" w:rsidRDefault="006452CD">
            <w:pPr>
              <w:pStyle w:val="a9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20.06.2022 г. № 28</w:t>
            </w:r>
          </w:p>
          <w:p w:rsidR="00EF5BED" w:rsidRDefault="006452CD">
            <w:pPr>
              <w:jc w:val="center"/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фремкасы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EF5BED" w:rsidRDefault="00EF5BED">
            <w:pPr>
              <w:suppressAutoHyphens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EF5BED" w:rsidRDefault="00EF5BED">
            <w:pPr>
              <w:pStyle w:val="a9"/>
              <w:snapToGrid w:val="0"/>
              <w:spacing w:line="192" w:lineRule="auto"/>
              <w:jc w:val="center"/>
              <w:rPr>
                <w:b/>
                <w:bCs/>
              </w:rPr>
            </w:pPr>
          </w:p>
          <w:p w:rsidR="00EF5BED" w:rsidRDefault="006452CD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EF5BED" w:rsidRDefault="00EF5BED">
            <w:pPr>
              <w:pStyle w:val="a9"/>
              <w:spacing w:line="192" w:lineRule="auto"/>
              <w:jc w:val="center"/>
            </w:pPr>
          </w:p>
          <w:p w:rsidR="00EF5BED" w:rsidRDefault="006452CD">
            <w:pPr>
              <w:pStyle w:val="a9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20.06.2022 № 28</w:t>
            </w:r>
          </w:p>
          <w:p w:rsidR="00EF5BED" w:rsidRDefault="006452CD">
            <w:pPr>
              <w:jc w:val="center"/>
            </w:pPr>
            <w:proofErr w:type="spellStart"/>
            <w:r>
              <w:rPr>
                <w:color w:val="000000"/>
              </w:rPr>
              <w:t>Ехремкасси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яле</w:t>
            </w:r>
            <w:proofErr w:type="gramEnd"/>
          </w:p>
        </w:tc>
      </w:tr>
    </w:tbl>
    <w:p w:rsidR="00EF5BED" w:rsidRDefault="006452CD">
      <w:pPr>
        <w:pStyle w:val="a6"/>
      </w:pPr>
      <w:r>
        <w:rPr>
          <w:sz w:val="26"/>
        </w:rPr>
        <w:t xml:space="preserve">      </w:t>
      </w:r>
    </w:p>
    <w:tbl>
      <w:tblPr>
        <w:tblW w:w="9502" w:type="dxa"/>
        <w:tblInd w:w="-72" w:type="dxa"/>
        <w:tblLook w:val="04A0"/>
      </w:tblPr>
      <w:tblGrid>
        <w:gridCol w:w="9180"/>
        <w:gridCol w:w="322"/>
      </w:tblGrid>
      <w:tr w:rsidR="00EF5BED">
        <w:trPr>
          <w:trHeight w:val="1441"/>
        </w:trPr>
        <w:tc>
          <w:tcPr>
            <w:tcW w:w="9179" w:type="dxa"/>
            <w:shd w:val="clear" w:color="auto" w:fill="auto"/>
          </w:tcPr>
          <w:p w:rsidR="00EF5BED" w:rsidRDefault="006452C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 w:rsidR="00EF5BED" w:rsidRDefault="00EF5BED">
            <w:pPr>
              <w:jc w:val="both"/>
              <w:rPr>
                <w:bCs/>
                <w:sz w:val="24"/>
                <w:szCs w:val="24"/>
              </w:rPr>
            </w:pPr>
          </w:p>
          <w:p w:rsidR="00EF5BED" w:rsidRDefault="00645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почтового адреса</w:t>
            </w:r>
          </w:p>
          <w:p w:rsidR="00EF5BED" w:rsidRDefault="00EF5BED">
            <w:pPr>
              <w:jc w:val="both"/>
              <w:rPr>
                <w:sz w:val="24"/>
                <w:szCs w:val="24"/>
              </w:rPr>
            </w:pPr>
          </w:p>
          <w:p w:rsidR="00EF5BED" w:rsidRDefault="00EF5BED">
            <w:pPr>
              <w:jc w:val="both"/>
              <w:rPr>
                <w:sz w:val="24"/>
                <w:szCs w:val="24"/>
              </w:rPr>
            </w:pPr>
          </w:p>
          <w:p w:rsidR="00EF5BED" w:rsidRDefault="00EF5BED">
            <w:pPr>
              <w:jc w:val="both"/>
              <w:rPr>
                <w:sz w:val="24"/>
                <w:szCs w:val="24"/>
              </w:rPr>
            </w:pPr>
          </w:p>
          <w:p w:rsidR="00EF5BED" w:rsidRDefault="00645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>В соответствии с  Законом Чувашской  Республики  от  19.12.1997 года № 28 « Об административном территориальном  устройстве Чувашской  Республики» ст.17, Федерального закона «Об общих принципах организации местного самоуправления в Российской Федерации» от</w:t>
            </w:r>
            <w:r>
              <w:rPr>
                <w:sz w:val="24"/>
                <w:szCs w:val="24"/>
              </w:rPr>
              <w:t xml:space="preserve"> 06 октября 2003 года №131-ФЗ, а также с определением местоположения адресного хозяйства в населенных пунктах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 сельского  поселения 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района  Чувашской  Республики </w:t>
            </w:r>
            <w:proofErr w:type="gramEnd"/>
          </w:p>
          <w:p w:rsidR="00EF5BED" w:rsidRDefault="006452C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о с т а </w:t>
            </w:r>
            <w:proofErr w:type="spellStart"/>
            <w:r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b/>
                <w:sz w:val="24"/>
                <w:szCs w:val="24"/>
              </w:rPr>
              <w:t xml:space="preserve"> о в л я е т:</w:t>
            </w:r>
          </w:p>
          <w:p w:rsidR="00EF5BED" w:rsidRDefault="006452CD">
            <w:pPr>
              <w:pStyle w:val="ab"/>
              <w:numPr>
                <w:ilvl w:val="0"/>
                <w:numId w:val="1"/>
              </w:num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Вновь построенному жилому дому,  распол</w:t>
            </w:r>
            <w:r>
              <w:rPr>
                <w:sz w:val="24"/>
                <w:szCs w:val="24"/>
              </w:rPr>
              <w:t>оженному на земельном участке площадью 2681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с кадастровым  номером 21:07:280103:3, присвоить следующий почтовый адрес: Чувашская Республика, </w:t>
            </w:r>
            <w:proofErr w:type="spellStart"/>
            <w:r>
              <w:rPr>
                <w:sz w:val="24"/>
                <w:szCs w:val="24"/>
              </w:rPr>
              <w:t>Аликовский</w:t>
            </w:r>
            <w:proofErr w:type="spellEnd"/>
            <w:r>
              <w:rPr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sz w:val="24"/>
                <w:szCs w:val="24"/>
              </w:rPr>
              <w:t>Асакасы</w:t>
            </w:r>
            <w:proofErr w:type="spellEnd"/>
            <w:r>
              <w:rPr>
                <w:sz w:val="24"/>
                <w:szCs w:val="24"/>
              </w:rPr>
              <w:t>, ул. Кооперативная, д.20</w:t>
            </w:r>
          </w:p>
          <w:p w:rsidR="00EF5BED" w:rsidRDefault="00EF5BED">
            <w:pPr>
              <w:suppressAutoHyphens w:val="0"/>
              <w:jc w:val="both"/>
              <w:rPr>
                <w:sz w:val="24"/>
                <w:szCs w:val="24"/>
              </w:rPr>
            </w:pPr>
          </w:p>
          <w:p w:rsidR="00EF5BED" w:rsidRDefault="00EF5BE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EF5BED" w:rsidRDefault="00EF5B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EF5BED" w:rsidRDefault="00EF5BED">
            <w:pPr>
              <w:rPr>
                <w:sz w:val="24"/>
                <w:szCs w:val="24"/>
              </w:rPr>
            </w:pPr>
          </w:p>
          <w:p w:rsidR="00EF5BED" w:rsidRDefault="00EF5BED">
            <w:pPr>
              <w:rPr>
                <w:sz w:val="24"/>
                <w:szCs w:val="24"/>
              </w:rPr>
            </w:pPr>
          </w:p>
          <w:p w:rsidR="00EF5BED" w:rsidRDefault="00EF5BED">
            <w:pPr>
              <w:rPr>
                <w:sz w:val="24"/>
                <w:szCs w:val="24"/>
              </w:rPr>
            </w:pPr>
          </w:p>
          <w:p w:rsidR="00EF5BED" w:rsidRDefault="00EF5BED">
            <w:pPr>
              <w:rPr>
                <w:sz w:val="24"/>
                <w:szCs w:val="24"/>
              </w:rPr>
            </w:pPr>
          </w:p>
          <w:p w:rsidR="00EF5BED" w:rsidRDefault="00EF5BED">
            <w:pPr>
              <w:rPr>
                <w:sz w:val="24"/>
                <w:szCs w:val="24"/>
              </w:rPr>
            </w:pPr>
          </w:p>
          <w:p w:rsidR="00EF5BED" w:rsidRDefault="00EF5BED">
            <w:pPr>
              <w:rPr>
                <w:sz w:val="24"/>
                <w:szCs w:val="24"/>
              </w:rPr>
            </w:pPr>
          </w:p>
          <w:p w:rsidR="00EF5BED" w:rsidRDefault="00EF5BED">
            <w:pPr>
              <w:rPr>
                <w:sz w:val="24"/>
                <w:szCs w:val="24"/>
              </w:rPr>
            </w:pPr>
          </w:p>
          <w:p w:rsidR="00EF5BED" w:rsidRDefault="00EF5BED">
            <w:pPr>
              <w:rPr>
                <w:sz w:val="24"/>
                <w:szCs w:val="24"/>
              </w:rPr>
            </w:pPr>
          </w:p>
        </w:tc>
      </w:tr>
      <w:tr w:rsidR="00EF5BED">
        <w:trPr>
          <w:trHeight w:val="1441"/>
        </w:trPr>
        <w:tc>
          <w:tcPr>
            <w:tcW w:w="9179" w:type="dxa"/>
            <w:shd w:val="clear" w:color="auto" w:fill="auto"/>
          </w:tcPr>
          <w:p w:rsidR="00EF5BED" w:rsidRDefault="006452CD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EF5BED" w:rsidRDefault="00EF5BED">
            <w:pPr>
              <w:jc w:val="both"/>
              <w:rPr>
                <w:sz w:val="24"/>
                <w:szCs w:val="24"/>
              </w:rPr>
            </w:pPr>
          </w:p>
          <w:p w:rsidR="00EF5BED" w:rsidRDefault="00645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EF5BED" w:rsidRDefault="006452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F5BED" w:rsidRDefault="00645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>
              <w:rPr>
                <w:sz w:val="24"/>
                <w:szCs w:val="24"/>
              </w:rPr>
              <w:t>поселения:                                                                                      В.М.Ефимов</w:t>
            </w:r>
          </w:p>
          <w:p w:rsidR="00EF5BED" w:rsidRDefault="00EF5BED">
            <w:pPr>
              <w:rPr>
                <w:sz w:val="24"/>
                <w:szCs w:val="24"/>
              </w:rPr>
            </w:pPr>
          </w:p>
          <w:p w:rsidR="00EF5BED" w:rsidRDefault="00EF5BE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EF5BED" w:rsidRDefault="00EF5B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EF5BED" w:rsidRDefault="00EF5BED">
            <w:pPr>
              <w:rPr>
                <w:sz w:val="24"/>
                <w:szCs w:val="24"/>
              </w:rPr>
            </w:pPr>
          </w:p>
          <w:p w:rsidR="00EF5BED" w:rsidRDefault="00EF5BED">
            <w:pPr>
              <w:rPr>
                <w:sz w:val="24"/>
                <w:szCs w:val="24"/>
              </w:rPr>
            </w:pPr>
          </w:p>
          <w:p w:rsidR="00EF5BED" w:rsidRDefault="00EF5BED">
            <w:pPr>
              <w:rPr>
                <w:sz w:val="24"/>
                <w:szCs w:val="24"/>
              </w:rPr>
            </w:pPr>
          </w:p>
          <w:p w:rsidR="00EF5BED" w:rsidRDefault="00EF5BED">
            <w:pPr>
              <w:rPr>
                <w:sz w:val="24"/>
                <w:szCs w:val="24"/>
              </w:rPr>
            </w:pPr>
          </w:p>
          <w:p w:rsidR="00EF5BED" w:rsidRDefault="00EF5BED">
            <w:pPr>
              <w:rPr>
                <w:sz w:val="24"/>
                <w:szCs w:val="24"/>
              </w:rPr>
            </w:pPr>
          </w:p>
          <w:p w:rsidR="00EF5BED" w:rsidRDefault="00EF5BED">
            <w:pPr>
              <w:rPr>
                <w:sz w:val="24"/>
                <w:szCs w:val="24"/>
              </w:rPr>
            </w:pPr>
          </w:p>
          <w:p w:rsidR="00EF5BED" w:rsidRDefault="00EF5BED">
            <w:pPr>
              <w:rPr>
                <w:sz w:val="24"/>
                <w:szCs w:val="24"/>
              </w:rPr>
            </w:pPr>
          </w:p>
          <w:p w:rsidR="00EF5BED" w:rsidRDefault="00EF5BED">
            <w:pPr>
              <w:rPr>
                <w:sz w:val="24"/>
                <w:szCs w:val="24"/>
              </w:rPr>
            </w:pPr>
          </w:p>
        </w:tc>
      </w:tr>
    </w:tbl>
    <w:p w:rsidR="00EF5BED" w:rsidRDefault="006452C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5BED" w:rsidRDefault="00EF5BED">
      <w:pPr>
        <w:rPr>
          <w:sz w:val="24"/>
          <w:szCs w:val="24"/>
        </w:rPr>
      </w:pPr>
    </w:p>
    <w:p w:rsidR="00EF5BED" w:rsidRDefault="006452CD">
      <w:pPr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</w:t>
      </w:r>
    </w:p>
    <w:p w:rsidR="00EF5BED" w:rsidRDefault="00EF5BED">
      <w:pPr>
        <w:widowControl w:val="0"/>
        <w:ind w:firstLine="485"/>
        <w:rPr>
          <w:color w:val="000000"/>
          <w:sz w:val="22"/>
          <w:szCs w:val="22"/>
        </w:rPr>
      </w:pPr>
    </w:p>
    <w:p w:rsidR="00EF5BED" w:rsidRDefault="006452CD">
      <w:pPr>
        <w:widowControl w:val="0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EF5BED" w:rsidRDefault="00EF5BED">
      <w:pPr>
        <w:widowControl w:val="0"/>
        <w:ind w:firstLine="485"/>
        <w:jc w:val="both"/>
        <w:rPr>
          <w:rFonts w:ascii="Arial" w:hAnsi="Arial"/>
        </w:rPr>
      </w:pPr>
    </w:p>
    <w:p w:rsidR="00EF5BED" w:rsidRDefault="006452C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F5BED" w:rsidRDefault="006452CD">
      <w:r>
        <w:rPr>
          <w:color w:val="000000"/>
          <w:sz w:val="24"/>
          <w:szCs w:val="24"/>
        </w:rPr>
        <w:t xml:space="preserve"> </w:t>
      </w:r>
    </w:p>
    <w:p w:rsidR="00EF5BED" w:rsidRDefault="00EF5BED">
      <w:pPr>
        <w:pStyle w:val="Heading3"/>
      </w:pPr>
    </w:p>
    <w:p w:rsidR="00EF5BED" w:rsidRDefault="00EF5BED"/>
    <w:p w:rsidR="00EF5BED" w:rsidRDefault="00EF5BED">
      <w:pPr>
        <w:rPr>
          <w:sz w:val="26"/>
          <w:szCs w:val="26"/>
        </w:rPr>
      </w:pPr>
    </w:p>
    <w:p w:rsidR="00EF5BED" w:rsidRDefault="00EF5BED">
      <w:pPr>
        <w:rPr>
          <w:sz w:val="26"/>
          <w:szCs w:val="26"/>
        </w:rPr>
      </w:pPr>
    </w:p>
    <w:p w:rsidR="00EF5BED" w:rsidRDefault="00EF5BED">
      <w:pPr>
        <w:rPr>
          <w:sz w:val="26"/>
          <w:szCs w:val="26"/>
        </w:rPr>
      </w:pPr>
    </w:p>
    <w:p w:rsidR="00EF5BED" w:rsidRDefault="00EF5BED">
      <w:pPr>
        <w:rPr>
          <w:sz w:val="26"/>
          <w:szCs w:val="26"/>
        </w:rPr>
      </w:pPr>
    </w:p>
    <w:p w:rsidR="00EF5BED" w:rsidRDefault="00EF5BED">
      <w:pPr>
        <w:rPr>
          <w:sz w:val="26"/>
          <w:szCs w:val="26"/>
        </w:rPr>
      </w:pPr>
    </w:p>
    <w:p w:rsidR="00EF5BED" w:rsidRDefault="006452CD">
      <w:pPr>
        <w:rPr>
          <w:rFonts w:ascii="TimesET" w:hAnsi="TimesET" w:cs="TimesET"/>
          <w:sz w:val="26"/>
          <w:szCs w:val="26"/>
        </w:rPr>
      </w:pPr>
      <w:r>
        <w:rPr>
          <w:rFonts w:ascii="TimesET" w:hAnsi="TimesET" w:cs="TimesET"/>
          <w:sz w:val="24"/>
          <w:szCs w:val="24"/>
        </w:rPr>
        <w:lastRenderedPageBreak/>
        <w:t xml:space="preserve"> </w:t>
      </w:r>
    </w:p>
    <w:p w:rsidR="00EF5BED" w:rsidRDefault="00EF5BED">
      <w:pPr>
        <w:rPr>
          <w:sz w:val="26"/>
          <w:szCs w:val="26"/>
        </w:rPr>
      </w:pPr>
    </w:p>
    <w:p w:rsidR="00EF5BED" w:rsidRDefault="00EF5BED">
      <w:pPr>
        <w:rPr>
          <w:sz w:val="26"/>
          <w:szCs w:val="26"/>
        </w:rPr>
      </w:pPr>
    </w:p>
    <w:p w:rsidR="00EF5BED" w:rsidRDefault="00EF5BED">
      <w:pPr>
        <w:rPr>
          <w:sz w:val="26"/>
          <w:szCs w:val="26"/>
        </w:rPr>
      </w:pPr>
    </w:p>
    <w:p w:rsidR="00EF5BED" w:rsidRDefault="00EF5BED">
      <w:pPr>
        <w:rPr>
          <w:sz w:val="26"/>
          <w:szCs w:val="26"/>
        </w:rPr>
      </w:pPr>
    </w:p>
    <w:p w:rsidR="00EF5BED" w:rsidRDefault="00EF5BED">
      <w:pPr>
        <w:rPr>
          <w:sz w:val="26"/>
          <w:szCs w:val="26"/>
        </w:rPr>
      </w:pPr>
    </w:p>
    <w:p w:rsidR="00EF5BED" w:rsidRDefault="00EF5BED">
      <w:pPr>
        <w:rPr>
          <w:sz w:val="26"/>
          <w:szCs w:val="26"/>
        </w:rPr>
      </w:pPr>
    </w:p>
    <w:p w:rsidR="00EF5BED" w:rsidRDefault="00EF5BED">
      <w:pPr>
        <w:rPr>
          <w:sz w:val="26"/>
          <w:szCs w:val="26"/>
        </w:rPr>
      </w:pPr>
    </w:p>
    <w:p w:rsidR="00EF5BED" w:rsidRDefault="00EF5BED">
      <w:pPr>
        <w:rPr>
          <w:sz w:val="26"/>
          <w:szCs w:val="26"/>
        </w:rPr>
      </w:pPr>
    </w:p>
    <w:p w:rsidR="00EF5BED" w:rsidRDefault="00EF5BED">
      <w:pPr>
        <w:rPr>
          <w:sz w:val="26"/>
          <w:szCs w:val="26"/>
        </w:rPr>
      </w:pPr>
    </w:p>
    <w:p w:rsidR="00EF5BED" w:rsidRDefault="00EF5BED"/>
    <w:p w:rsidR="00EF5BED" w:rsidRDefault="00EF5BED">
      <w:pPr>
        <w:rPr>
          <w:sz w:val="28"/>
          <w:szCs w:val="28"/>
        </w:rPr>
      </w:pPr>
    </w:p>
    <w:p w:rsidR="00EF5BED" w:rsidRDefault="00EF5BED">
      <w:pPr>
        <w:rPr>
          <w:sz w:val="28"/>
          <w:szCs w:val="28"/>
        </w:rPr>
      </w:pPr>
    </w:p>
    <w:p w:rsidR="00EF5BED" w:rsidRDefault="00EF5BED">
      <w:pPr>
        <w:rPr>
          <w:sz w:val="28"/>
          <w:szCs w:val="28"/>
        </w:rPr>
      </w:pPr>
    </w:p>
    <w:p w:rsidR="00EF5BED" w:rsidRDefault="00EF5BED">
      <w:pPr>
        <w:rPr>
          <w:sz w:val="28"/>
          <w:szCs w:val="28"/>
        </w:rPr>
      </w:pPr>
    </w:p>
    <w:p w:rsidR="00EF5BED" w:rsidRDefault="00EF5BED"/>
    <w:sectPr w:rsidR="00EF5BED" w:rsidSect="00EF5BED">
      <w:pgSz w:w="11906" w:h="16838"/>
      <w:pgMar w:top="851" w:right="850" w:bottom="0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6CB"/>
    <w:multiLevelType w:val="multilevel"/>
    <w:tmpl w:val="09EE2A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2C2617"/>
    <w:multiLevelType w:val="multilevel"/>
    <w:tmpl w:val="96FE33B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BED"/>
    <w:rsid w:val="006452CD"/>
    <w:rsid w:val="00EF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E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7E12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link w:val="5"/>
    <w:unhideWhenUsed/>
    <w:qFormat/>
    <w:rsid w:val="00D0163E"/>
    <w:pPr>
      <w:keepNext/>
      <w:suppressAutoHyphens w:val="0"/>
      <w:jc w:val="both"/>
      <w:outlineLvl w:val="4"/>
    </w:pPr>
    <w:rPr>
      <w:sz w:val="28"/>
      <w:lang w:eastAsia="ru-RU"/>
    </w:rPr>
  </w:style>
  <w:style w:type="character" w:customStyle="1" w:styleId="a3">
    <w:name w:val="Основной текст Знак"/>
    <w:basedOn w:val="a0"/>
    <w:semiHidden/>
    <w:qFormat/>
    <w:rsid w:val="006B255E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sid w:val="006B255E"/>
    <w:rPr>
      <w:b/>
      <w:bCs/>
      <w:color w:val="26282F"/>
      <w:sz w:val="26"/>
      <w:szCs w:val="26"/>
    </w:rPr>
  </w:style>
  <w:style w:type="character" w:customStyle="1" w:styleId="5">
    <w:name w:val="Заголовок 5 Знак"/>
    <w:basedOn w:val="a0"/>
    <w:link w:val="Heading5"/>
    <w:qFormat/>
    <w:rsid w:val="00D016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7E123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paragraph" w:customStyle="1" w:styleId="a5">
    <w:name w:val="Заголовок"/>
    <w:basedOn w:val="a"/>
    <w:next w:val="a6"/>
    <w:qFormat/>
    <w:rsid w:val="00EF5B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6B255E"/>
    <w:rPr>
      <w:b/>
      <w:bCs/>
      <w:sz w:val="24"/>
    </w:rPr>
  </w:style>
  <w:style w:type="paragraph" w:styleId="a7">
    <w:name w:val="List"/>
    <w:basedOn w:val="a6"/>
    <w:rsid w:val="00EF5BED"/>
    <w:rPr>
      <w:rFonts w:cs="Mangal"/>
    </w:rPr>
  </w:style>
  <w:style w:type="paragraph" w:customStyle="1" w:styleId="Caption">
    <w:name w:val="Caption"/>
    <w:basedOn w:val="a"/>
    <w:qFormat/>
    <w:rsid w:val="00EF5B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F5BED"/>
    <w:pPr>
      <w:suppressLineNumbers/>
    </w:pPr>
    <w:rPr>
      <w:rFonts w:cs="Mangal"/>
    </w:rPr>
  </w:style>
  <w:style w:type="paragraph" w:customStyle="1" w:styleId="a9">
    <w:name w:val="Таблицы (моноширинный)"/>
    <w:basedOn w:val="a"/>
    <w:qFormat/>
    <w:rsid w:val="006B255E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a">
    <w:name w:val="Normal (Web)"/>
    <w:basedOn w:val="a"/>
    <w:semiHidden/>
    <w:unhideWhenUsed/>
    <w:qFormat/>
    <w:rsid w:val="007E1239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toleft">
    <w:name w:val="toleft"/>
    <w:basedOn w:val="a"/>
    <w:qFormat/>
    <w:rsid w:val="007E1239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61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30CF2-DD29-4617-A625-0E375127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2022-06-01T08:21:00Z</cp:lastPrinted>
  <dcterms:created xsi:type="dcterms:W3CDTF">2022-11-30T10:00:00Z</dcterms:created>
  <dcterms:modified xsi:type="dcterms:W3CDTF">2022-11-30T10:00:00Z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