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Style13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3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23.08.2021 г. № 62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Style19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19"/>
              <w:spacing w:lineRule="auto" w:line="192"/>
              <w:jc w:val="center"/>
              <w:rPr/>
            </w:pPr>
            <w:r>
              <w:rPr/>
            </w:r>
          </w:p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   </w:t>
            </w:r>
            <w:r>
              <w:rPr>
                <w:rFonts w:cs="Times New Roman" w:ascii="Times New Roman" w:hAnsi="Times New Roman"/>
              </w:rPr>
              <w:t>23.08.2021 № 62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Style15"/>
        <w:rPr/>
      </w:pPr>
      <w:r>
        <w:rPr>
          <w:sz w:val="26"/>
        </w:rPr>
        <w:t xml:space="preserve">      </w:t>
      </w:r>
    </w:p>
    <w:tbl>
      <w:tblPr>
        <w:tblW w:w="9502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9"/>
        <w:gridCol w:w="322"/>
      </w:tblGrid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снятии  с учета граждан  в качестве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нуждающихся  в жилых помещениях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В соответствии с пунктом 6.9 Порядка предоставления гражданам 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 развития  Чувашской Республики на 2020-2024 годы, утвержденного постановлением Кабинета Министров Чувашской Республики  от 19.04.2021 № 149  ПОСТАНОВЛЯЮ: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Исключить из списка очередников на улучшение жилищных условий в качестве нуждающихся в жилых помещениях и имеющих право на государственную поддержку в форме субсидий на строительство (приобретение) жилых помещений  следующих граждан: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1. Мулюкову  Алену Юрьевну, проживающую в д. Ефремкасы, ул. Молодежная, дом № 9 Аликовского района Чувашской Республики,  как получившую единовременную денежную выплату  на  оплату первоначального взноса при получении ипотечного жилищного кредита (займа)  в рамках развития индивидуальной  программы социально-экономического развития Чувашской Республики на 2020-2024 годы.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Ефремкасинского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поселения:                                                                                      В.М.Ефимов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ind w:firstLine="4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ind w:firstLine="485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rPr/>
      </w:pPr>
      <w:r>
        <w:rPr>
          <w:color w:val="000000"/>
          <w:sz w:val="24"/>
          <w:szCs w:val="24"/>
        </w:rPr>
        <w:t xml:space="preserve"> </w:t>
      </w:r>
    </w:p>
    <w:p>
      <w:pPr>
        <w:pStyle w:val="3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ET" w:hAnsi="TimesET" w:cs="TimesET"/>
          <w:sz w:val="26"/>
          <w:szCs w:val="26"/>
        </w:rPr>
      </w:pPr>
      <w:r>
        <w:rPr>
          <w:rFonts w:cs="TimesET" w:ascii="TimesET" w:hAnsi="TimesET"/>
          <w:sz w:val="24"/>
          <w:szCs w:val="24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E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25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7e1239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link w:val="50"/>
    <w:unhideWhenUsed/>
    <w:qFormat/>
    <w:rsid w:val="00d0163e"/>
    <w:pPr>
      <w:keepNext/>
      <w:suppressAutoHyphens w:val="false"/>
      <w:jc w:val="both"/>
      <w:outlineLvl w:val="4"/>
    </w:pPr>
    <w:rPr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semiHidden/>
    <w:qFormat/>
    <w:rsid w:val="006b255e"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3" w:customStyle="1">
    <w:name w:val="Цветовое выделение"/>
    <w:qFormat/>
    <w:rsid w:val="006b255e"/>
    <w:rPr>
      <w:b/>
      <w:bCs/>
      <w:color w:val="26282F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d0163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e123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zh-CN"/>
    </w:rPr>
  </w:style>
  <w:style w:type="character" w:styleId="ListLabel1">
    <w:name w:val="ListLabel 1"/>
    <w:qFormat/>
    <w:rPr>
      <w:b w:val="fals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semiHidden/>
    <w:unhideWhenUsed/>
    <w:rsid w:val="006b255e"/>
    <w:pPr/>
    <w:rPr>
      <w:b/>
      <w:bCs/>
      <w:sz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Таблицы (моноширинный)"/>
    <w:basedOn w:val="Normal"/>
    <w:qFormat/>
    <w:rsid w:val="006b255e"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NormalWeb">
    <w:name w:val="Normal (Web)"/>
    <w:basedOn w:val="Normal"/>
    <w:semiHidden/>
    <w:unhideWhenUsed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Toleft" w:customStyle="1">
    <w:name w:val="toleft"/>
    <w:basedOn w:val="Normal"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93ac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F2288-5A7B-4DB7-9D01-24EFF6E3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LibreOffice/5.1.3.2$Windows_x86 LibreOffice_project/644e4637d1d8544fd9f56425bd6cec110e49301b</Application>
  <Pages>2</Pages>
  <Words>241</Words>
  <CharactersWithSpaces>1376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2019-10-16T11:57:00Z</dcterms:created>
  <dc:creator>user</dc:creator>
  <dc:description/>
  <dc:language>ru-RU</dc:language>
  <cp:lastModifiedBy>user</cp:lastModifiedBy>
  <cp:lastPrinted>2020-05-06T08:00:00Z</cp:lastPrinted>
  <dcterms:modified xsi:type="dcterms:W3CDTF">2021-08-23T08:56:00Z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