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1.07.2021 № 5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1.07.2021  № 5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bookmarkStart w:id="0" w:name="__DdeLink__3230_590378488"/>
      <w:bookmarkEnd w:id="0"/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>О размещении муниципального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заказа путем аукциона в электронной форме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bookmarkStart w:id="1" w:name="__DdeLink__3230_5903784881"/>
      <w:bookmarkStart w:id="2" w:name="__DdeLink__3230_5903784881"/>
      <w:bookmarkEnd w:id="2"/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0" w:right="0" w:hanging="454"/>
        <w:jc w:val="both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Ефремкасинского сельского поселения Аликовского района п о с т а н о в л я е т: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1. Утвердить аукционную документацию на </w:t>
      </w:r>
      <w:r>
        <w:rPr>
          <w:rStyle w:val="Style12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Style w:val="Style12"/>
          <w:b w:val="false"/>
          <w:bCs w:val="false"/>
          <w:sz w:val="24"/>
          <w:szCs w:val="24"/>
          <w:highlight w:val="white"/>
          <w:lang w:eastAsia="ru-RU"/>
        </w:rPr>
        <w:t xml:space="preserve">Ремонт водопроводной сети в д. В.Татмыши Ефремкасинского сельского поселения Аликовского района Чувашской Республики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Глава Ефремкасинского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В.М. Ефимов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r>
        <w:rPr>
          <w:rFonts w:cs="Times New Roman;Times New Roman"/>
          <w:b w:val="false"/>
          <w:bCs w:val="false"/>
          <w:sz w:val="24"/>
          <w:szCs w:val="24"/>
        </w:rPr>
        <w:tab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Application>LibreOffice/5.1.3.2$Windows_x86 LibreOffice_project/644e4637d1d8544fd9f56425bd6cec110e49301b</Application>
  <Pages>1</Pages>
  <Words>114</Words>
  <Characters>754</Characters>
  <CharactersWithSpaces>1265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2021-07-29T14:42:47Z</cp:lastPrinted>
  <dcterms:modified xsi:type="dcterms:W3CDTF">2021-07-29T14:42:39Z</dcterms:modified>
  <cp:revision>187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