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 xml:space="preserve">29.01.2021г. № 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</w:rPr>
              <w:t>6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29.01.2021</w:t>
            </w:r>
            <w:r>
              <w:rPr>
                <w:rFonts w:cs="Times New Roman" w:ascii="Times New Roman" w:hAnsi="Times New Roman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</w:rPr>
              <w:t>6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 присвоении  почтового адреса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В соответствии с  Законом Чувашской  Республики  от  19.12.1997 года № 28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>п о с т а н о в л я е т: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>1. Жилому дому, расположенному  на земельном участке  3400 кв.м с кадастровым  номером 21:07:291203:22 по адресу:  Чувашия- Чувашская Республика, Аликовский муниципальный район, Ефремкасинское сельское поселение, деревня Ефремкасы, ул. Советская, дом  21</w:t>
            </w:r>
          </w:p>
          <w:p>
            <w:pPr>
              <w:pStyle w:val="Normal"/>
              <w:suppressAutoHyphens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9B17C-A46E-4DC6-87F9-92EF738F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LibreOffice/5.1.3.2$Windows_x86 LibreOffice_project/644e4637d1d8544fd9f56425bd6cec110e49301b</Application>
  <Pages>1</Pages>
  <Words>131</Words>
  <Characters>906</Characters>
  <CharactersWithSpaces>1186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2020-04-22T10:59:00Z</dcterms:created>
  <dc:creator>user</dc:creator>
  <dc:description/>
  <dc:language>ru-RU</dc:language>
  <cp:lastModifiedBy/>
  <cp:lastPrinted>2021-02-01T10:57:02Z</cp:lastPrinted>
  <dcterms:modified xsi:type="dcterms:W3CDTF">2021-02-10T13:12:35Z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