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drawing>
                <wp:anchor behindDoc="0" distT="0" distB="0" distL="133985" distR="118110" simplePos="0" locked="0" layoutInCell="1" allowOverlap="1" relativeHeight="2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12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FFFFFF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36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36"/>
              <w:jc w:val="center"/>
              <w:rPr/>
            </w:pPr>
            <w:r>
              <w:rPr>
                <w:rFonts w:cs="Times New Roman" w:ascii="Times New Roman" w:hAnsi="Times New Roman"/>
                <w:lang w:val="en-US"/>
              </w:rPr>
              <w:t>15.11.2019</w:t>
            </w:r>
            <w:r>
              <w:rPr>
                <w:rFonts w:cs="Times New Roman" w:ascii="Times New Roman" w:hAnsi="Times New Roman"/>
              </w:rPr>
              <w:t xml:space="preserve">  № 7</w:t>
            </w:r>
            <w:r>
              <w:rPr>
                <w:rFonts w:cs="Times New Roman" w:ascii="Times New Roman" w:hAnsi="Times New Roman"/>
                <w:lang w:val="ru-RU"/>
              </w:rPr>
              <w:t>6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2" w:type="dxa"/>
            <w:tcBorders/>
            <w:shd w:fill="FFFFFF" w:val="clear"/>
          </w:tcPr>
          <w:p>
            <w:pPr>
              <w:pStyle w:val="Style36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36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36"/>
              <w:jc w:val="center"/>
              <w:rPr/>
            </w:pPr>
            <w:r>
              <w:rPr>
                <w:rFonts w:cs="Times New Roman" w:ascii="Times New Roman" w:hAnsi="Times New Roman"/>
                <w:lang w:val="en-US"/>
              </w:rPr>
              <w:t>15.11.2019</w:t>
            </w:r>
            <w:r>
              <w:rPr>
                <w:rFonts w:cs="Times New Roman" w:ascii="Times New Roman" w:hAnsi="Times New Roman"/>
              </w:rPr>
              <w:t xml:space="preserve"> № 7</w:t>
            </w:r>
            <w:r>
              <w:rPr>
                <w:rFonts w:cs="Times New Roman" w:ascii="Times New Roman" w:hAnsi="Times New Roman"/>
                <w:lang w:val="ru-RU"/>
              </w:rPr>
              <w:t>6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40" w:before="0" w:after="0"/>
        <w:jc w:val="left"/>
        <w:rPr/>
      </w:pPr>
      <w:r>
        <w:rPr>
          <w:rStyle w:val="Strong"/>
          <w:rFonts w:cs="Arial"/>
          <w:b w:val="false"/>
          <w:bCs w:val="false"/>
          <w:sz w:val="24"/>
          <w:szCs w:val="24"/>
        </w:rPr>
        <w:t xml:space="preserve">    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 мерах по обеспечению пожарной безопасности 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объектов экономики и населенных пунктов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Ефремкасинского сельского поселения в 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осенне-зимний период 201</w:t>
      </w:r>
      <w:r>
        <w:rPr>
          <w:sz w:val="24"/>
          <w:szCs w:val="24"/>
        </w:rPr>
        <w:t>9</w:t>
      </w:r>
      <w:r>
        <w:rPr>
          <w:sz w:val="24"/>
          <w:szCs w:val="24"/>
        </w:rPr>
        <w:t>-20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г.г.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42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40" w:before="0" w:after="0"/>
        <w:ind w:left="-57" w:right="0" w:hanging="454"/>
        <w:jc w:val="both"/>
        <w:rPr/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В соответствии с Федеральными законами от 21 декабря 1994 г. </w:t>
      </w:r>
      <w:hyperlink r:id="rId3">
        <w:r>
          <w:rPr>
            <w:rStyle w:val="Style14"/>
            <w:sz w:val="24"/>
            <w:szCs w:val="24"/>
          </w:rPr>
          <w:t>№ 69-ФЗ</w:t>
        </w:r>
      </w:hyperlink>
      <w:r>
        <w:rPr>
          <w:sz w:val="24"/>
          <w:szCs w:val="24"/>
        </w:rPr>
        <w:t xml:space="preserve">  «О пожарной безопасности», от 6 октября 2003 г. </w:t>
      </w:r>
      <w:hyperlink r:id="rId4">
        <w:r>
          <w:rPr>
            <w:rStyle w:val="Style14"/>
            <w:sz w:val="24"/>
            <w:szCs w:val="24"/>
          </w:rPr>
          <w:t>№ 131-ФЗ</w:t>
        </w:r>
      </w:hyperlink>
      <w:r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5">
        <w:r>
          <w:rPr>
            <w:rStyle w:val="Style14"/>
            <w:sz w:val="24"/>
            <w:szCs w:val="24"/>
          </w:rPr>
          <w:t>ст. 4</w:t>
        </w:r>
      </w:hyperlink>
      <w:r>
        <w:rPr>
          <w:sz w:val="24"/>
          <w:szCs w:val="24"/>
        </w:rPr>
        <w:t xml:space="preserve"> Закона Чувашской Республики от 25 ноября 2005 г. № 47 «О пожарной безопасности в Чувашской Республике», </w:t>
      </w:r>
      <w:hyperlink r:id="rId6">
        <w:r>
          <w:rPr>
            <w:rStyle w:val="Style14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Чувашской Республики от 18 октября 2004 г. № 19 «Об организации местного самоуправления в Чувашской Республике»,  в целях укрепления и повышения противопожарной устойчивости объектов экономики и населенных пунктов Ефремкасинского  сельского поселения Аликовского района Чувашской Республики, предупреждения пожаров и предотвращения гибели людей на пожарах администрация Ефремкасинского  сельского поселения Аликовского района  </w:t>
      </w:r>
      <w:r>
        <w:rPr>
          <w:b/>
          <w:bCs/>
          <w:sz w:val="24"/>
          <w:szCs w:val="24"/>
        </w:rPr>
        <w:t>п о с т а н о в л я е т :</w:t>
      </w:r>
    </w:p>
    <w:p>
      <w:pPr>
        <w:pStyle w:val="Normal"/>
        <w:widowControl/>
        <w:numPr>
          <w:ilvl w:val="0"/>
          <w:numId w:val="2"/>
        </w:numPr>
        <w:tabs>
          <w:tab w:val="left" w:pos="1134" w:leader="none"/>
        </w:tabs>
        <w:suppressAutoHyphens w:val="true"/>
        <w:overflowPunct w:val="false"/>
        <w:bidi w:val="0"/>
        <w:spacing w:lineRule="auto" w:line="240" w:before="0" w:after="0"/>
        <w:ind w:left="0" w:right="0" w:hanging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1.Организовать противопожарную профилактическую работу в населенных пунктах и жилищном фонде с привлечением членов добровольных  пожарных дружин, депутатов сельского поселения и старост деревень, а также по согласованию социальных служб и сотрудников отдела полиции по Аликовскому району МО МВД РФ «Вурнарский», личный состав ПЧ-25 КУ «ЧРПС» ГКЧС Чувашии.</w:t>
      </w:r>
    </w:p>
    <w:p>
      <w:pPr>
        <w:pStyle w:val="Normal"/>
        <w:widowControl/>
        <w:numPr>
          <w:ilvl w:val="0"/>
          <w:numId w:val="2"/>
        </w:numPr>
        <w:tabs>
          <w:tab w:val="left" w:pos="1134" w:leader="none"/>
        </w:tabs>
        <w:suppressAutoHyphens w:val="true"/>
        <w:overflowPunct w:val="false"/>
        <w:bidi w:val="0"/>
        <w:spacing w:lineRule="auto" w:line="240" w:before="0" w:after="0"/>
        <w:ind w:left="0" w:right="0" w:hanging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Особое внимание уделить проверке мест проживания многодетных семей, одиноких престарелых и неблагополучных граждан, а также проводить собрания (встречи) с населением, с оформлением соответствующих актов (протоколов), подтверждающих их проведение.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left" w:pos="855" w:leader="none"/>
          <w:tab w:val="left" w:pos="5822" w:leader="none"/>
        </w:tabs>
        <w:suppressAutoHyphens w:val="true"/>
        <w:overflowPunct w:val="false"/>
        <w:autoSpaceDE w:val="false"/>
        <w:bidi w:val="0"/>
        <w:spacing w:lineRule="auto" w:line="240" w:before="0" w:after="0"/>
        <w:ind w:left="0" w:right="0" w:hanging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2. Рассмотреть по согласованию вопрос обеспечения пожарной безопасности подведомственных объектов и жилого сектора в осенне-зимний период, разработать и осуществить меры по улучшению их противопожарной защищенности, предотвращению гибели людей на пожарах;</w:t>
      </w:r>
    </w:p>
    <w:p>
      <w:pPr>
        <w:pStyle w:val="Normal"/>
        <w:widowControl/>
        <w:numPr>
          <w:ilvl w:val="0"/>
          <w:numId w:val="2"/>
        </w:numPr>
        <w:tabs>
          <w:tab w:val="left" w:pos="450" w:leader="none"/>
          <w:tab w:val="left" w:pos="90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3. Утвердить места расположения источников пожарного водоснабжения по населенным пунктам сельского поселения. Привести в надлежащее состояние все имеющиеся противопожарные водоисточники (водоемы, гидранты, пруды) и обеспечить уход за ними в зимнее время, а также установить указательные знаки в соответствии с требованиями НПБ 160-97 «Знаки пожарной безопасности и требования к ним». До наступления периода низких температур организовать проверку источников наружного противопожарного водоснабжения подведомственных территорий, принять меры к обеспечению их работоспособности в условиях низких температур окружающей среды и очистке к ним подъездов от снега (льда) для возможности забора воды пожарной техникой;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40" w:before="0" w:after="0"/>
        <w:ind w:left="57" w:right="0" w:hanging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4. Организовать выполнение мероприятий по уборке мусора и дров, а также других инертных материалов с проезжих частей улиц в целях обеспечения беспрепятственного проезда пожарной техники, а в зимнее время обеспечивать очистку от снега подъездных путей во всех населенных пунктах;</w:t>
      </w:r>
    </w:p>
    <w:p>
      <w:pPr>
        <w:pStyle w:val="Normal"/>
        <w:widowControl/>
        <w:numPr>
          <w:ilvl w:val="0"/>
          <w:numId w:val="2"/>
        </w:numPr>
        <w:tabs>
          <w:tab w:val="left" w:pos="1134" w:leader="none"/>
        </w:tabs>
        <w:suppressAutoHyphens w:val="true"/>
        <w:overflowPunct w:val="false"/>
        <w:bidi w:val="0"/>
        <w:spacing w:lineRule="auto" w:line="240" w:before="0" w:after="0"/>
        <w:ind w:left="0" w:right="0" w:hanging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5. Организовать проведение мероприятий, направленных на обеспечение пожарной безопасности учреждений с массовым пребыванием людей, в том числе при проведении праздничных мероприятий в период новогодних и Рождественских праздников;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40" w:before="0" w:after="0"/>
        <w:ind w:left="0" w:right="0" w:hanging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6. Усилить противопожарную пропаганду среди населения с использованием средств наглядной агитации и средств массовой информации.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7. Контроль за выполнением настоящего постановления оставляю за собой. 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Ефремкасинского 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В.М.Ефимов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40" w:before="0" w:after="0"/>
        <w:jc w:val="left"/>
        <w:rPr>
          <w:rStyle w:val="Strong"/>
          <w:rFonts w:cs="Arial"/>
          <w:b w:val="false"/>
          <w:b w:val="false"/>
          <w:bCs w:val="false"/>
          <w:i/>
          <w:i/>
          <w:sz w:val="24"/>
          <w:szCs w:val="24"/>
        </w:rPr>
      </w:pPr>
      <w:r>
        <w:rPr/>
      </w:r>
    </w:p>
    <w:sectPr>
      <w:type w:val="nextPage"/>
      <w:pgSz w:w="11906" w:h="16838"/>
      <w:pgMar w:left="1701" w:right="74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Arial Cyr Chuv">
    <w:charset w:val="cc"/>
    <w:family w:val="roman"/>
    <w:pitch w:val="variable"/>
  </w:font>
  <w:font w:name="Palatino Linotyp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widowControl w:val="false"/>
      <w:numPr>
        <w:ilvl w:val="0"/>
        <w:numId w:val="1"/>
      </w:numPr>
      <w:spacing w:before="108" w:after="108"/>
      <w:jc w:val="center"/>
      <w:outlineLvl w:val="0"/>
      <w:outlineLvl w:val="0"/>
    </w:pPr>
    <w:rPr>
      <w:rFonts w:ascii="Arial" w:hAnsi="Arial" w:cs="Arial"/>
      <w:bCs/>
      <w:color w:val="000080"/>
      <w:sz w:val="20"/>
      <w:szCs w:val="20"/>
    </w:rPr>
  </w:style>
  <w:style w:type="paragraph" w:styleId="2">
    <w:name w:val="Heading 2"/>
    <w:basedOn w:val="Normal"/>
    <w:qFormat/>
    <w:pPr>
      <w:numPr>
        <w:ilvl w:val="1"/>
        <w:numId w:val="1"/>
      </w:numPr>
      <w:spacing w:before="0" w:after="270"/>
      <w:outlineLvl w:val="1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styleId="DefaultParagraphFont">
    <w:name w:val="Default Paragraph Font"/>
    <w:qFormat/>
    <w:rPr/>
  </w:style>
  <w:style w:type="character" w:styleId="Style11">
    <w:name w:val="Основной текст Знак"/>
    <w:basedOn w:val="DefaultParagraphFont"/>
    <w:qFormat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2">
    <w:name w:val="Цветовое выделение"/>
    <w:qFormat/>
    <w:rPr>
      <w:b/>
      <w:bCs/>
      <w:color w:val="26282F"/>
      <w:sz w:val="26"/>
      <w:szCs w:val="26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Посещённая гиперссылка"/>
    <w:rPr>
      <w:color w:val="800080"/>
      <w:u w:val="single"/>
    </w:rPr>
  </w:style>
  <w:style w:type="character" w:styleId="WW8Num2z0">
    <w:name w:val="WW8Num2z0"/>
    <w:qFormat/>
    <w:rPr>
      <w:sz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">
    <w:name w:val="ListLabel 1"/>
    <w:qFormat/>
    <w:rPr>
      <w:rFonts w:ascii="Times New Roman" w:hAnsi="Times New Roman"/>
      <w:b w:val="false"/>
      <w:sz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6">
    <w:name w:val="Символ нумерации"/>
    <w:qFormat/>
    <w:rPr/>
  </w:style>
  <w:style w:type="character" w:styleId="WW8Num1z0">
    <w:name w:val="WW8Num1z0"/>
    <w:qFormat/>
    <w:rPr>
      <w:sz w:val="26"/>
      <w:szCs w:val="26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2">
    <w:name w:val="ListLabel 2"/>
    <w:qFormat/>
    <w:rPr>
      <w:sz w:val="26"/>
      <w:szCs w:val="26"/>
    </w:rPr>
  </w:style>
  <w:style w:type="character" w:styleId="ListLabel3">
    <w:name w:val="ListLabel 3"/>
    <w:qFormat/>
    <w:rPr>
      <w:rFonts w:ascii="Times New Roman" w:hAnsi="Times New Roman"/>
      <w:sz w:val="24"/>
      <w:szCs w:val="26"/>
    </w:rPr>
  </w:style>
  <w:style w:type="character" w:styleId="WW8Num9z0">
    <w:name w:val="WW8Num9z0"/>
    <w:qFormat/>
    <w:rPr>
      <w:sz w:val="28"/>
      <w:szCs w:val="28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ListLabel5">
    <w:name w:val="ListLabel 5"/>
    <w:qFormat/>
    <w:rPr>
      <w:rFonts w:ascii="Times New Roman" w:hAnsi="Times New Roman"/>
      <w:sz w:val="24"/>
      <w:szCs w:val="28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6">
    <w:name w:val="ListLabel 6"/>
    <w:qFormat/>
    <w:rPr>
      <w:rFonts w:ascii="Times New Roman" w:hAnsi="Times New Roman" w:cs="Times New Roman"/>
      <w:sz w:val="24"/>
    </w:rPr>
  </w:style>
  <w:style w:type="character" w:styleId="ListLabel7">
    <w:name w:val="ListLabel 7"/>
    <w:qFormat/>
    <w:rPr>
      <w:rFonts w:ascii="Times New Roman" w:hAnsi="Times New Roman" w:cs="Times New Roman"/>
      <w:sz w:val="24"/>
    </w:rPr>
  </w:style>
  <w:style w:type="character" w:styleId="Style17">
    <w:name w:val="Не вступил в силу"/>
    <w:qFormat/>
    <w:rPr>
      <w:color w:val="008080"/>
      <w:sz w:val="26"/>
    </w:rPr>
  </w:style>
  <w:style w:type="character" w:styleId="Style18">
    <w:name w:val="Утратил силу"/>
    <w:qFormat/>
    <w:rPr>
      <w:strike/>
      <w:color w:val="808000"/>
      <w:sz w:val="26"/>
    </w:rPr>
  </w:style>
  <w:style w:type="character" w:styleId="BalloonTextChar">
    <w:name w:val="Balloon Text Char"/>
    <w:qFormat/>
    <w:rPr>
      <w:rFonts w:ascii="Tahoma" w:hAnsi="Tahoma" w:eastAsia="Tahoma"/>
      <w:sz w:val="16"/>
    </w:rPr>
  </w:style>
  <w:style w:type="character" w:styleId="HTML">
    <w:name w:val="Стандартный HTML Знак"/>
    <w:qFormat/>
    <w:rPr>
      <w:rFonts w:ascii="Courier New" w:hAnsi="Courier New" w:eastAsia="Courier New"/>
    </w:rPr>
  </w:style>
  <w:style w:type="character" w:styleId="FontStyle20">
    <w:name w:val="Font Style20"/>
    <w:qFormat/>
    <w:rPr>
      <w:rFonts w:ascii="Times New Roman" w:hAnsi="Times New Roman" w:eastAsia="Times New Roman"/>
      <w:sz w:val="22"/>
    </w:rPr>
  </w:style>
  <w:style w:type="character" w:styleId="3">
    <w:name w:val="Основной текст (3)_"/>
    <w:qFormat/>
    <w:rPr>
      <w:shd w:fill="FFFFFF" w:val="clear"/>
    </w:rPr>
  </w:style>
  <w:style w:type="character" w:styleId="Style19">
    <w:name w:val="Подпись к таблице_"/>
    <w:qFormat/>
    <w:rPr>
      <w:shd w:fill="FFFFFF" w:val="clear"/>
    </w:rPr>
  </w:style>
  <w:style w:type="character" w:styleId="Style20">
    <w:name w:val="Сравнение редакций. Удаленный фрагмент"/>
    <w:qFormat/>
    <w:rPr>
      <w:strike/>
      <w:color w:val="808000"/>
    </w:rPr>
  </w:style>
  <w:style w:type="character" w:styleId="Style21">
    <w:name w:val="Сравнение редакций. Добавленный фрагмент"/>
    <w:qFormat/>
    <w:rPr>
      <w:color w:val="0000FF"/>
    </w:rPr>
  </w:style>
  <w:style w:type="character" w:styleId="Style22">
    <w:name w:val="Опечатки"/>
    <w:qFormat/>
    <w:rPr>
      <w:color w:val="FF0000"/>
    </w:rPr>
  </w:style>
  <w:style w:type="character" w:styleId="Style23">
    <w:name w:val="Нижний колонтитул Знак"/>
    <w:qFormat/>
    <w:rPr>
      <w:sz w:val="24"/>
      <w:lang w:val="ru-RU"/>
    </w:rPr>
  </w:style>
  <w:style w:type="character" w:styleId="Style24">
    <w:name w:val="Текст Знак"/>
    <w:qFormat/>
    <w:rPr>
      <w:rFonts w:ascii="Courier New" w:hAnsi="Courier New" w:eastAsia="Courier New"/>
    </w:rPr>
  </w:style>
  <w:style w:type="character" w:styleId="Style25">
    <w:name w:val="Верхний колонтитул Знак"/>
    <w:qFormat/>
    <w:rPr>
      <w:sz w:val="24"/>
      <w:lang w:val="ru-RU"/>
    </w:rPr>
  </w:style>
  <w:style w:type="character" w:styleId="ConsPlusNormal">
    <w:name w:val="ConsPlusNormal Знак"/>
    <w:qFormat/>
    <w:rPr>
      <w:rFonts w:ascii="Arial" w:hAnsi="Arial" w:eastAsia="Arial"/>
      <w:lang w:val="ru-RU" w:eastAsia="ar-SA"/>
    </w:rPr>
  </w:style>
  <w:style w:type="character" w:styleId="Style26">
    <w:name w:val="Гипертекстовая ссылка"/>
    <w:qFormat/>
    <w:rPr>
      <w:color w:val="106BBE"/>
    </w:rPr>
  </w:style>
  <w:style w:type="character" w:styleId="31">
    <w:name w:val="Основной текст 3 Знак"/>
    <w:qFormat/>
    <w:rPr>
      <w:sz w:val="16"/>
    </w:rPr>
  </w:style>
  <w:style w:type="character" w:styleId="Style27">
    <w:name w:val="Подзаголовок Знак"/>
    <w:qFormat/>
    <w:rPr>
      <w:rFonts w:eastAsia="Calibri"/>
      <w:b/>
      <w:sz w:val="28"/>
    </w:rPr>
  </w:style>
  <w:style w:type="character" w:styleId="Style28">
    <w:name w:val="Текст выноски Знак"/>
    <w:qFormat/>
    <w:rPr>
      <w:rFonts w:ascii="Tahoma" w:hAnsi="Tahoma" w:eastAsia="Tahoma"/>
      <w:sz w:val="16"/>
    </w:rPr>
  </w:style>
  <w:style w:type="character" w:styleId="32">
    <w:name w:val="Основной текст с отступом 3 Знак"/>
    <w:qFormat/>
    <w:rPr>
      <w:sz w:val="28"/>
    </w:rPr>
  </w:style>
  <w:style w:type="character" w:styleId="21">
    <w:name w:val="Основной текст 2 Знак"/>
    <w:qFormat/>
    <w:rPr>
      <w:b/>
      <w:sz w:val="28"/>
    </w:rPr>
  </w:style>
  <w:style w:type="character" w:styleId="22">
    <w:name w:val="Основной текст с отступом 2 Знак"/>
    <w:qFormat/>
    <w:rPr>
      <w:sz w:val="28"/>
    </w:rPr>
  </w:style>
  <w:style w:type="character" w:styleId="Style29">
    <w:name w:val="Основной текст с отступом Знак"/>
    <w:qFormat/>
    <w:rPr>
      <w:sz w:val="28"/>
    </w:rPr>
  </w:style>
  <w:style w:type="character" w:styleId="9">
    <w:name w:val="Заголовок 9 Знак"/>
    <w:qFormat/>
    <w:rPr>
      <w:rFonts w:ascii="Cambria" w:hAnsi="Cambria" w:eastAsia="Times New Roman"/>
      <w:sz w:val="22"/>
    </w:rPr>
  </w:style>
  <w:style w:type="character" w:styleId="8">
    <w:name w:val="Заголовок 8 Знак"/>
    <w:qFormat/>
    <w:rPr>
      <w:rFonts w:ascii="Calibri" w:hAnsi="Calibri" w:eastAsia="Times New Roman"/>
      <w:i/>
      <w:sz w:val="24"/>
    </w:rPr>
  </w:style>
  <w:style w:type="character" w:styleId="7">
    <w:name w:val="Заголовок 7 Знак"/>
    <w:qFormat/>
    <w:rPr>
      <w:rFonts w:ascii="Cambria" w:hAnsi="Cambria" w:eastAsia="Times New Roman"/>
      <w:i/>
      <w:color w:val="404040"/>
    </w:rPr>
  </w:style>
  <w:style w:type="character" w:styleId="6">
    <w:name w:val="Заголовок 6 Знак"/>
    <w:qFormat/>
    <w:rPr>
      <w:rFonts w:ascii="Calibri" w:hAnsi="Calibri" w:eastAsia="Times New Roman"/>
      <w:b/>
      <w:sz w:val="22"/>
    </w:rPr>
  </w:style>
  <w:style w:type="character" w:styleId="51">
    <w:name w:val="Заголовок 5 Знак"/>
    <w:qFormat/>
    <w:rPr>
      <w:rFonts w:ascii="Calibri" w:hAnsi="Calibri" w:eastAsia="Times New Roman"/>
      <w:b/>
      <w:i/>
      <w:sz w:val="26"/>
    </w:rPr>
  </w:style>
  <w:style w:type="character" w:styleId="4">
    <w:name w:val="Заголовок 4 Знак"/>
    <w:qFormat/>
    <w:rPr>
      <w:rFonts w:ascii="Arial" w:hAnsi="Arial" w:eastAsia="Arial"/>
      <w:sz w:val="24"/>
      <w:lang w:val="ru-RU"/>
    </w:rPr>
  </w:style>
  <w:style w:type="character" w:styleId="33">
    <w:name w:val="Заголовок 3 Знак"/>
    <w:qFormat/>
    <w:rPr>
      <w:sz w:val="28"/>
    </w:rPr>
  </w:style>
  <w:style w:type="character" w:styleId="23">
    <w:name w:val="Заголовок 2 Знак"/>
    <w:qFormat/>
    <w:rPr>
      <w:sz w:val="28"/>
    </w:rPr>
  </w:style>
  <w:style w:type="character" w:styleId="11">
    <w:name w:val="Заголовок 1 Знак"/>
    <w:qFormat/>
    <w:rPr>
      <w:sz w:val="28"/>
    </w:rPr>
  </w:style>
  <w:style w:type="character" w:styleId="Style30">
    <w:name w:val="Основной шрифт абзаца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0">
    <w:name w:val="WW8Num17z0"/>
    <w:qFormat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0">
    <w:name w:val="WW8Num15z0"/>
    <w:qFormat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0">
    <w:name w:val="WW8Num12z0"/>
    <w:qFormat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6"/>
      <w:u w:val="none"/>
    </w:rPr>
  </w:style>
  <w:style w:type="character" w:styleId="WW8Num11z1">
    <w:name w:val="WW8Num11z1"/>
    <w:qFormat/>
    <w:rPr/>
  </w:style>
  <w:style w:type="character" w:styleId="WW8Num11z0">
    <w:name w:val="WW8Num11z0"/>
    <w:qFormat/>
    <w:rPr>
      <w:rFonts w:ascii="Times New Roman" w:hAnsi="Times New Roman" w:eastAsia="Times New Roman"/>
      <w:sz w:val="28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paragraph" w:styleId="Style31">
    <w:name w:val="Заголовок"/>
    <w:basedOn w:val="Normal"/>
    <w:next w:val="Style3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2">
    <w:name w:val="Body Text"/>
    <w:basedOn w:val="Normal"/>
    <w:pPr/>
    <w:rPr>
      <w:b/>
      <w:bCs/>
      <w:sz w:val="24"/>
    </w:rPr>
  </w:style>
  <w:style w:type="paragraph" w:styleId="Style33">
    <w:name w:val="List"/>
    <w:basedOn w:val="Style32"/>
    <w:pPr/>
    <w:rPr>
      <w:rFonts w:cs="Mangal"/>
    </w:rPr>
  </w:style>
  <w:style w:type="paragraph" w:styleId="Style3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Mangal"/>
    </w:rPr>
  </w:style>
  <w:style w:type="paragraph" w:styleId="Style36">
    <w:name w:val="Таблицы (моноширинный)"/>
    <w:basedOn w:val="Normal"/>
    <w:qFormat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Style37">
    <w:name w:val="Абзац списка"/>
    <w:basedOn w:val="Normal"/>
    <w:qFormat/>
    <w:pPr>
      <w:widowControl w:val="false"/>
      <w:suppressAutoHyphens w:val="true"/>
      <w:spacing w:lineRule="auto" w:line="240" w:before="0" w:after="0"/>
      <w:ind w:left="720" w:right="0" w:hanging="0"/>
    </w:pPr>
    <w:rPr>
      <w:rFonts w:ascii="Arial" w:hAnsi="Arial" w:eastAsia="SimSun;宋体" w:cs="Mangal"/>
      <w:sz w:val="20"/>
      <w:szCs w:val="24"/>
      <w:lang w:bidi="hi-IN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zh-CN" w:bidi="ar-SA"/>
    </w:rPr>
  </w:style>
  <w:style w:type="paragraph" w:styleId="Style38">
    <w:name w:val="Обычный (веб)"/>
    <w:basedOn w:val="Normal"/>
    <w:qFormat/>
    <w:pPr>
      <w:spacing w:before="100" w:after="100"/>
    </w:pPr>
    <w:rPr>
      <w:sz w:val="24"/>
      <w:szCs w:val="24"/>
    </w:rPr>
  </w:style>
  <w:style w:type="paragraph" w:styleId="ConsPlusNormal1">
    <w:name w:val="ConsPlusNormal"/>
    <w:qFormat/>
    <w:pPr>
      <w:widowControl w:val="false"/>
      <w:suppressAutoHyphens w:val="true"/>
      <w:overflowPunct w:val="false"/>
      <w:bidi w:val="0"/>
      <w:jc w:val="left"/>
    </w:pPr>
    <w:rPr>
      <w:rFonts w:ascii="Calibri" w:hAnsi="Calibri" w:eastAsia="Calibri" w:cs="Calibri"/>
      <w:color w:val="00000A"/>
      <w:sz w:val="22"/>
      <w:szCs w:val="20"/>
      <w:lang w:val="ru-RU" w:eastAsia="zh-CN" w:bidi="ar-SA"/>
    </w:rPr>
  </w:style>
  <w:style w:type="paragraph" w:styleId="Style39">
    <w:name w:val="Содержимое таблицы"/>
    <w:basedOn w:val="Normal"/>
    <w:qFormat/>
    <w:pPr>
      <w:suppressLineNumbers/>
    </w:pPr>
    <w:rPr/>
  </w:style>
  <w:style w:type="paragraph" w:styleId="Style40">
    <w:name w:val="Заголовок таблицы"/>
    <w:basedOn w:val="Style39"/>
    <w:qFormat/>
    <w:pPr>
      <w:suppressLineNumbers/>
      <w:jc w:val="center"/>
    </w:pPr>
    <w:rPr>
      <w:b/>
      <w:bCs/>
    </w:rPr>
  </w:style>
  <w:style w:type="paragraph" w:styleId="Style41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Arial Unicode MS" w:hAnsi="Arial Unicode M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34">
    <w:name w:val="Основной текст 3"/>
    <w:basedOn w:val="Normal"/>
    <w:qFormat/>
    <w:pPr>
      <w:jc w:val="both"/>
    </w:pPr>
    <w:rPr>
      <w:color w:val="0000FF"/>
    </w:rPr>
  </w:style>
  <w:style w:type="paragraph" w:styleId="Style42">
    <w:name w:val="Body Text Indent"/>
    <w:basedOn w:val="Normal"/>
    <w:pPr>
      <w:ind w:firstLine="567"/>
      <w:jc w:val="both"/>
    </w:pPr>
    <w:rPr/>
  </w:style>
  <w:style w:type="paragraph" w:styleId="24">
    <w:name w:val="Основной текст 2"/>
    <w:basedOn w:val="Normal"/>
    <w:qFormat/>
    <w:pPr>
      <w:jc w:val="both"/>
    </w:pPr>
    <w:rPr/>
  </w:style>
  <w:style w:type="paragraph" w:styleId="25">
    <w:name w:val="Основной текст с отступом 2"/>
    <w:basedOn w:val="Normal"/>
    <w:qFormat/>
    <w:pPr>
      <w:ind w:firstLine="709"/>
      <w:jc w:val="both"/>
    </w:pPr>
    <w:rPr>
      <w:color w:val="0000FF"/>
    </w:rPr>
  </w:style>
  <w:style w:type="paragraph" w:styleId="Msonormalcxspmiddle">
    <w:name w:val="msonormalcxspmiddle"/>
    <w:basedOn w:val="Normal"/>
    <w:qFormat/>
    <w:pPr>
      <w:widowControl/>
      <w:spacing w:before="280" w:after="280"/>
    </w:pPr>
    <w:rPr>
      <w:sz w:val="24"/>
      <w:szCs w:val="24"/>
    </w:rPr>
  </w:style>
  <w:style w:type="paragraph" w:styleId="Style43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en-US" w:bidi="ar-SA"/>
    </w:rPr>
  </w:style>
  <w:style w:type="paragraph" w:styleId="ConsNormal">
    <w:name w:val="ConsNormal"/>
    <w:qFormat/>
    <w:pPr>
      <w:widowControl/>
      <w:bidi w:val="0"/>
      <w:ind w:right="19772" w:firstLine="720"/>
      <w:jc w:val="left"/>
    </w:pPr>
    <w:rPr>
      <w:rFonts w:ascii="Arial" w:hAnsi="Arial" w:eastAsia="Times New Roman" w:cs="Arial"/>
      <w:color w:val="00000A"/>
      <w:sz w:val="18"/>
      <w:szCs w:val="18"/>
      <w:lang w:val="ru-RU" w:eastAsia="en-US" w:bidi="ar-SA"/>
    </w:rPr>
  </w:style>
  <w:style w:type="paragraph" w:styleId="211">
    <w:name w:val="Основной текст 21"/>
    <w:basedOn w:val="Normal"/>
    <w:qFormat/>
    <w:pPr>
      <w:suppressAutoHyphens w:val="true"/>
      <w:jc w:val="both"/>
    </w:pPr>
    <w:rPr>
      <w:b/>
      <w:bCs/>
      <w:sz w:val="28"/>
      <w:szCs w:val="20"/>
      <w:lang w:eastAsia="zh-CN"/>
    </w:rPr>
  </w:style>
  <w:style w:type="paragraph" w:styleId="12">
    <w:name w:val="нум список 1"/>
    <w:basedOn w:val="Normal"/>
    <w:qFormat/>
    <w:pPr>
      <w:tabs>
        <w:tab w:val="left" w:pos="360" w:leader="none"/>
      </w:tabs>
      <w:spacing w:before="120" w:after="120"/>
      <w:jc w:val="both"/>
    </w:pPr>
    <w:rPr>
      <w:szCs w:val="20"/>
    </w:rPr>
  </w:style>
  <w:style w:type="paragraph" w:styleId="212">
    <w:name w:val="Основной текст с отступом 21"/>
    <w:basedOn w:val="Normal"/>
    <w:qFormat/>
    <w:pPr>
      <w:widowControl w:val="false"/>
      <w:tabs>
        <w:tab w:val="left" w:pos="1440" w:leader="none"/>
      </w:tabs>
      <w:overflowPunct w:val="true"/>
      <w:ind w:right="-1" w:firstLine="720"/>
      <w:jc w:val="both"/>
    </w:pPr>
    <w:rPr>
      <w:sz w:val="28"/>
      <w:szCs w:val="20"/>
    </w:rPr>
  </w:style>
  <w:style w:type="paragraph" w:styleId="13">
    <w:name w:val="Основной текст с отступом1"/>
    <w:basedOn w:val="Normal"/>
    <w:qFormat/>
    <w:pPr>
      <w:spacing w:before="0" w:after="120"/>
      <w:ind w:left="283" w:hanging="0"/>
    </w:pPr>
    <w:rPr/>
  </w:style>
  <w:style w:type="paragraph" w:styleId="Style44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paragraph" w:styleId="Xl92">
    <w:name w:val="xl92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hd w:fill="FFFFFF"/>
      <w:suppressAutoHyphens w:val="true"/>
      <w:bidi w:val="0"/>
      <w:spacing w:before="100" w:after="100"/>
      <w:jc w:val="left"/>
      <w:textAlignment w:val="center"/>
    </w:pPr>
    <w:rPr>
      <w:rFonts w:ascii="Times New Roman" w:hAnsi="Times New Roman" w:eastAsia="Times New Roman"/>
      <w:color w:val="FF0000"/>
      <w:sz w:val="24"/>
      <w:lang w:val="ru-RU" w:eastAsia="ar-SA"/>
    </w:rPr>
  </w:style>
  <w:style w:type="paragraph" w:styleId="Xl91">
    <w:name w:val="xl91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90">
    <w:name w:val="xl90"/>
    <w:basedOn w:val="Normal"/>
    <w:qFormat/>
    <w:pPr>
      <w:widowControl/>
      <w:pBdr>
        <w:top w:val="single" w:sz="4" w:space="0" w:color="000001"/>
        <w:bottom w:val="single" w:sz="4" w:space="0" w:color="000001"/>
      </w:pBdr>
      <w:suppressAutoHyphens w:val="true"/>
      <w:bidi w:val="0"/>
      <w:spacing w:before="100" w:after="100"/>
      <w:jc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89">
    <w:name w:val="xl89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b/>
      <w:color w:val="000000"/>
      <w:sz w:val="24"/>
      <w:lang w:val="ru-RU" w:eastAsia="ar-SA"/>
    </w:rPr>
  </w:style>
  <w:style w:type="paragraph" w:styleId="Xl88">
    <w:name w:val="xl88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87">
    <w:name w:val="xl87"/>
    <w:basedOn w:val="Normal"/>
    <w:qFormat/>
    <w:pPr>
      <w:widowControl/>
      <w:pBdr>
        <w:top w:val="single" w:sz="4" w:space="0" w:color="000001"/>
        <w:bottom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86">
    <w:name w:val="xl86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b/>
      <w:color w:val="000000"/>
      <w:sz w:val="24"/>
      <w:lang w:val="ru-RU" w:eastAsia="ar-SA"/>
    </w:rPr>
  </w:style>
  <w:style w:type="paragraph" w:styleId="Xl85">
    <w:name w:val="xl85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</w:pPr>
    <w:rPr>
      <w:rFonts w:ascii="Times New Roman" w:hAnsi="Times New Roman" w:eastAsia="Times New Roman"/>
      <w:b/>
      <w:color w:val="000000"/>
      <w:sz w:val="24"/>
      <w:lang w:val="ru-RU" w:eastAsia="ar-SA"/>
    </w:rPr>
  </w:style>
  <w:style w:type="paragraph" w:styleId="Xl84">
    <w:name w:val="xl84"/>
    <w:basedOn w:val="Normal"/>
    <w:qFormat/>
    <w:pPr>
      <w:widowControl/>
      <w:pBdr>
        <w:top w:val="single" w:sz="4" w:space="0" w:color="000001"/>
        <w:bottom w:val="single" w:sz="4" w:space="0" w:color="000001"/>
      </w:pBdr>
      <w:suppressAutoHyphens w:val="true"/>
      <w:bidi w:val="0"/>
      <w:spacing w:before="100" w:after="100"/>
      <w:jc w:val="center"/>
    </w:pPr>
    <w:rPr>
      <w:rFonts w:ascii="Times New Roman" w:hAnsi="Times New Roman" w:eastAsia="Times New Roman"/>
      <w:b/>
      <w:color w:val="000000"/>
      <w:sz w:val="24"/>
      <w:lang w:val="ru-RU" w:eastAsia="ar-SA"/>
    </w:rPr>
  </w:style>
  <w:style w:type="paragraph" w:styleId="Xl83">
    <w:name w:val="xl83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</w:pBdr>
      <w:suppressAutoHyphens w:val="true"/>
      <w:bidi w:val="0"/>
      <w:spacing w:before="100" w:after="100"/>
      <w:jc w:val="center"/>
    </w:pPr>
    <w:rPr>
      <w:rFonts w:ascii="Times New Roman" w:hAnsi="Times New Roman" w:eastAsia="Times New Roman"/>
      <w:b/>
      <w:color w:val="000000"/>
      <w:sz w:val="24"/>
      <w:lang w:val="ru-RU" w:eastAsia="ar-SA"/>
    </w:rPr>
  </w:style>
  <w:style w:type="paragraph" w:styleId="Xl82">
    <w:name w:val="xl82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hd w:fill="FFFF00"/>
      <w:suppressAutoHyphens w:val="true"/>
      <w:bidi w:val="0"/>
      <w:spacing w:before="100" w:after="100"/>
      <w:jc w:val="left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81">
    <w:name w:val="xl81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hd w:fill="FFFF00"/>
      <w:suppressAutoHyphens w:val="true"/>
      <w:bidi w:val="0"/>
      <w:spacing w:before="100" w:after="100"/>
      <w:jc w:val="left"/>
      <w:textAlignment w:val="center"/>
    </w:pPr>
    <w:rPr>
      <w:rFonts w:ascii="Times New Roman" w:hAnsi="Times New Roman" w:eastAsia="Times New Roman"/>
      <w:color w:val="FF0000"/>
      <w:sz w:val="24"/>
      <w:lang w:val="ru-RU" w:eastAsia="ar-SA"/>
    </w:rPr>
  </w:style>
  <w:style w:type="paragraph" w:styleId="Xl80">
    <w:name w:val="xl80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79">
    <w:name w:val="xl79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left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78">
    <w:name w:val="xl78"/>
    <w:basedOn w:val="Normal"/>
    <w:qFormat/>
    <w:pPr>
      <w:widowControl/>
      <w:pBdr>
        <w:top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left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77">
    <w:name w:val="xl77"/>
    <w:basedOn w:val="Normal"/>
    <w:qFormat/>
    <w:pPr>
      <w:widowControl/>
      <w:pBdr>
        <w:top w:val="single" w:sz="4" w:space="0" w:color="000001"/>
        <w:bottom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b/>
      <w:color w:val="000000"/>
      <w:sz w:val="24"/>
      <w:lang w:val="ru-RU" w:eastAsia="ar-SA"/>
    </w:rPr>
  </w:style>
  <w:style w:type="paragraph" w:styleId="Xl76">
    <w:name w:val="xl76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b/>
      <w:color w:val="000000"/>
      <w:sz w:val="24"/>
      <w:lang w:val="ru-RU" w:eastAsia="ar-SA"/>
    </w:rPr>
  </w:style>
  <w:style w:type="paragraph" w:styleId="Xl75">
    <w:name w:val="xl75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</w:pBdr>
      <w:suppressAutoHyphens w:val="true"/>
      <w:bidi w:val="0"/>
      <w:spacing w:before="100" w:after="100"/>
      <w:jc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74">
    <w:name w:val="xl74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73">
    <w:name w:val="xl73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72">
    <w:name w:val="xl72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b/>
      <w:color w:val="000000"/>
      <w:sz w:val="24"/>
      <w:lang w:val="ru-RU" w:eastAsia="ar-SA"/>
    </w:rPr>
  </w:style>
  <w:style w:type="paragraph" w:styleId="Xl71">
    <w:name w:val="xl71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70">
    <w:name w:val="xl70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69">
    <w:name w:val="xl69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left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68">
    <w:name w:val="xl68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left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67">
    <w:name w:val="xl67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66">
    <w:name w:val="xl66"/>
    <w:basedOn w:val="Normal"/>
    <w:qFormat/>
    <w:pPr>
      <w:widowControl/>
      <w:suppressAutoHyphens w:val="true"/>
      <w:bidi w:val="0"/>
      <w:spacing w:before="100" w:after="100"/>
      <w:jc w:val="center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Xl65">
    <w:name w:val="xl65"/>
    <w:basedOn w:val="Normal"/>
    <w:qFormat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true"/>
      <w:bidi w:val="0"/>
      <w:spacing w:before="100" w:after="100"/>
      <w:jc w:val="left"/>
      <w:textAlignment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Msonormal">
    <w:name w:val="msonormal"/>
    <w:basedOn w:val="Normal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CharChar4">
    <w:name w:val="Char Char4 Знак Знак Знак"/>
    <w:basedOn w:val="Normal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Verdana"/>
      <w:color w:val="000000"/>
      <w:sz w:val="20"/>
      <w:lang w:val="en-US" w:eastAsia="ar-SA"/>
    </w:rPr>
  </w:style>
  <w:style w:type="paragraph" w:styleId="Headertext">
    <w:name w:val="headertext"/>
    <w:basedOn w:val="Normal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Msolistparagraph">
    <w:name w:val="msolistparagraph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Msonospacing">
    <w:name w:val="msonospacing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A">
    <w:name w:val="a"/>
    <w:basedOn w:val="Normal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/>
      <w:color w:val="424242"/>
      <w:sz w:val="17"/>
      <w:lang w:val="ru-RU" w:eastAsia="ar-SA"/>
    </w:rPr>
  </w:style>
  <w:style w:type="paragraph" w:styleId="14">
    <w:name w:val="Абзац списка1"/>
    <w:basedOn w:val="Normal"/>
    <w:qFormat/>
    <w:pPr>
      <w:widowControl/>
      <w:suppressAutoHyphens w:val="true"/>
      <w:bidi w:val="0"/>
      <w:ind w:left="720" w:right="0" w:hanging="0"/>
      <w:jc w:val="left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15">
    <w:name w:val="Текст выноски1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Consnormal1">
    <w:name w:val="consnormal"/>
    <w:basedOn w:val="Normal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Consnonformat">
    <w:name w:val="consnonformat"/>
    <w:basedOn w:val="Normal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Style45">
    <w:name w:val="Текст (прав. подпись)"/>
    <w:basedOn w:val="Normal"/>
    <w:qFormat/>
    <w:pPr>
      <w:widowControl/>
      <w:suppressAutoHyphens w:val="true"/>
      <w:bidi w:val="0"/>
      <w:jc w:val="right"/>
    </w:pPr>
    <w:rPr>
      <w:rFonts w:ascii="Arial" w:hAnsi="Arial" w:eastAsia="Arial"/>
      <w:color w:val="000000"/>
      <w:sz w:val="20"/>
      <w:lang w:val="ru-RU" w:eastAsia="ar-SA"/>
    </w:rPr>
  </w:style>
  <w:style w:type="paragraph" w:styleId="Style46">
    <w:name w:val="Текст (лев. подпись)"/>
    <w:basedOn w:val="Normal"/>
    <w:qFormat/>
    <w:pPr>
      <w:widowControl/>
      <w:suppressAutoHyphens w:val="true"/>
      <w:bidi w:val="0"/>
      <w:jc w:val="left"/>
    </w:pPr>
    <w:rPr>
      <w:rFonts w:ascii="Arial" w:hAnsi="Arial" w:eastAsia="Arial"/>
      <w:color w:val="000000"/>
      <w:sz w:val="20"/>
      <w:lang w:val="ru-RU" w:eastAsia="ar-SA"/>
    </w:rPr>
  </w:style>
  <w:style w:type="paragraph" w:styleId="Style47">
    <w:name w:val="Заголовок статьи"/>
    <w:basedOn w:val="Normal"/>
    <w:qFormat/>
    <w:pPr>
      <w:widowControl/>
      <w:suppressAutoHyphens w:val="true"/>
      <w:bidi w:val="0"/>
      <w:ind w:left="1612" w:right="0" w:hanging="892"/>
      <w:jc w:val="both"/>
    </w:pPr>
    <w:rPr>
      <w:rFonts w:ascii="Arial" w:hAnsi="Arial" w:eastAsia="Arial"/>
      <w:color w:val="000000"/>
      <w:sz w:val="20"/>
      <w:lang w:val="ru-RU" w:eastAsia="ar-SA"/>
    </w:rPr>
  </w:style>
  <w:style w:type="paragraph" w:styleId="HTML1">
    <w:name w:val="Стандартный HTML"/>
    <w:basedOn w:val="Normal"/>
    <w:qFormat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jc w:val="left"/>
    </w:pPr>
    <w:rPr>
      <w:rFonts w:ascii="Courier New" w:hAnsi="Courier New" w:eastAsia="Courier New"/>
      <w:color w:val="000000"/>
      <w:sz w:val="20"/>
      <w:lang w:val="ru-RU" w:eastAsia="ar-SA"/>
    </w:rPr>
  </w:style>
  <w:style w:type="paragraph" w:styleId="Style48">
    <w:name w:val="Подзаголовок для информации об изменениях"/>
    <w:basedOn w:val="Normal"/>
    <w:qFormat/>
    <w:pPr>
      <w:widowControl w:val="false"/>
      <w:suppressAutoHyphens w:val="true"/>
      <w:bidi w:val="0"/>
      <w:ind w:left="0" w:right="0" w:firstLine="720"/>
      <w:jc w:val="both"/>
    </w:pPr>
    <w:rPr>
      <w:rFonts w:ascii="Arial" w:hAnsi="Arial" w:eastAsia="Arial"/>
      <w:b/>
      <w:color w:val="353842"/>
      <w:sz w:val="18"/>
      <w:lang w:val="ru-RU" w:eastAsia="ar-SA"/>
    </w:rPr>
  </w:style>
  <w:style w:type="paragraph" w:styleId="Style49">
    <w:name w:val="Информация об изменениях документа"/>
    <w:qFormat/>
    <w:pPr>
      <w:widowControl w:val="false"/>
    </w:pPr>
    <w:rPr>
      <w:rFonts w:ascii="Arial" w:hAnsi="Arial" w:eastAsia="Arial" w:cs="Tahoma"/>
      <w:i/>
      <w:color w:val="353842"/>
      <w:sz w:val="24"/>
      <w:szCs w:val="22"/>
      <w:shd w:fill="F0F0F0" w:val="clear"/>
      <w:lang w:val="ru-RU" w:eastAsia="ar-SA" w:bidi="ar-SA"/>
    </w:rPr>
  </w:style>
  <w:style w:type="paragraph" w:styleId="Style50">
    <w:name w:val="Комментарий"/>
    <w:basedOn w:val="Normal"/>
    <w:qFormat/>
    <w:pPr/>
    <w:rPr>
      <w:rFonts w:ascii="Arial" w:hAnsi="Arial" w:eastAsia="Arial"/>
      <w:color w:val="353842"/>
      <w:sz w:val="24"/>
      <w:shd w:fill="F0F0F0" w:val="clear"/>
      <w:lang w:val="ru-RU" w:eastAsia="ar-SA"/>
    </w:rPr>
  </w:style>
  <w:style w:type="paragraph" w:styleId="Style51">
    <w:name w:val="Информация об изменениях"/>
    <w:basedOn w:val="Normal"/>
    <w:qFormat/>
    <w:pPr/>
    <w:rPr>
      <w:rFonts w:ascii="Arial" w:hAnsi="Arial" w:eastAsia="Arial"/>
      <w:color w:val="353842"/>
      <w:sz w:val="18"/>
      <w:shd w:fill="EAEFED" w:val="clear"/>
      <w:lang w:val="ru-RU" w:eastAsia="ar-SA"/>
    </w:rPr>
  </w:style>
  <w:style w:type="paragraph" w:styleId="Msonormalbullet2gif">
    <w:name w:val="msonormalbullet2.gif"/>
    <w:basedOn w:val="Normal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FR1">
    <w:name w:val="FR1"/>
    <w:qFormat/>
    <w:pPr>
      <w:widowControl w:val="false"/>
      <w:suppressAutoHyphens w:val="true"/>
      <w:bidi w:val="0"/>
      <w:ind w:left="1760" w:right="0" w:hanging="0"/>
      <w:jc w:val="left"/>
    </w:pPr>
    <w:rPr>
      <w:rFonts w:ascii="Times New Roman" w:hAnsi="Times New Roman" w:eastAsia="Times New Roman" w:cs="Liberation Serif"/>
      <w:b/>
      <w:color w:val="000000"/>
      <w:sz w:val="32"/>
      <w:szCs w:val="24"/>
      <w:lang w:val="ru-RU" w:eastAsia="ar-SA" w:bidi="ar-SA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36"/>
      <w:ind w:left="0" w:right="0" w:firstLine="84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Style52">
    <w:name w:val="Style5"/>
    <w:basedOn w:val="Normal"/>
    <w:qFormat/>
    <w:pPr>
      <w:widowControl w:val="false"/>
      <w:suppressAutoHyphens w:val="true"/>
      <w:bidi w:val="0"/>
      <w:spacing w:lineRule="exact" w:line="278"/>
      <w:jc w:val="center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35">
    <w:name w:val="Основной текст (3)"/>
    <w:basedOn w:val="Normal"/>
    <w:qFormat/>
    <w:pPr/>
    <w:rPr>
      <w:rFonts w:ascii="Times New Roman" w:hAnsi="Times New Roman" w:eastAsia="Times New Roman"/>
      <w:color w:val="000000"/>
      <w:sz w:val="20"/>
      <w:shd w:fill="FFFFFF" w:val="clear"/>
      <w:lang w:val="ru-RU" w:eastAsia="ar-SA"/>
    </w:rPr>
  </w:style>
  <w:style w:type="paragraph" w:styleId="Style53">
    <w:name w:val="Подпись к таблице"/>
    <w:basedOn w:val="Normal"/>
    <w:qFormat/>
    <w:pPr/>
    <w:rPr>
      <w:rFonts w:ascii="Times New Roman" w:hAnsi="Times New Roman" w:eastAsia="Times New Roman"/>
      <w:color w:val="000000"/>
      <w:sz w:val="20"/>
      <w:shd w:fill="FFFFFF" w:val="clear"/>
      <w:lang w:val="ru-RU" w:eastAsia="ar-SA"/>
    </w:rPr>
  </w:style>
  <w:style w:type="paragraph" w:styleId="ConsPlusCell">
    <w:name w:val="ConsPlusCell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Style54">
    <w:name w:val="Словарная статья"/>
    <w:basedOn w:val="Normal"/>
    <w:qFormat/>
    <w:pPr>
      <w:widowControl w:val="false"/>
      <w:suppressAutoHyphens w:val="true"/>
      <w:bidi w:val="0"/>
      <w:ind w:left="0" w:right="118" w:hanging="0"/>
      <w:jc w:val="both"/>
    </w:pPr>
    <w:rPr>
      <w:rFonts w:ascii="Arial" w:hAnsi="Arial" w:eastAsia="Arial"/>
      <w:color w:val="000000"/>
      <w:sz w:val="24"/>
      <w:lang w:val="ru-RU" w:eastAsia="ar-SA"/>
    </w:rPr>
  </w:style>
  <w:style w:type="paragraph" w:styleId="Style55">
    <w:name w:val="Название объекта"/>
    <w:basedOn w:val="Normal"/>
    <w:qFormat/>
    <w:pPr>
      <w:widowControl/>
      <w:suppressAutoHyphens w:val="true"/>
      <w:bidi w:val="0"/>
      <w:jc w:val="left"/>
    </w:pPr>
    <w:rPr>
      <w:rFonts w:ascii="Arial Cyr Chuv" w:hAnsi="Arial Cyr Chuv" w:eastAsia="Arial Cyr Chuv"/>
      <w:b/>
      <w:color w:val="000000"/>
      <w:sz w:val="26"/>
      <w:lang w:val="ru-RU" w:eastAsia="ar-SA"/>
    </w:rPr>
  </w:style>
  <w:style w:type="paragraph" w:styleId="Style56">
    <w:name w:val="Цитата"/>
    <w:basedOn w:val="Normal"/>
    <w:qFormat/>
    <w:pPr>
      <w:widowControl/>
      <w:suppressAutoHyphens w:val="true"/>
      <w:bidi w:val="0"/>
      <w:ind w:left="4510" w:right="440" w:hanging="0"/>
      <w:jc w:val="both"/>
    </w:pPr>
    <w:rPr>
      <w:rFonts w:ascii="Times New Roman" w:hAnsi="Times New Roman" w:eastAsia="Times New Roman"/>
      <w:color w:val="000000"/>
      <w:sz w:val="20"/>
      <w:lang w:val="ru-RU" w:eastAsia="ar-SA"/>
    </w:rPr>
  </w:style>
  <w:style w:type="paragraph" w:styleId="311">
    <w:name w:val="Основной текст с отступом 31"/>
    <w:basedOn w:val="Normal"/>
    <w:qFormat/>
    <w:pPr>
      <w:widowControl/>
      <w:suppressAutoHyphens w:val="true"/>
      <w:bidi w:val="0"/>
      <w:spacing w:before="0" w:after="120"/>
      <w:ind w:left="283" w:right="0" w:hanging="0"/>
      <w:jc w:val="left"/>
    </w:pPr>
    <w:rPr>
      <w:rFonts w:ascii="Times New Roman" w:hAnsi="Times New Roman" w:eastAsia="Times New Roman"/>
      <w:color w:val="000000"/>
      <w:sz w:val="16"/>
      <w:lang w:val="ru-RU" w:eastAsia="ar-SA"/>
    </w:rPr>
  </w:style>
  <w:style w:type="paragraph" w:styleId="ParagraphStyle">
    <w:name w:val="Paragraph Sty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4"/>
      <w:szCs w:val="24"/>
      <w:lang w:val="ru-RU" w:eastAsia="ar-SA" w:bidi="ar-SA"/>
    </w:rPr>
  </w:style>
  <w:style w:type="paragraph" w:styleId="111">
    <w:name w:val="Основной текст (11)"/>
    <w:basedOn w:val="Normal"/>
    <w:qFormat/>
    <w:pPr>
      <w:widowControl/>
      <w:shd w:fill="FFFFFF"/>
      <w:suppressAutoHyphens w:val="true"/>
      <w:bidi w:val="0"/>
      <w:spacing w:lineRule="atLeast" w:line="240"/>
      <w:jc w:val="left"/>
    </w:pPr>
    <w:rPr>
      <w:rFonts w:ascii="Palatino Linotype" w:hAnsi="Palatino Linotype" w:eastAsia="Palatino Linotype"/>
      <w:color w:val="000000"/>
      <w:sz w:val="18"/>
      <w:lang w:val="ru-RU" w:eastAsia="ar-SA"/>
    </w:rPr>
  </w:style>
  <w:style w:type="paragraph" w:styleId="FR3">
    <w:name w:val="FR3"/>
    <w:qFormat/>
    <w:pPr>
      <w:widowControl w:val="false"/>
      <w:suppressAutoHyphens w:val="true"/>
      <w:bidi w:val="0"/>
      <w:jc w:val="center"/>
    </w:pPr>
    <w:rPr>
      <w:rFonts w:ascii="Times New Roman" w:hAnsi="Times New Roman" w:eastAsia="Times New Roman" w:cs="Liberation Serif"/>
      <w:color w:val="000000"/>
      <w:sz w:val="18"/>
      <w:szCs w:val="24"/>
      <w:lang w:val="ru-RU" w:eastAsia="ar-SA" w:bidi="ar-SA"/>
    </w:rPr>
  </w:style>
  <w:style w:type="paragraph" w:styleId="Style57">
    <w:name w:val="Прижатый влево"/>
    <w:basedOn w:val="Normal"/>
    <w:qFormat/>
    <w:pPr>
      <w:widowControl/>
      <w:suppressAutoHyphens w:val="true"/>
      <w:bidi w:val="0"/>
      <w:jc w:val="left"/>
    </w:pPr>
    <w:rPr>
      <w:rFonts w:ascii="Arial" w:hAnsi="Arial" w:eastAsia="Arial"/>
      <w:color w:val="000000"/>
      <w:sz w:val="24"/>
      <w:lang w:val="ru-RU" w:eastAsia="ar-SA"/>
    </w:rPr>
  </w:style>
  <w:style w:type="paragraph" w:styleId="312">
    <w:name w:val="Основной текст 31"/>
    <w:basedOn w:val="Normal"/>
    <w:qFormat/>
    <w:pPr>
      <w:widowControl/>
      <w:suppressAutoHyphens w:val="true"/>
      <w:bidi w:val="0"/>
      <w:jc w:val="both"/>
    </w:pPr>
    <w:rPr>
      <w:rFonts w:ascii="Times New Roman" w:hAnsi="Times New Roman" w:eastAsia="Times New Roman"/>
      <w:color w:val="000000"/>
      <w:sz w:val="28"/>
      <w:lang w:val="ru-RU" w:eastAsia="ar-SA"/>
    </w:rPr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4"/>
      <w:szCs w:val="24"/>
      <w:lang w:val="ru-RU" w:eastAsia="ar-SA" w:bidi="ar-SA"/>
    </w:rPr>
  </w:style>
  <w:style w:type="paragraph" w:styleId="Style58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36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20"/>
      <w:jc w:val="right"/>
    </w:pPr>
    <w:rPr>
      <w:rFonts w:ascii="Times New Roman" w:hAnsi="Times New Roman" w:eastAsia="Times New Roman"/>
      <w:color w:val="000000"/>
      <w:sz w:val="28"/>
      <w:lang w:val="ru-RU" w:eastAsia="ar-SA"/>
    </w:rPr>
  </w:style>
  <w:style w:type="numbering" w:styleId="NoList">
    <w:name w:val="No List"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9">
    <w:name w:val="WW8Num9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FE3F261BDF5B4508CF1611B57A670E4E93058505C4361BC8F742178D68p4V7M" TargetMode="External"/><Relationship Id="rId4" Type="http://schemas.openxmlformats.org/officeDocument/2006/relationships/hyperlink" Target="consultantplus://offline/ref=FE3F261BDF5B4508CF1611B57A670E4E93048604C7341BC8F742178D68p4V7M" TargetMode="External"/><Relationship Id="rId5" Type="http://schemas.openxmlformats.org/officeDocument/2006/relationships/hyperlink" Target="consultantplus://offline/ref=FE3F261BDF5B4508CF160FB86C0B504A9A0CDA0CC1311498AD1D4CD03F4EF5DA547872C94D365E35AA705Fp6VCM" TargetMode="External"/><Relationship Id="rId6" Type="http://schemas.openxmlformats.org/officeDocument/2006/relationships/hyperlink" Target="consultantplus://offline/ref=FE3F261BDF5B4508CF160FB86C0B504A9A0CDA0CC0371696A31D4CD03F4EF5DAp5V4M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Application>LibreOffice/5.1.3.2$Windows_x86 LibreOffice_project/644e4637d1d8544fd9f56425bd6cec110e49301b</Application>
  <Pages>2</Pages>
  <Words>445</Words>
  <Characters>3060</Characters>
  <CharactersWithSpaces>3737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2019-01-10T12:16:00Z</dcterms:created>
  <dc:creator>user</dc:creator>
  <dc:description/>
  <dc:language>ru-RU</dc:language>
  <cp:lastModifiedBy/>
  <cp:lastPrinted>2019-12-05T10:02:50Z</cp:lastPrinted>
  <dcterms:modified xsi:type="dcterms:W3CDTF">2019-12-05T09:59:31Z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