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02" w:rsidRDefault="00046402" w:rsidP="00046402"/>
    <w:p w:rsidR="00046402" w:rsidRDefault="00046402" w:rsidP="00046402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-62865</wp:posOffset>
            </wp:positionV>
            <wp:extent cx="685800" cy="63817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-62865</wp:posOffset>
            </wp:positionV>
            <wp:extent cx="641350" cy="63817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 xml:space="preserve">                                                             </w:t>
      </w:r>
    </w:p>
    <w:tbl>
      <w:tblPr>
        <w:tblW w:w="9735" w:type="dxa"/>
        <w:tblInd w:w="33" w:type="dxa"/>
        <w:tblLayout w:type="fixed"/>
        <w:tblLook w:val="04A0"/>
      </w:tblPr>
      <w:tblGrid>
        <w:gridCol w:w="4262"/>
        <w:gridCol w:w="1185"/>
        <w:gridCol w:w="4288"/>
      </w:tblGrid>
      <w:tr w:rsidR="00046402" w:rsidTr="00046402">
        <w:trPr>
          <w:trHeight w:hRule="exact" w:val="605"/>
        </w:trPr>
        <w:tc>
          <w:tcPr>
            <w:tcW w:w="4260" w:type="dxa"/>
            <w:vMerge w:val="restart"/>
            <w:hideMark/>
          </w:tcPr>
          <w:p w:rsidR="00046402" w:rsidRDefault="00046402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>
              <w:rPr>
                <w:rStyle w:val="a4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</w:p>
          <w:p w:rsidR="00046402" w:rsidRDefault="00046402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</w:tcPr>
          <w:p w:rsidR="00046402" w:rsidRDefault="00046402">
            <w:pPr>
              <w:snapToGrid w:val="0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046402" w:rsidRDefault="00046402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046402" w:rsidRDefault="00046402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046402" w:rsidRDefault="00046402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46402" w:rsidTr="00046402">
        <w:trPr>
          <w:trHeight w:val="272"/>
        </w:trPr>
        <w:tc>
          <w:tcPr>
            <w:tcW w:w="4260" w:type="dxa"/>
            <w:vMerge/>
            <w:vAlign w:val="center"/>
            <w:hideMark/>
          </w:tcPr>
          <w:p w:rsidR="00046402" w:rsidRDefault="00046402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046402" w:rsidRDefault="00046402">
            <w:pPr>
              <w:rPr>
                <w:sz w:val="26"/>
              </w:rPr>
            </w:pPr>
          </w:p>
        </w:tc>
        <w:tc>
          <w:tcPr>
            <w:tcW w:w="4287" w:type="dxa"/>
            <w:vMerge w:val="restart"/>
          </w:tcPr>
          <w:p w:rsidR="00046402" w:rsidRDefault="00046402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046402" w:rsidRDefault="00046402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046402" w:rsidRDefault="00046402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eastAsiaTheme="majorEastAsia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>
              <w:rPr>
                <w:rStyle w:val="a4"/>
                <w:rFonts w:ascii="Times New Roman" w:eastAsiaTheme="majorEastAsia" w:hAnsi="Times New Roman" w:cs="Times New Roman"/>
                <w:color w:val="000000"/>
              </w:rPr>
              <w:t xml:space="preserve">Ĕ  </w:t>
            </w:r>
          </w:p>
          <w:p w:rsidR="00046402" w:rsidRDefault="00046402">
            <w:pPr>
              <w:pStyle w:val="a3"/>
              <w:spacing w:line="276" w:lineRule="auto"/>
              <w:jc w:val="center"/>
            </w:pPr>
          </w:p>
          <w:p w:rsidR="00046402" w:rsidRDefault="00046402">
            <w:pPr>
              <w:keepNext/>
              <w:spacing w:line="276" w:lineRule="auto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ЙЫШ</w:t>
            </w:r>
            <w:r>
              <w:rPr>
                <w:b/>
                <w:noProof/>
              </w:rPr>
              <w:t>Ă</w:t>
            </w:r>
            <w:r>
              <w:rPr>
                <w:b/>
                <w:bCs/>
              </w:rPr>
              <w:t>НУ</w:t>
            </w:r>
          </w:p>
          <w:p w:rsidR="00046402" w:rsidRDefault="000464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15.08.2022г.  №76  </w:t>
            </w:r>
          </w:p>
          <w:p w:rsidR="00046402" w:rsidRDefault="00046402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046402" w:rsidRDefault="00046402">
            <w:pPr>
              <w:spacing w:line="276" w:lineRule="auto"/>
              <w:jc w:val="center"/>
              <w:rPr>
                <w:color w:val="000000"/>
                <w:sz w:val="26"/>
              </w:rPr>
            </w:pPr>
          </w:p>
        </w:tc>
      </w:tr>
      <w:tr w:rsidR="00046402" w:rsidTr="00046402">
        <w:trPr>
          <w:trHeight w:val="2046"/>
        </w:trPr>
        <w:tc>
          <w:tcPr>
            <w:tcW w:w="4260" w:type="dxa"/>
          </w:tcPr>
          <w:p w:rsidR="00046402" w:rsidRDefault="00046402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046402" w:rsidRDefault="000464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046402" w:rsidRDefault="00046402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46402" w:rsidRDefault="00046402">
            <w:pPr>
              <w:pStyle w:val="a3"/>
              <w:spacing w:line="276" w:lineRule="auto"/>
              <w:jc w:val="center"/>
              <w:rPr>
                <w:rStyle w:val="a4"/>
                <w:rFonts w:eastAsiaTheme="majorEastAsia"/>
                <w:color w:val="000000"/>
              </w:rPr>
            </w:pPr>
          </w:p>
          <w:p w:rsidR="00046402" w:rsidRDefault="00046402">
            <w:pPr>
              <w:pStyle w:val="a3"/>
              <w:spacing w:line="276" w:lineRule="auto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color w:val="000000"/>
              </w:rPr>
              <w:t>РЕШЕНИЕ</w:t>
            </w:r>
          </w:p>
          <w:p w:rsidR="00046402" w:rsidRDefault="00046402">
            <w:pPr>
              <w:pStyle w:val="a3"/>
              <w:spacing w:line="276" w:lineRule="auto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15.08.2022</w:t>
            </w:r>
            <w:r>
              <w:rPr>
                <w:rFonts w:ascii="Times New Roman" w:hAnsi="Times New Roman" w:cs="Times New Roman"/>
                <w:u w:val="single"/>
              </w:rPr>
              <w:t xml:space="preserve"> № 76  </w:t>
            </w:r>
          </w:p>
          <w:p w:rsidR="00046402" w:rsidRDefault="00046402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046402" w:rsidRDefault="00046402">
            <w:pPr>
              <w:spacing w:line="276" w:lineRule="auto"/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046402" w:rsidRDefault="00046402">
            <w:pPr>
              <w:rPr>
                <w:sz w:val="26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046402" w:rsidRDefault="00046402">
            <w:pPr>
              <w:rPr>
                <w:color w:val="000000"/>
                <w:sz w:val="26"/>
              </w:rPr>
            </w:pPr>
          </w:p>
        </w:tc>
      </w:tr>
    </w:tbl>
    <w:p w:rsidR="00046402" w:rsidRDefault="00046402" w:rsidP="00046402">
      <w:pPr>
        <w:jc w:val="center"/>
      </w:pPr>
    </w:p>
    <w:p w:rsidR="00046402" w:rsidRDefault="00046402" w:rsidP="00046402">
      <w:pPr>
        <w:jc w:val="center"/>
      </w:pPr>
    </w:p>
    <w:p w:rsidR="00046402" w:rsidRDefault="00046402" w:rsidP="00046402">
      <w:pPr>
        <w:suppressAutoHyphens/>
        <w:ind w:right="5103" w:firstLine="822"/>
        <w:jc w:val="both"/>
        <w:rPr>
          <w:bCs/>
        </w:rPr>
      </w:pPr>
      <w:r>
        <w:rPr>
          <w:bCs/>
        </w:rPr>
        <w:t xml:space="preserve">Об утверждении порядка </w:t>
      </w:r>
      <w:bookmarkStart w:id="0" w:name="_Hlk92925482"/>
      <w:r>
        <w:rPr>
          <w:bCs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 Кульгешского сельского поселения Урмарского района Чувашской Республики </w:t>
      </w:r>
      <w:bookmarkEnd w:id="0"/>
    </w:p>
    <w:p w:rsidR="00046402" w:rsidRDefault="00046402" w:rsidP="00046402">
      <w:pPr>
        <w:suppressAutoHyphens/>
        <w:ind w:firstLine="825"/>
        <w:jc w:val="center"/>
      </w:pPr>
    </w:p>
    <w:p w:rsidR="00046402" w:rsidRDefault="00046402" w:rsidP="00046402">
      <w:pPr>
        <w:autoSpaceDE w:val="0"/>
        <w:ind w:firstLine="709"/>
        <w:jc w:val="both"/>
      </w:pPr>
      <w: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ст. 8 Градостроительного кодекса РФ, Собрание депутатов Кульгешского сельского поселения Урмарского района Чувашской Республики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</w:t>
      </w:r>
    </w:p>
    <w:p w:rsidR="00046402" w:rsidRDefault="00046402" w:rsidP="00046402">
      <w:pPr>
        <w:suppressAutoHyphens/>
        <w:ind w:firstLine="825"/>
        <w:jc w:val="both"/>
      </w:pPr>
    </w:p>
    <w:p w:rsidR="00046402" w:rsidRDefault="00046402" w:rsidP="00046402">
      <w:pPr>
        <w:suppressAutoHyphens/>
        <w:ind w:firstLine="708"/>
        <w:jc w:val="both"/>
      </w:pPr>
      <w:r>
        <w:t xml:space="preserve">1. Утвердить </w:t>
      </w:r>
      <w:bookmarkStart w:id="1" w:name="_Hlk109721832"/>
      <w:r>
        <w:t xml:space="preserve"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</w:t>
      </w:r>
      <w:bookmarkEnd w:id="1"/>
      <w:r>
        <w:t xml:space="preserve">на территории  Кульгешского сельского поселения Урмарского района Чувашской Республики. </w:t>
      </w:r>
    </w:p>
    <w:p w:rsidR="00046402" w:rsidRDefault="00046402" w:rsidP="00046402">
      <w:pPr>
        <w:ind w:firstLine="822"/>
        <w:jc w:val="both"/>
      </w:pPr>
      <w:r>
        <w:t xml:space="preserve">2. Настоящее  решение опубликовать в газете «Кульгешский вестник» и разместить на официальном сайте  Кульгешского сельского поселения Урмарского района Чувашской Республики. </w:t>
      </w:r>
    </w:p>
    <w:p w:rsidR="00046402" w:rsidRDefault="00046402" w:rsidP="00046402">
      <w:pPr>
        <w:ind w:firstLine="851"/>
        <w:jc w:val="both"/>
      </w:pPr>
      <w:r>
        <w:t>3. Настоящее решение вступает в силу после дня его официального опубликования.</w:t>
      </w:r>
    </w:p>
    <w:p w:rsidR="00046402" w:rsidRDefault="00046402" w:rsidP="00046402"/>
    <w:p w:rsidR="00046402" w:rsidRDefault="00046402" w:rsidP="00046402"/>
    <w:p w:rsidR="00046402" w:rsidRDefault="00046402" w:rsidP="00046402">
      <w:r>
        <w:t>Председатель Собрания депутатов Кульгешского</w:t>
      </w:r>
    </w:p>
    <w:p w:rsidR="00046402" w:rsidRDefault="00046402" w:rsidP="00046402">
      <w:r>
        <w:t>сельского поселения Урмарского района</w:t>
      </w:r>
    </w:p>
    <w:p w:rsidR="00046402" w:rsidRDefault="00046402" w:rsidP="00046402">
      <w:r>
        <w:t>Чувашской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Т.В. Архипова</w:t>
      </w:r>
    </w:p>
    <w:p w:rsidR="00046402" w:rsidRDefault="00046402" w:rsidP="00046402"/>
    <w:p w:rsidR="00046402" w:rsidRDefault="00046402" w:rsidP="00046402"/>
    <w:p w:rsidR="00046402" w:rsidRDefault="00046402" w:rsidP="00046402"/>
    <w:p w:rsidR="00046402" w:rsidRDefault="00046402" w:rsidP="00046402">
      <w:pPr>
        <w:widowControl w:val="0"/>
        <w:autoSpaceDE w:val="0"/>
        <w:autoSpaceDN w:val="0"/>
        <w:adjustRightInd w:val="0"/>
        <w:ind w:right="-8" w:firstLine="4678"/>
        <w:jc w:val="right"/>
        <w:outlineLvl w:val="0"/>
      </w:pPr>
    </w:p>
    <w:p w:rsidR="00046402" w:rsidRDefault="00046402" w:rsidP="00046402">
      <w:pPr>
        <w:widowControl w:val="0"/>
        <w:autoSpaceDE w:val="0"/>
        <w:autoSpaceDN w:val="0"/>
        <w:adjustRightInd w:val="0"/>
        <w:ind w:right="-8" w:firstLine="4678"/>
        <w:jc w:val="right"/>
        <w:outlineLvl w:val="0"/>
      </w:pPr>
      <w:proofErr w:type="gramStart"/>
      <w:r>
        <w:t>Утвержден</w:t>
      </w:r>
      <w:proofErr w:type="gramEnd"/>
      <w:r>
        <w:t xml:space="preserve"> Собранием депутатов                                 Кульгешского сельского поселения </w:t>
      </w:r>
    </w:p>
    <w:p w:rsidR="00046402" w:rsidRDefault="00046402" w:rsidP="00046402">
      <w:pPr>
        <w:widowControl w:val="0"/>
        <w:autoSpaceDE w:val="0"/>
        <w:autoSpaceDN w:val="0"/>
        <w:adjustRightInd w:val="0"/>
        <w:ind w:right="-8" w:firstLine="4678"/>
        <w:jc w:val="right"/>
        <w:outlineLvl w:val="0"/>
      </w:pPr>
      <w:r>
        <w:t xml:space="preserve">от 15.08.2022 №76     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bookmarkStart w:id="2" w:name="Par33"/>
      <w:bookmarkEnd w:id="2"/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Порядок 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jc w:val="center"/>
      </w:pPr>
      <w:r>
        <w:rPr>
          <w:b/>
          <w:bCs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</w:t>
      </w:r>
      <w:r>
        <w:t xml:space="preserve"> 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center"/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1.1. Настоящий Порядок проведения осмотров зданий, сооружений, находящихся на территории  Кульгешского сельского поселения Урмарского района Чувашской Республики, на предмет их технического состояния и надлежащего технического обслуживания в соответствии с требованиями технических регламентов (далее - Порядок) устанавливает: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1.1.1. Цели, задачи, процедуру и сроки проведения осмотров зданий и сооружений, находящихся на территории Кульгешского сельского поселения Урмарского района Чувашской Республики (далее - осмотр).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1.1.2. Процедуру и сроки выдачи рекомендаций об устранении выявленных в ходе таких осмотров нарушений (далее - выдача рекомендаций) лицам, ответственным за эксплуатацию зданий, сооружений.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1.2. Целями проведения осмотров являются оценка технического состояния и надлежащего технического обслуживания зданий, сооружений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 проектной документации.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1.3. Настоящий Порядок не применяется в отношении зданий, сооружений, при эксплуатации которых осуществляется государственный контроль (надзор) в соответствии с федеральным законодательством.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1.4. Основными задачами проведения осмотров и выдачи рекомендаций являются: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1.4.1. Профилактика нарушений требований законодательства при эксплуатации зданий, сооружений.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1.4.2. Обеспечение соблюдения требований законодательства, в том числе технических регламентов при эксплуатации зданий, сооружений.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1.4.3. Обеспечение выполнения мероприятий, направленных на предотвращение возникновения аварийных ситуаций при эксплуатации зданий, сооружений.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1.4.4. Защита прав физических и юридических лиц при эксплуатации зданий и сооружений.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center"/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>
        <w:rPr>
          <w:b/>
          <w:bCs/>
        </w:rPr>
        <w:t>2. Проведение осмотров зданий, сооружений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и выдача рекомендаций об устранении выявленных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в ходе таких осмотров нарушений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2.1. Уполномоченным органом, на который возлагаются полномочия по осуществлению осмотра зданий, сооружений, является администрация Кульгешского </w:t>
      </w:r>
      <w:r>
        <w:lastRenderedPageBreak/>
        <w:t>сельского поселения.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Проведение осмотров зданий и сооружений осуществляются Комиссией по проведению осмотра зданий и сооружений, для оценки их технического состояния и надлежащего технического обслуживания (далее - Комиссия), состав которой утверждается постановлением администрации на территории Кульгешского сельского поселения Урмарского района Чувашской Республики. 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2.2. Комиссия осуществляет следующие полномочия: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2.2.1. Рассматривает техническую и иную документацию.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2.2.2. Запрашивает у юридических и физических лиц материалы и информацию, касающуюся осматриваемого объекта.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2.2.3. Привлекает для участия в своей работе, в том числе при непосредственном проведении осмотров, специалистов (специализированные организации) по соответствующему направлению деятельности.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2.2.4. Проводит осмотр зданий, сооружений с составлением Акта.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2.2.5. Взаимодействует с федеральными органами государственной власти, органами исполнительной власти субъекта Российской Федерации, органами местного самоуправления, организациями по вопросам, относящимся к компетенции Комиссии.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2.2.6. Запрашивает необходимые материалы и информацию у государственных органов, уполномоченных на осуществление государственного надзора (контроля), предприятий и организаций, а также у заявителя по вопросам, относящимся к компетенции Комиссии.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2.3. Основанием для осмотра зданий, сооружений является поступившее в орган местного самоуправления поселения (далее </w:t>
      </w:r>
      <w:proofErr w:type="gramStart"/>
      <w:r>
        <w:t>-у</w:t>
      </w:r>
      <w:proofErr w:type="gramEnd"/>
      <w:r>
        <w:t>полномоченный орган) заявление физических и юридических лиц юридического лица о нарушении требований законодательства Российской Федерации при эксплуатации зданий, сооружений, о возникновении аварийных ситуаций в зданиях, сооружениях или возникновении угрозы их разрушения (далее - заявление).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Осмотр зданий и сооружений проводится на основании приказа главы администрации Кульгешского сельского поселения, </w:t>
      </w:r>
      <w:r>
        <w:rPr>
          <w:b/>
        </w:rPr>
        <w:t>который содержит следующие сведения:</w:t>
      </w:r>
      <w:r>
        <w:t xml:space="preserve"> 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- основание проведения осмотра здания, сооружения; 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proofErr w:type="gramStart"/>
      <w:r>
        <w:t xml:space="preserve">- фамилии, имена, отчества, должности: должностного лица, ответственного за организацию проведения осмотра зданий, сооружений (далее - ответственное должностное лицо уполномоченного органа), специалистов уполномоченного органа, а также привлекаемых к проведению осмотра специалистов иных органов, экспертов, представителей специализированных организаций; </w:t>
      </w:r>
      <w:proofErr w:type="gramEnd"/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- место нахождения осматриваемого здания, сооружения; 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-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хозяйственного ведения, оперативного управления и другое) осматриваемым зданием, сооружением; адрес его места нахождения или жительства (при наличии таких сведений в уполномоченном органе); 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- предмет осмотра здания, сооружения; 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- дата и время проведения осмотра здания, сооружения; 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- сроки проведения осмотра здания, сооружения. 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proofErr w:type="gramStart"/>
      <w:r>
        <w:t>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</w:t>
      </w:r>
      <w:proofErr w:type="gramEnd"/>
      <w:r>
        <w:t xml:space="preserve"> договора физическое или юридическое </w:t>
      </w:r>
      <w:r>
        <w:lastRenderedPageBreak/>
        <w:t xml:space="preserve">лицо (далее по тексту - лицо, ответственное за эксплуатацию здания, сооружения) уведомляются должностным лицом уполномоченного органа, ответственным за проведение осмотра зданий, сооружений, о проведении осмотра здания, сооружения не </w:t>
      </w:r>
      <w:proofErr w:type="gramStart"/>
      <w:r>
        <w:t>позднее</w:t>
      </w:r>
      <w:proofErr w:type="gramEnd"/>
      <w:r>
        <w:t xml:space="preserve"> чем за 3 (три) рабочих дня до дня проведения осмотра здания, сооружения посредством направления копии правового акта заказным почтовым отправлением с уведомлением о вручении или иным доступным способом (факсом, нарочным, посредством электронной почты) уведомления. 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2.4. Проведение осмотров зданий и сооружений включает в себя: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2.4.1. Выезд на объект осмотра, указанный в заявлении, поступившем в уполномоченный орган.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2.4.2. </w:t>
      </w:r>
      <w:proofErr w:type="gramStart"/>
      <w:r>
        <w:t>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органом исполнительной власти предписаний об устранении</w:t>
      </w:r>
      <w:proofErr w:type="gramEnd"/>
      <w:r>
        <w:t xml:space="preserve"> выявленных в процессе эксплуатации здания, сооружения нарушений, сведения об устранении этих нарушений.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2.4.3. Визуальное освидетельствование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2.4.4. Составление Акта осмотра.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2.4.5. Выдачу рекомендаций.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2.5. Срок проведения осмотра и выдачи рекомендаций не должен превышать 15 дней со дня регистрации заявления физического или юридического лица в уполномоченном органе.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2.6. Осмотры проводятся с участием лица, ответственного за эксплуатацию здания, сооружения, и собственников зданий, сооружений или лиц, которые владеют зданием, сооружением на ином законном основании (на праве аренды, праве хозяйственного ведения, праве оперативного управления и других правах), либо их уполномоченных представителей.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2.7. Акт осмотра здания, сооружения должен содержать следующие сведения: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2.7.1. Фамилии, имена, отчества (последнее при наличии), должности должностных лиц уполномоченного органа, осуществляющих осмотр, а также привлекаемых к проведению осмотров представителей специализированных организаций.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2.7.2. Наименование юридического лица или фамилия, имя, отчество (последнее при наличии) индивидуального предпринимателя, физического лица, владеющего на законном основании (на праве аренды, праве хозяйственного ведения, праве оперативного управления и других правах) осматриваемым зданием, сооружением, адреса их местонахождения или жительства (при наличии сведений в уполномоченном органе).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2.7.3. Местонахождение осматриваемого здания, сооружения.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2.7.4. Предмет осмотра здания, сооружения.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2.7.5. Правовые основания проведения осмотра здания, сооружения.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2.7.6. Дата и время проведения осмотра здания, сооружения.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2.8. По результатам осмотра здания, сооружения составляется </w:t>
      </w:r>
      <w:hyperlink r:id="rId5" w:anchor="Par121" w:tooltip="                                    АКТ" w:history="1">
        <w:r>
          <w:rPr>
            <w:rStyle w:val="a5"/>
            <w:color w:val="auto"/>
            <w:u w:val="none"/>
          </w:rPr>
          <w:t>Акт</w:t>
        </w:r>
      </w:hyperlink>
      <w:r>
        <w:t xml:space="preserve"> осмотра по форме согласно приложению 1.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2.9. К Акту осмотра прикладываются: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2.9.1. Объяснения лиц, ответственных за эксплуатацию зданий и сооружений, и собственников зданий и сооружений или уполномоченных их представителей.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 xml:space="preserve">2.9.2. Результаты </w:t>
      </w:r>
      <w:proofErr w:type="spellStart"/>
      <w:r>
        <w:t>фотофиксации</w:t>
      </w:r>
      <w:proofErr w:type="spellEnd"/>
      <w:r>
        <w:t xml:space="preserve"> эксплуатации зданий, сооружений.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2.9.3. Заключения специализированных организаций, привлекаемых к осмотру </w:t>
      </w:r>
      <w:r>
        <w:lastRenderedPageBreak/>
        <w:t>уполномоченным органом (при необходимости).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2.9.4. 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2.10. Акт осмотра составляется после завершения осмотра, но не позднее 5 рабочих дней со дня проведения осмотра, в трех экземплярах. Один из экземпляров с приложенными к нему документами вручается собственникам зданий, сооружений (лицам, которые владеют зданием, сооружением на ином законном основании) либо их уполномоченным представителям под роспись в день составления акта, второй направляется (вручается) заявителю, третий остается в администрации Кульгешского сельского поселения.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 xml:space="preserve"> 2.11.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выдаются рекомендации о мерах по устранению выявленных нарушений по форме согласно приложению  2.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Рекомендованный срок устранения выявленных нарушений указывается в зависимости от выявленных нарушений с учетом мнения лиц, ответственных за эксплуатацию зданий, сооружений, или их уполномоченных представителей. </w:t>
      </w:r>
    </w:p>
    <w:p w:rsidR="00046402" w:rsidRDefault="00046402" w:rsidP="00046402">
      <w:pPr>
        <w:ind w:firstLine="709"/>
        <w:jc w:val="both"/>
      </w:pPr>
      <w:proofErr w:type="gramStart"/>
      <w:r>
        <w:t xml:space="preserve"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копия Акта осмотра в течение 3 (трех) дней со дня его утверждения направляется в орган, должностному лицу, в компетенцию которых входит решение вопроса о привлечении к ответственности лица, совершившего такое нарушение. </w:t>
      </w:r>
      <w:proofErr w:type="gramEnd"/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2.12. Секретарь Комиссии ведет учет проведенных осмотров в </w:t>
      </w:r>
      <w:hyperlink r:id="rId6" w:anchor="Par262" w:tooltip="ЖУРНАЛ" w:history="1">
        <w:r>
          <w:rPr>
            <w:rStyle w:val="a5"/>
            <w:color w:val="auto"/>
            <w:u w:val="none"/>
          </w:rPr>
          <w:t>Журнале</w:t>
        </w:r>
      </w:hyperlink>
      <w:r>
        <w:t xml:space="preserve"> учета осмотров зданий и сооружений, который ведется по форме согласно приложению 3.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46402" w:rsidRDefault="00046402" w:rsidP="00046402">
      <w:pPr>
        <w:pStyle w:val="ConsPlusNormal"/>
        <w:suppressAutoHyphens/>
        <w:ind w:left="4536" w:right="-8"/>
      </w:pPr>
      <w:r>
        <w:t>Приложение 1</w:t>
      </w:r>
    </w:p>
    <w:p w:rsidR="00046402" w:rsidRDefault="00046402" w:rsidP="00046402">
      <w:pPr>
        <w:pStyle w:val="ConsPlusNormal"/>
        <w:ind w:left="4536" w:right="-8"/>
      </w:pPr>
      <w:r>
        <w:t>Утверждено</w:t>
      </w:r>
    </w:p>
    <w:p w:rsidR="00046402" w:rsidRDefault="00046402" w:rsidP="00046402">
      <w:pPr>
        <w:pStyle w:val="ConsPlusNormal"/>
        <w:ind w:left="4536" w:right="-8"/>
      </w:pPr>
      <w:r>
        <w:t xml:space="preserve"> Решением Собрания депутатов Кульгешского сельского поселения от 15.08.2022  №76     </w:t>
      </w:r>
    </w:p>
    <w:p w:rsidR="00046402" w:rsidRDefault="00046402" w:rsidP="00046402">
      <w:pPr>
        <w:pStyle w:val="ConsPlusNormal"/>
      </w:pPr>
    </w:p>
    <w:p w:rsidR="00046402" w:rsidRDefault="00046402" w:rsidP="000464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21"/>
      <w:bookmarkEnd w:id="3"/>
      <w:r>
        <w:rPr>
          <w:rFonts w:ascii="Times New Roman" w:hAnsi="Times New Roman" w:cs="Times New Roman"/>
          <w:sz w:val="24"/>
          <w:szCs w:val="24"/>
        </w:rPr>
        <w:t>АКТ</w:t>
      </w:r>
    </w:p>
    <w:p w:rsidR="00046402" w:rsidRDefault="00046402" w:rsidP="000464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осмотра здания, сооружения на предмет</w:t>
      </w:r>
    </w:p>
    <w:p w:rsidR="00046402" w:rsidRDefault="00046402" w:rsidP="000464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технического состояния и надлежащего технического</w:t>
      </w:r>
    </w:p>
    <w:p w:rsidR="00046402" w:rsidRDefault="00046402" w:rsidP="000464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обслуживания в соответствии с требованиями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</w:p>
    <w:p w:rsidR="00046402" w:rsidRDefault="00046402" w:rsidP="000464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регламентов на территории Кульгешского сельского поселения Урмарского района </w:t>
      </w:r>
    </w:p>
    <w:p w:rsidR="00046402" w:rsidRDefault="00046402" w:rsidP="000464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составления)                                                                      "___" ___________ 20___ г.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должности, место работы лиц, участвующих в осмотре здания, сооружения)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участием представителей специализированных организаций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должность, место работы)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и номер приказа, наименование уполномоченного органа)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осмотр 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здания, сооружения, его местонахождение)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присутствии: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правообладателя здания, сооружения)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(Ф.И.О. лица, ответственного за эксплуатацию здания </w:t>
      </w:r>
      <w:proofErr w:type="gramEnd"/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уполномоченного представителя)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осмотре установлено: 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(подробное описание данных, характеризующих состояние объекта</w:t>
      </w:r>
      <w:proofErr w:type="gramEnd"/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осмотра, в случае выявленных нарушений указываются документы,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нарушены)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Приложения к акту: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(материалы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иные материалы, оформленные в ходе осмотра)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должностных лиц, проводивших осмотр: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                 (Ф.И.О., должность, место работы)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                 (Ф.И.О., должность, место работы)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                 (Ф.И.О., должность, место работы)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Правообладатель здания, сооружения 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                 (Ф.И.О.)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эксплуатацию здания, сооружения: 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                 (Ф.И.О.)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акта получил: _________________________________________________________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____________________</w:t>
      </w:r>
    </w:p>
    <w:p w:rsidR="00046402" w:rsidRDefault="00046402" w:rsidP="00046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                  (Ф.И.О.)</w:t>
      </w: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046402" w:rsidRDefault="00046402" w:rsidP="00046402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046402" w:rsidRDefault="00046402" w:rsidP="00046402">
      <w:pPr>
        <w:jc w:val="center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spacing w:line="240" w:lineRule="exact"/>
      </w:pPr>
    </w:p>
    <w:p w:rsidR="00046402" w:rsidRDefault="00046402" w:rsidP="00046402">
      <w:pPr>
        <w:widowControl w:val="0"/>
        <w:autoSpaceDE w:val="0"/>
        <w:autoSpaceDN w:val="0"/>
        <w:adjustRightInd w:val="0"/>
        <w:jc w:val="right"/>
        <w:outlineLvl w:val="0"/>
      </w:pPr>
    </w:p>
    <w:p w:rsidR="00046402" w:rsidRDefault="00046402" w:rsidP="00046402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2</w:t>
      </w:r>
    </w:p>
    <w:p w:rsidR="00046402" w:rsidRDefault="00046402" w:rsidP="00046402">
      <w:pPr>
        <w:pStyle w:val="ConsPlusNormal"/>
        <w:ind w:left="4536" w:right="-8"/>
      </w:pPr>
      <w:r>
        <w:t>Утверждено</w:t>
      </w:r>
    </w:p>
    <w:p w:rsidR="00046402" w:rsidRDefault="00046402" w:rsidP="00046402">
      <w:pPr>
        <w:widowControl w:val="0"/>
        <w:autoSpaceDE w:val="0"/>
        <w:autoSpaceDN w:val="0"/>
        <w:adjustRightInd w:val="0"/>
        <w:ind w:left="4536"/>
      </w:pPr>
      <w:r>
        <w:t xml:space="preserve">Собранием депутатов  Кульгешского сельского поселения от 15.08.2022 №76     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center"/>
      </w:pPr>
    </w:p>
    <w:p w:rsidR="00046402" w:rsidRDefault="00046402" w:rsidP="00046402">
      <w:pPr>
        <w:widowControl w:val="0"/>
        <w:autoSpaceDE w:val="0"/>
        <w:autoSpaceDN w:val="0"/>
        <w:adjustRightInd w:val="0"/>
        <w:jc w:val="center"/>
      </w:pPr>
      <w:r>
        <w:t>Приложение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center"/>
      </w:pPr>
      <w:r>
        <w:t>к Акту осмотра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center"/>
      </w:pPr>
      <w:r>
        <w:t>N ______ от __________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center"/>
      </w:pPr>
    </w:p>
    <w:p w:rsidR="00046402" w:rsidRDefault="00046402" w:rsidP="00046402">
      <w:pPr>
        <w:widowControl w:val="0"/>
        <w:autoSpaceDE w:val="0"/>
        <w:autoSpaceDN w:val="0"/>
        <w:adjustRightInd w:val="0"/>
        <w:jc w:val="center"/>
      </w:pPr>
      <w:bookmarkStart w:id="4" w:name="Par211"/>
      <w:bookmarkEnd w:id="4"/>
      <w:r>
        <w:t>Рекомендации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center"/>
      </w:pPr>
      <w:r>
        <w:t>о мерах по устранению нарушений</w:t>
      </w:r>
    </w:p>
    <w:p w:rsidR="00046402" w:rsidRDefault="00046402" w:rsidP="00046402">
      <w:pPr>
        <w:widowControl w:val="0"/>
        <w:autoSpaceDE w:val="0"/>
        <w:autoSpaceDN w:val="0"/>
        <w:adjustRightInd w:val="0"/>
      </w:pPr>
      <w:r>
        <w:t>(место составления)                                                                         "___" ___________ 20___ г.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  <w:r>
        <w:t xml:space="preserve">    Для   устранения   нарушений   требований законодательства </w:t>
      </w:r>
      <w:proofErr w:type="gramStart"/>
      <w:r>
        <w:t>Российской</w:t>
      </w:r>
      <w:proofErr w:type="gramEnd"/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  <w:r>
        <w:t>Федерации к эксплуатации зданий, сооружений, зафиксированных в акте осмотра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  <w:r>
        <w:t>здания, сооружения от "___" _______ 20___ г. N ___________________________,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  <w:r>
        <w:t>рекомендуются следующие меры:</w:t>
      </w:r>
    </w:p>
    <w:p w:rsidR="00046402" w:rsidRDefault="00046402" w:rsidP="00046402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2267"/>
        <w:gridCol w:w="2267"/>
        <w:gridCol w:w="2267"/>
      </w:tblGrid>
      <w:tr w:rsidR="00046402" w:rsidTr="000464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Выявленное нарушение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Рекомендации по устранению нарушения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Срок устранения нарушения</w:t>
            </w:r>
          </w:p>
        </w:tc>
      </w:tr>
      <w:tr w:rsidR="00046402" w:rsidTr="000464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046402" w:rsidRDefault="00046402" w:rsidP="00046402">
      <w:pPr>
        <w:widowControl w:val="0"/>
        <w:autoSpaceDE w:val="0"/>
        <w:autoSpaceDN w:val="0"/>
        <w:adjustRightInd w:val="0"/>
      </w:pP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  <w:r>
        <w:t>Подписи должностных лиц, подготовивших рекомендации: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  <w:r>
        <w:t xml:space="preserve">   (подпись)                 (Ф.И.О., должность, место работы)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  <w:r>
        <w:t xml:space="preserve">   (подпись)                 (Ф.И.О., должность, место работы)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  <w:r>
        <w:t xml:space="preserve">   (подпись)                 (Ф.И.О., должность, место работы)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  <w:r>
        <w:t xml:space="preserve">   (подпись)                 (Ф.И.О., должность, место работы)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  <w:r>
        <w:t>Рекомендации получил: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both"/>
      </w:pPr>
      <w:r>
        <w:t xml:space="preserve">   (подпись)                 (Ф.И.О., должность, место работы)</w:t>
      </w:r>
    </w:p>
    <w:p w:rsidR="00046402" w:rsidRDefault="00046402" w:rsidP="00046402">
      <w:pPr>
        <w:widowControl w:val="0"/>
        <w:autoSpaceDE w:val="0"/>
        <w:autoSpaceDN w:val="0"/>
        <w:adjustRightInd w:val="0"/>
      </w:pPr>
    </w:p>
    <w:p w:rsidR="00046402" w:rsidRDefault="00046402" w:rsidP="00046402">
      <w:pPr>
        <w:widowControl w:val="0"/>
        <w:autoSpaceDE w:val="0"/>
        <w:autoSpaceDN w:val="0"/>
        <w:adjustRightInd w:val="0"/>
      </w:pPr>
    </w:p>
    <w:p w:rsidR="00046402" w:rsidRDefault="00046402" w:rsidP="00046402">
      <w:pPr>
        <w:widowControl w:val="0"/>
        <w:autoSpaceDE w:val="0"/>
        <w:autoSpaceDN w:val="0"/>
        <w:adjustRightInd w:val="0"/>
      </w:pPr>
    </w:p>
    <w:p w:rsidR="00046402" w:rsidRDefault="00046402" w:rsidP="00046402">
      <w:pPr>
        <w:widowControl w:val="0"/>
        <w:autoSpaceDE w:val="0"/>
        <w:autoSpaceDN w:val="0"/>
        <w:adjustRightInd w:val="0"/>
      </w:pPr>
    </w:p>
    <w:p w:rsidR="00046402" w:rsidRDefault="00046402" w:rsidP="00046402">
      <w:pPr>
        <w:widowControl w:val="0"/>
        <w:autoSpaceDE w:val="0"/>
        <w:autoSpaceDN w:val="0"/>
        <w:adjustRightInd w:val="0"/>
      </w:pPr>
    </w:p>
    <w:p w:rsidR="00046402" w:rsidRDefault="00046402" w:rsidP="00046402">
      <w:pPr>
        <w:widowControl w:val="0"/>
        <w:autoSpaceDE w:val="0"/>
        <w:autoSpaceDN w:val="0"/>
        <w:adjustRightInd w:val="0"/>
      </w:pPr>
    </w:p>
    <w:p w:rsidR="00046402" w:rsidRDefault="00046402" w:rsidP="00046402">
      <w:pPr>
        <w:widowControl w:val="0"/>
        <w:autoSpaceDE w:val="0"/>
        <w:autoSpaceDN w:val="0"/>
        <w:adjustRightInd w:val="0"/>
        <w:jc w:val="right"/>
        <w:outlineLvl w:val="0"/>
      </w:pPr>
      <w:r>
        <w:br w:type="column"/>
      </w:r>
      <w:r>
        <w:lastRenderedPageBreak/>
        <w:t>Приложение 3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right"/>
      </w:pPr>
      <w:r>
        <w:t xml:space="preserve"> </w:t>
      </w:r>
    </w:p>
    <w:p w:rsidR="00046402" w:rsidRDefault="00046402" w:rsidP="00046402">
      <w:pPr>
        <w:pStyle w:val="ConsPlusNormal"/>
        <w:ind w:left="4536" w:right="-8"/>
      </w:pPr>
      <w:r>
        <w:t>Утверждено</w:t>
      </w:r>
    </w:p>
    <w:p w:rsidR="00046402" w:rsidRDefault="00046402" w:rsidP="00046402">
      <w:pPr>
        <w:widowControl w:val="0"/>
        <w:autoSpaceDE w:val="0"/>
        <w:autoSpaceDN w:val="0"/>
        <w:adjustRightInd w:val="0"/>
        <w:ind w:left="4536"/>
      </w:pPr>
      <w:r>
        <w:t xml:space="preserve">Собранием депутатов  Кульгешского сельского поселения от 15.08.2022 №76     </w:t>
      </w:r>
    </w:p>
    <w:p w:rsidR="00046402" w:rsidRDefault="00046402" w:rsidP="00046402">
      <w:pPr>
        <w:widowControl w:val="0"/>
        <w:autoSpaceDE w:val="0"/>
        <w:autoSpaceDN w:val="0"/>
        <w:adjustRightInd w:val="0"/>
      </w:pPr>
    </w:p>
    <w:p w:rsidR="00046402" w:rsidRDefault="00046402" w:rsidP="00046402">
      <w:pPr>
        <w:widowControl w:val="0"/>
        <w:autoSpaceDE w:val="0"/>
        <w:autoSpaceDN w:val="0"/>
        <w:adjustRightInd w:val="0"/>
        <w:jc w:val="center"/>
      </w:pPr>
      <w:r>
        <w:t>ЖУРНАЛ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center"/>
      </w:pPr>
      <w:r>
        <w:t>учета осмотров зданий, сооружений, находящихся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center"/>
      </w:pPr>
      <w:r>
        <w:t xml:space="preserve">в эксплуатации на территории на территории 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center"/>
      </w:pPr>
      <w:r>
        <w:t xml:space="preserve"> Кульгешского сельского поселения Урмарского района </w:t>
      </w:r>
    </w:p>
    <w:p w:rsidR="00046402" w:rsidRDefault="00046402" w:rsidP="00046402">
      <w:pPr>
        <w:widowControl w:val="0"/>
        <w:autoSpaceDE w:val="0"/>
        <w:autoSpaceDN w:val="0"/>
        <w:adjustRightInd w:val="0"/>
        <w:jc w:val="center"/>
      </w:pPr>
      <w:r>
        <w:t xml:space="preserve">Чувашской Республики  </w:t>
      </w:r>
    </w:p>
    <w:p w:rsidR="00046402" w:rsidRDefault="00046402" w:rsidP="00046402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819"/>
        <w:gridCol w:w="1871"/>
        <w:gridCol w:w="1871"/>
      </w:tblGrid>
      <w:tr w:rsidR="00046402" w:rsidTr="0004640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Основание для проведения осмотра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Адрес осмотра объекта</w:t>
            </w:r>
          </w:p>
        </w:tc>
      </w:tr>
      <w:tr w:rsidR="00046402" w:rsidTr="0004640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046402" w:rsidTr="0004640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046402" w:rsidTr="0004640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02" w:rsidRDefault="00046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046402" w:rsidRDefault="00046402" w:rsidP="00046402">
      <w:pPr>
        <w:suppressAutoHyphens/>
      </w:pPr>
    </w:p>
    <w:p w:rsidR="00046402" w:rsidRDefault="00046402" w:rsidP="00046402">
      <w:pPr>
        <w:spacing w:line="240" w:lineRule="exact"/>
      </w:pPr>
    </w:p>
    <w:p w:rsidR="00046402" w:rsidRDefault="00046402" w:rsidP="00046402"/>
    <w:p w:rsidR="00046402" w:rsidRDefault="00046402" w:rsidP="00046402"/>
    <w:p w:rsidR="00046402" w:rsidRDefault="00046402" w:rsidP="00046402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46402"/>
    <w:rsid w:val="00046402"/>
    <w:rsid w:val="002765B1"/>
    <w:rsid w:val="009D4826"/>
    <w:rsid w:val="00B25AF4"/>
    <w:rsid w:val="00CB7C1F"/>
    <w:rsid w:val="00E3352B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0464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0464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4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rsid w:val="00046402"/>
    <w:rPr>
      <w:b/>
      <w:bCs w:val="0"/>
      <w:color w:val="26282F"/>
      <w:sz w:val="26"/>
    </w:rPr>
  </w:style>
  <w:style w:type="character" w:styleId="a5">
    <w:name w:val="Hyperlink"/>
    <w:basedOn w:val="a0"/>
    <w:uiPriority w:val="99"/>
    <w:semiHidden/>
    <w:unhideWhenUsed/>
    <w:rsid w:val="000464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ao3\Documents\&#1102;&#1088;&#1086;&#1090;&#1076;&#1077;&#1083;\2022\&#1040;&#1074;&#1075;&#1091;&#1089;&#1090;\&#1056;&#1077;&#1096;&#1077;&#1085;&#1080;&#1077;%20&#8470;76.docx" TargetMode="External"/><Relationship Id="rId5" Type="http://schemas.openxmlformats.org/officeDocument/2006/relationships/hyperlink" Target="file:///C:\Users\sao3\Documents\&#1102;&#1088;&#1086;&#1090;&#1076;&#1077;&#1083;\2022\&#1040;&#1074;&#1075;&#1091;&#1089;&#1090;\&#1056;&#1077;&#1096;&#1077;&#1085;&#1080;&#1077;%20&#8470;76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2856</Words>
  <Characters>16285</Characters>
  <Application>Microsoft Office Word</Application>
  <DocSecurity>0</DocSecurity>
  <Lines>135</Lines>
  <Paragraphs>38</Paragraphs>
  <ScaleCrop>false</ScaleCrop>
  <Company>Microsoft</Company>
  <LinksUpToDate>false</LinksUpToDate>
  <CharactersWithSpaces>19103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3</cp:revision>
  <dcterms:created xsi:type="dcterms:W3CDTF">2022-11-03T05:32:00Z</dcterms:created>
  <dcterms:modified xsi:type="dcterms:W3CDTF">2022-11-03T05:32:00Z</dcterms:modified>
</cp:coreProperties>
</file>