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178F0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B518B5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3606E6">
              <w:rPr>
                <w:rFonts w:ascii="Times New Roman" w:hAnsi="Times New Roman" w:cs="Times New Roman"/>
                <w:b/>
                <w:noProof/>
              </w:rPr>
              <w:t>июня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B518B5">
              <w:rPr>
                <w:rFonts w:ascii="Times New Roman" w:hAnsi="Times New Roman" w:cs="Times New Roman"/>
                <w:b/>
                <w:noProof/>
              </w:rPr>
              <w:t xml:space="preserve">2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ç. № </w:t>
            </w:r>
            <w:r w:rsidR="003606E6">
              <w:rPr>
                <w:rFonts w:ascii="Times New Roman" w:hAnsi="Times New Roman" w:cs="Times New Roman"/>
                <w:b/>
                <w:noProof/>
              </w:rPr>
              <w:t>28</w:t>
            </w:r>
            <w:r w:rsidR="000178F0">
              <w:rPr>
                <w:rFonts w:ascii="Times New Roman" w:hAnsi="Times New Roman" w:cs="Times New Roman"/>
                <w:b/>
                <w:noProof/>
              </w:rPr>
              <w:t>/1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178F0">
              <w:rPr>
                <w:rFonts w:ascii="Times New Roman" w:hAnsi="Times New Roman" w:cs="Times New Roman"/>
                <w:b/>
                <w:noProof/>
              </w:rPr>
              <w:t>16</w:t>
            </w:r>
            <w:r w:rsidR="003606E6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191DEB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3606E6">
              <w:rPr>
                <w:rFonts w:ascii="Times New Roman" w:hAnsi="Times New Roman" w:cs="Times New Roman"/>
                <w:b/>
                <w:noProof/>
              </w:rPr>
              <w:t>июня</w:t>
            </w:r>
            <w:r w:rsidR="0020239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B518B5">
              <w:rPr>
                <w:rFonts w:ascii="Times New Roman" w:hAnsi="Times New Roman" w:cs="Times New Roman"/>
                <w:b/>
                <w:noProof/>
              </w:rPr>
              <w:t xml:space="preserve">2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г. № </w:t>
            </w:r>
            <w:r w:rsidR="003606E6">
              <w:rPr>
                <w:rFonts w:ascii="Times New Roman" w:hAnsi="Times New Roman" w:cs="Times New Roman"/>
                <w:b/>
                <w:noProof/>
              </w:rPr>
              <w:t>2</w:t>
            </w:r>
            <w:r w:rsidR="00B518B5">
              <w:rPr>
                <w:rFonts w:ascii="Times New Roman" w:hAnsi="Times New Roman" w:cs="Times New Roman"/>
                <w:b/>
                <w:noProof/>
              </w:rPr>
              <w:t>8</w:t>
            </w:r>
            <w:r w:rsidR="000178F0">
              <w:rPr>
                <w:rFonts w:ascii="Times New Roman" w:hAnsi="Times New Roman" w:cs="Times New Roman"/>
                <w:b/>
                <w:noProof/>
              </w:rPr>
              <w:t>/1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191DEB" w:rsidRPr="00A710AC" w:rsidRDefault="00191DEB" w:rsidP="00191DEB">
      <w:pPr>
        <w:pStyle w:val="ae"/>
        <w:ind w:right="4819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A710AC">
        <w:rPr>
          <w:rStyle w:val="a7"/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Приволжского сельского поселения Мариинско-Посадского района  от 21.11.2017 г. № 61 «Об утверждении административного регламента предоставления муниципальной услуги "Передача жилых помещений в собственность граждан в порядке приватизации"</w:t>
      </w:r>
    </w:p>
    <w:p w:rsidR="00191DEB" w:rsidRPr="00A710AC" w:rsidRDefault="00191DEB" w:rsidP="00191DEB">
      <w:pPr>
        <w:pStyle w:val="ae"/>
        <w:ind w:right="4819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</w:p>
    <w:p w:rsidR="00191DEB" w:rsidRDefault="00833E2F" w:rsidP="00191DEB">
      <w:pPr>
        <w:pStyle w:val="ae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     </w:t>
      </w:r>
      <w:r w:rsidR="00191DEB">
        <w:rPr>
          <w:rFonts w:ascii="Times New Roman" w:hAnsi="Times New Roman"/>
          <w:color w:val="000000"/>
          <w:sz w:val="24"/>
          <w:szCs w:val="24"/>
        </w:rPr>
        <w:t xml:space="preserve">В соответствии  с пунктом 7 решения </w:t>
      </w:r>
      <w:proofErr w:type="spellStart"/>
      <w:r w:rsidR="00191DEB">
        <w:rPr>
          <w:rFonts w:ascii="Times New Roman" w:hAnsi="Times New Roman"/>
          <w:color w:val="000000"/>
          <w:sz w:val="24"/>
          <w:szCs w:val="24"/>
        </w:rPr>
        <w:t>Роскоммунхоза</w:t>
      </w:r>
      <w:proofErr w:type="spellEnd"/>
      <w:r w:rsidR="00191DEB">
        <w:rPr>
          <w:rFonts w:ascii="Times New Roman" w:hAnsi="Times New Roman"/>
          <w:color w:val="000000"/>
          <w:sz w:val="24"/>
          <w:szCs w:val="24"/>
        </w:rPr>
        <w:t xml:space="preserve"> от 18.11.1993 № 4 «Об утверждении Примерного положения о бесплатной приватизации жилищного фонда в Российской Федерации», с пунктами 3-5 части 1 ст. 7 Федерального закона от 27.07.2010 № 210-ФЗ «Об организации предоставления государственных и муниципальных услуг», Федеральным законом от 06.10.2003 №  131-ФЗ «Об общих принципах организации местного самоуправления в Российской Федерации», на основании Устава  Приволжского  сельского поселения Мариинско-Посадского района Чувашской Республики,    администрация  Приволжского сельского поселения </w:t>
      </w:r>
    </w:p>
    <w:p w:rsidR="00191DEB" w:rsidRDefault="00191DEB" w:rsidP="00191DEB">
      <w:pPr>
        <w:pStyle w:val="ae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191DEB" w:rsidRPr="007A31D2" w:rsidRDefault="00191DEB" w:rsidP="00191DEB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DEB" w:rsidRPr="003205C2" w:rsidRDefault="00191DEB" w:rsidP="00191DEB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Внести  в а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дминистративный регламент  администрации </w:t>
      </w:r>
      <w:r>
        <w:rPr>
          <w:rFonts w:ascii="Times New Roman" w:hAnsi="Times New Roman"/>
          <w:color w:val="000000"/>
          <w:sz w:val="24"/>
          <w:szCs w:val="24"/>
        </w:rPr>
        <w:t>Приволжского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по  предоставлению муниципальной услуги   </w:t>
      </w:r>
      <w:r w:rsidRPr="003205C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91AFB">
        <w:rPr>
          <w:rFonts w:ascii="Times New Roman" w:hAnsi="Times New Roman"/>
          <w:color w:val="000000"/>
          <w:sz w:val="24"/>
          <w:szCs w:val="24"/>
        </w:rPr>
        <w:t xml:space="preserve">Передача жилых помещений в собственность граждан в </w:t>
      </w:r>
      <w:proofErr w:type="gramStart"/>
      <w:r w:rsidRPr="00E91AFB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Pr="00E91AFB">
        <w:rPr>
          <w:rFonts w:ascii="Times New Roman" w:hAnsi="Times New Roman"/>
          <w:color w:val="000000"/>
          <w:sz w:val="24"/>
          <w:szCs w:val="24"/>
        </w:rPr>
        <w:t xml:space="preserve"> приватизации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», утвержденный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Приволжского сельского поселения от </w:t>
      </w:r>
      <w:r w:rsidRPr="00191DEB">
        <w:rPr>
          <w:rStyle w:val="a7"/>
          <w:rFonts w:ascii="Times New Roman" w:hAnsi="Times New Roman"/>
          <w:b w:val="0"/>
          <w:color w:val="000000"/>
          <w:sz w:val="24"/>
          <w:szCs w:val="24"/>
        </w:rPr>
        <w:t>21.11.2017 г. № 61</w:t>
      </w:r>
      <w:r w:rsidRPr="00A710AC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  <w:r w:rsidRPr="003205C2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191DEB" w:rsidRDefault="00191DEB" w:rsidP="00191DEB">
      <w:pPr>
        <w:pStyle w:val="a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1619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1) П</w:t>
      </w:r>
      <w:r>
        <w:rPr>
          <w:rFonts w:ascii="Times New Roman" w:hAnsi="Times New Roman"/>
          <w:b/>
          <w:color w:val="000000"/>
          <w:sz w:val="24"/>
          <w:szCs w:val="24"/>
        </w:rPr>
        <w:t>одраздел 2.6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изложить в следующей редакции:</w:t>
      </w:r>
    </w:p>
    <w:p w:rsidR="00191DEB" w:rsidRDefault="00191DEB" w:rsidP="00191DEB">
      <w:pPr>
        <w:pStyle w:val="ae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C1D96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0C1D9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C1D96">
        <w:rPr>
          <w:rFonts w:ascii="Times New Roman" w:hAnsi="Times New Roman"/>
          <w:sz w:val="24"/>
          <w:szCs w:val="24"/>
        </w:rPr>
        <w:t xml:space="preserve"> с нормативными правовыми актами для предоставления муниципальной услуги.</w:t>
      </w:r>
    </w:p>
    <w:p w:rsidR="00191DEB" w:rsidRPr="000C1D96" w:rsidRDefault="00191DEB" w:rsidP="00191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191DEB" w:rsidRPr="000C1D96" w:rsidRDefault="00191DEB" w:rsidP="00191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>
        <w:rPr>
          <w:rFonts w:ascii="Times New Roman" w:hAnsi="Times New Roman" w:cs="Times New Roman"/>
          <w:sz w:val="24"/>
          <w:szCs w:val="24"/>
        </w:rPr>
        <w:t xml:space="preserve">(заявления) на приватизацию занимаемого жилого помещения, подписанное всеми совершеннолетними членами семьи нанимателя </w:t>
      </w:r>
      <w:r w:rsidRPr="000C1D96">
        <w:rPr>
          <w:rFonts w:ascii="Times New Roman" w:hAnsi="Times New Roman" w:cs="Times New Roman"/>
          <w:sz w:val="24"/>
          <w:szCs w:val="24"/>
        </w:rPr>
        <w:t>(приложение № 2 к Административному регламенту)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>б) документ, подтверждающий право граждан (гражданина) на пользование жилым помещением</w:t>
      </w:r>
      <w:r>
        <w:t>;</w:t>
      </w:r>
      <w:r w:rsidRPr="000C1D96">
        <w:t xml:space="preserve"> 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в</w:t>
      </w:r>
      <w:r w:rsidRPr="000C1D96">
        <w:t xml:space="preserve">) </w:t>
      </w:r>
      <w:r>
        <w:t>документ удостоверяющий личность;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 xml:space="preserve">г) </w:t>
      </w:r>
      <w:r w:rsidRPr="000C1D96">
        <w:t xml:space="preserve">доверенность (в </w:t>
      </w:r>
      <w:proofErr w:type="gramStart"/>
      <w:r w:rsidRPr="000C1D96">
        <w:t>случае</w:t>
      </w:r>
      <w:proofErr w:type="gramEnd"/>
      <w:r w:rsidRPr="000C1D96">
        <w:t xml:space="preserve"> предоставления нанимателем и членами его семьи права по оформлению документов на приватизацию представителю), удостоверенная в соответствии с действующим законодательством</w:t>
      </w:r>
      <w:r>
        <w:t>;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proofErr w:type="spellStart"/>
      <w:r>
        <w:t>д</w:t>
      </w:r>
      <w:proofErr w:type="spellEnd"/>
      <w:r>
        <w:t xml:space="preserve">) документ органов опеки и попечительства (в </w:t>
      </w:r>
      <w:proofErr w:type="gramStart"/>
      <w:r>
        <w:t>случае</w:t>
      </w:r>
      <w:proofErr w:type="gramEnd"/>
      <w:r>
        <w:t xml:space="preserve"> отказа от включения несовершеннолетних в число участников общей собственности на приватизируемое жилое</w:t>
      </w:r>
      <w:r w:rsidR="00833E2F">
        <w:t xml:space="preserve"> </w:t>
      </w:r>
      <w:r>
        <w:lastRenderedPageBreak/>
        <w:t>помещение может быть осуществлен опекунами и попечителями, в том числе родителями и усыновителями несовершеннолетних);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е) справка, подтверждающая, что ранее право на приватизацию жилья не было использовано.</w:t>
      </w:r>
    </w:p>
    <w:p w:rsidR="00191DEB" w:rsidRPr="000C1D96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>Заявление и необходимые документы могут быть представлены: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 xml:space="preserve">- в </w:t>
      </w:r>
      <w:r>
        <w:t>администрацию Приволжского</w:t>
      </w:r>
      <w:r w:rsidRPr="000C1D96">
        <w:t xml:space="preserve"> сельского поселения Мариинско-Посадского района, посредством личного обращения заявителя;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 xml:space="preserve">- в </w:t>
      </w:r>
      <w:r>
        <w:t>администрацию Приволжского</w:t>
      </w:r>
      <w:r w:rsidRPr="000C1D96">
        <w:t xml:space="preserve"> сельского поселения Мариинско-Посадского района, посредством направления почтовой связью;</w:t>
      </w:r>
    </w:p>
    <w:p w:rsidR="00191DEB" w:rsidRPr="000C1D96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 w:rsidRPr="000C1D96">
        <w:t xml:space="preserve">- в </w:t>
      </w:r>
      <w:proofErr w:type="gramStart"/>
      <w:r w:rsidRPr="000C1D96">
        <w:t>многофункциональный</w:t>
      </w:r>
      <w:proofErr w:type="gramEnd"/>
      <w:r w:rsidRPr="000C1D96">
        <w:t xml:space="preserve"> центр, посредством личного обращения заявителя.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Органы, предоставляющие муниципальные услуги, не вправе требовать от заявителя: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rPr>
          <w:color w:val="000000"/>
          <w:sz w:val="25"/>
          <w:szCs w:val="25"/>
          <w:shd w:val="clear" w:color="auto" w:fill="FFFFFF"/>
        </w:rPr>
        <w:t xml:space="preserve">- </w:t>
      </w:r>
      <w:r w:rsidRPr="000C1D9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 xml:space="preserve">- </w:t>
      </w:r>
      <w:r w:rsidRPr="000C1D96"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Мариинско-Посадского района, муниципальными правовыми актами</w:t>
      </w:r>
      <w:r>
        <w:t>;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  <w:sz w:val="25"/>
          <w:szCs w:val="25"/>
          <w:shd w:val="clear" w:color="auto" w:fill="FFFFFF"/>
        </w:rPr>
      </w:pPr>
      <w:proofErr w:type="gramStart"/>
      <w:r>
        <w:rPr>
          <w:color w:val="000000"/>
          <w:sz w:val="25"/>
          <w:szCs w:val="25"/>
          <w:shd w:val="clear" w:color="auto" w:fill="FFFFFF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dst100056" w:history="1">
        <w:r w:rsidRPr="00FE021B">
          <w:rPr>
            <w:rStyle w:val="a4"/>
            <w:sz w:val="25"/>
            <w:szCs w:val="25"/>
            <w:shd w:val="clear" w:color="auto" w:fill="FFFFFF"/>
          </w:rPr>
          <w:t>части 1 статьи 9</w:t>
        </w:r>
      </w:hyperlink>
      <w:r w:rsidRPr="00FE021B">
        <w:rPr>
          <w:sz w:val="25"/>
          <w:szCs w:val="25"/>
          <w:shd w:val="clear" w:color="auto" w:fill="FFFFFF"/>
        </w:rPr>
        <w:t xml:space="preserve">  </w:t>
      </w:r>
      <w:r w:rsidRPr="00191DEB">
        <w:rPr>
          <w:color w:val="000000"/>
          <w:shd w:val="clear" w:color="auto" w:fill="FFFFFF"/>
        </w:rPr>
        <w:t>Федерального закона от 27.07.2010 № 210-ФЗ</w:t>
      </w:r>
      <w:r>
        <w:rPr>
          <w:color w:val="000000"/>
          <w:sz w:val="25"/>
          <w:szCs w:val="25"/>
          <w:shd w:val="clear" w:color="auto" w:fill="FFFFFF"/>
        </w:rPr>
        <w:t>;</w:t>
      </w:r>
      <w:proofErr w:type="gramEnd"/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proofErr w:type="gramStart"/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1DEB" w:rsidRDefault="00191DEB" w:rsidP="00191DEB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8" w:anchor="dst100352" w:history="1">
        <w:r w:rsidRPr="00FE021B">
          <w:rPr>
            <w:rStyle w:val="a4"/>
          </w:rPr>
          <w:t>частью 1.1 статьи 16</w:t>
        </w:r>
      </w:hyperlink>
      <w:r>
        <w:t xml:space="preserve"> Федерального закона </w:t>
      </w:r>
      <w:r>
        <w:rPr>
          <w:color w:val="000000"/>
          <w:sz w:val="25"/>
          <w:szCs w:val="25"/>
          <w:shd w:val="clear" w:color="auto" w:fill="FFFFFF"/>
        </w:rPr>
        <w:t xml:space="preserve">от </w:t>
      </w:r>
      <w:r w:rsidRPr="00191DEB">
        <w:rPr>
          <w:color w:val="000000"/>
          <w:shd w:val="clear" w:color="auto" w:fill="FFFFFF"/>
        </w:rPr>
        <w:t>27.07.2010 № 210-ФЗ</w:t>
      </w:r>
      <w: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 </w:t>
      </w:r>
      <w:hyperlink r:id="rId9" w:anchor="dst100352" w:history="1">
        <w:r w:rsidRPr="00FE021B">
          <w:rPr>
            <w:rStyle w:val="a4"/>
          </w:rPr>
          <w:t>частью 1.1</w:t>
        </w:r>
        <w:r>
          <w:rPr>
            <w:rStyle w:val="a4"/>
            <w:color w:val="1A0DAB"/>
          </w:rPr>
          <w:t xml:space="preserve"> </w:t>
        </w:r>
        <w:r w:rsidRPr="00FE021B">
          <w:rPr>
            <w:rStyle w:val="a4"/>
          </w:rPr>
          <w:lastRenderedPageBreak/>
          <w:t>статьи 16</w:t>
        </w:r>
      </w:hyperlink>
      <w:r>
        <w:t xml:space="preserve"> Федерального закона </w:t>
      </w:r>
      <w:r>
        <w:rPr>
          <w:color w:val="000000"/>
          <w:sz w:val="25"/>
          <w:szCs w:val="25"/>
          <w:shd w:val="clear" w:color="auto" w:fill="FFFFFF"/>
        </w:rPr>
        <w:t xml:space="preserve">от </w:t>
      </w:r>
      <w:r w:rsidRPr="00191DEB">
        <w:rPr>
          <w:color w:val="000000"/>
          <w:shd w:val="clear" w:color="auto" w:fill="FFFFFF"/>
        </w:rPr>
        <w:t>27.07.2010 № 210-ФЗ</w:t>
      </w:r>
      <w:r>
        <w:t>, уведомляется заявитель, а также приносятся извинения за доставленные неудобства;</w:t>
      </w:r>
    </w:p>
    <w:p w:rsidR="00833E2F" w:rsidRDefault="00191DEB" w:rsidP="00833E2F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  <w:sz w:val="25"/>
          <w:szCs w:val="25"/>
        </w:rPr>
      </w:pPr>
      <w:r>
        <w:t>-</w:t>
      </w:r>
      <w:r>
        <w:rPr>
          <w:color w:val="000000"/>
          <w:sz w:val="25"/>
          <w:szCs w:val="25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FE021B">
          <w:rPr>
            <w:rStyle w:val="a4"/>
            <w:sz w:val="25"/>
            <w:szCs w:val="25"/>
          </w:rPr>
          <w:t>пунктом 7.2 части 1 статьи 16</w:t>
        </w:r>
      </w:hyperlink>
      <w:r w:rsidRPr="00FE021B">
        <w:rPr>
          <w:sz w:val="25"/>
          <w:szCs w:val="25"/>
        </w:rPr>
        <w:t xml:space="preserve">  </w:t>
      </w:r>
      <w:r>
        <w:rPr>
          <w:color w:val="000000"/>
          <w:sz w:val="25"/>
          <w:szCs w:val="25"/>
        </w:rPr>
        <w:t xml:space="preserve">Федерального закона </w:t>
      </w:r>
      <w:r>
        <w:rPr>
          <w:color w:val="000000"/>
          <w:sz w:val="25"/>
          <w:szCs w:val="25"/>
          <w:shd w:val="clear" w:color="auto" w:fill="FFFFFF"/>
        </w:rPr>
        <w:t>от 27.07.2010 № 210-ФЗ</w:t>
      </w:r>
      <w:r>
        <w:rPr>
          <w:color w:val="000000"/>
          <w:sz w:val="25"/>
          <w:szCs w:val="25"/>
        </w:rPr>
        <w:t xml:space="preserve">, за исключением случаев, если нанесение отметок на такие </w:t>
      </w:r>
      <w:proofErr w:type="gramStart"/>
      <w:r>
        <w:rPr>
          <w:color w:val="000000"/>
          <w:sz w:val="25"/>
          <w:szCs w:val="25"/>
        </w:rPr>
        <w:t>документы</w:t>
      </w:r>
      <w:proofErr w:type="gramEnd"/>
      <w:r>
        <w:rPr>
          <w:color w:val="000000"/>
          <w:sz w:val="25"/>
          <w:szCs w:val="25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33E2F" w:rsidRDefault="00191DEB" w:rsidP="00833E2F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b/>
          <w:color w:val="000000"/>
        </w:rPr>
      </w:pPr>
      <w:r w:rsidRPr="00402071">
        <w:rPr>
          <w:b/>
          <w:color w:val="000000"/>
        </w:rPr>
        <w:t xml:space="preserve">2) </w:t>
      </w:r>
      <w:r>
        <w:rPr>
          <w:b/>
          <w:color w:val="000000"/>
        </w:rPr>
        <w:t xml:space="preserve"> Раздел 3 дополнить подразделом 3.9. следующего содержания: </w:t>
      </w:r>
    </w:p>
    <w:p w:rsidR="00E70B59" w:rsidRDefault="00191DEB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</w:rPr>
      </w:pPr>
      <w:r w:rsidRPr="001C2112">
        <w:rPr>
          <w:color w:val="000000"/>
        </w:rPr>
        <w:t xml:space="preserve">«Исправление </w:t>
      </w:r>
      <w:r>
        <w:rPr>
          <w:color w:val="000000"/>
        </w:rPr>
        <w:t xml:space="preserve">допущенных опечаток и ошибок в выданных в </w:t>
      </w:r>
      <w:proofErr w:type="gramStart"/>
      <w:r>
        <w:rPr>
          <w:color w:val="000000"/>
        </w:rPr>
        <w:t>результате</w:t>
      </w:r>
      <w:proofErr w:type="gramEnd"/>
      <w:r>
        <w:rPr>
          <w:color w:val="000000"/>
        </w:rPr>
        <w:t xml:space="preserve"> предоставления муниципальной услуги документах.</w:t>
      </w:r>
    </w:p>
    <w:p w:rsidR="00E70B59" w:rsidRDefault="00191DEB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Приволжского сельского поселения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– заявление об исправлении ошибок).</w:t>
      </w:r>
      <w:proofErr w:type="gramEnd"/>
    </w:p>
    <w:p w:rsidR="00E70B59" w:rsidRDefault="00191DEB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Заявление об исправлении ошибок </w:t>
      </w:r>
      <w:proofErr w:type="gramStart"/>
      <w:r>
        <w:rPr>
          <w:color w:val="000000"/>
        </w:rPr>
        <w:t>представляется в администрацию Приволжского сельского поселения в произвольной форме и регистрируется</w:t>
      </w:r>
      <w:proofErr w:type="gramEnd"/>
      <w:r>
        <w:rPr>
          <w:color w:val="000000"/>
        </w:rPr>
        <w:t xml:space="preserve"> специалистом администрации в день его поступления.</w:t>
      </w:r>
    </w:p>
    <w:p w:rsidR="00E70B59" w:rsidRDefault="00191DEB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осуществляет замену указанных документов и направление исправленного документа заявителю в срок, не превышающий 3 рабочих дней </w:t>
      </w:r>
      <w:proofErr w:type="gramStart"/>
      <w:r>
        <w:rPr>
          <w:color w:val="000000"/>
        </w:rPr>
        <w:t>с даты регистрации</w:t>
      </w:r>
      <w:proofErr w:type="gramEnd"/>
      <w:r>
        <w:rPr>
          <w:color w:val="000000"/>
        </w:rPr>
        <w:t xml:space="preserve"> заявления об исправлении ошибок.</w:t>
      </w:r>
    </w:p>
    <w:p w:rsidR="00E70B59" w:rsidRDefault="00191DEB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3 рабочих дней </w:t>
      </w:r>
      <w:proofErr w:type="gramStart"/>
      <w:r>
        <w:rPr>
          <w:color w:val="000000"/>
        </w:rPr>
        <w:t>с даты регистрации</w:t>
      </w:r>
      <w:proofErr w:type="gramEnd"/>
      <w:r>
        <w:rPr>
          <w:color w:val="000000"/>
        </w:rPr>
        <w:t xml:space="preserve"> заявления об исправлении ошибок.</w:t>
      </w:r>
    </w:p>
    <w:p w:rsidR="00E70B59" w:rsidRDefault="00191DEB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ошибок).</w:t>
      </w:r>
      <w:proofErr w:type="gramEnd"/>
    </w:p>
    <w:p w:rsidR="00E70B59" w:rsidRDefault="00283A50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3</w:t>
      </w:r>
      <w:r w:rsidR="00191DEB" w:rsidRPr="00402071">
        <w:rPr>
          <w:b/>
          <w:color w:val="000000"/>
        </w:rPr>
        <w:t>) Подраздел 5.</w:t>
      </w:r>
      <w:r w:rsidR="00191DEB">
        <w:rPr>
          <w:b/>
          <w:color w:val="000000"/>
        </w:rPr>
        <w:t>2</w:t>
      </w:r>
      <w:r w:rsidR="00191DEB" w:rsidRPr="00402071">
        <w:rPr>
          <w:b/>
          <w:color w:val="000000"/>
        </w:rPr>
        <w:t xml:space="preserve">. раздела 5 </w:t>
      </w:r>
      <w:r w:rsidR="00191DEB">
        <w:rPr>
          <w:b/>
          <w:color w:val="000000"/>
        </w:rPr>
        <w:t>дополнить пунктами 8, 9, 10 следующего содержания</w:t>
      </w:r>
      <w:r w:rsidR="00191DEB" w:rsidRPr="00402071">
        <w:rPr>
          <w:b/>
          <w:color w:val="000000"/>
        </w:rPr>
        <w:t>:</w:t>
      </w:r>
    </w:p>
    <w:p w:rsidR="00E70B59" w:rsidRDefault="00191DEB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«</w:t>
      </w:r>
      <w:r w:rsidRPr="00872646"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E70B59" w:rsidRDefault="00191DEB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</w:rPr>
      </w:pPr>
      <w:r w:rsidRPr="00872646">
        <w:rPr>
          <w:color w:val="000000"/>
        </w:rPr>
        <w:t xml:space="preserve"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</w:t>
      </w:r>
      <w:r>
        <w:rPr>
          <w:color w:val="000000"/>
        </w:rPr>
        <w:t>Чувашской Республики</w:t>
      </w:r>
      <w:r w:rsidRPr="00872646">
        <w:rPr>
          <w:color w:val="000000"/>
        </w:rPr>
        <w:t>, муниципальными правовыми актами;</w:t>
      </w:r>
    </w:p>
    <w:p w:rsidR="00191DEB" w:rsidRPr="00E70B59" w:rsidRDefault="00191DEB" w:rsidP="00E70B59">
      <w:pPr>
        <w:pStyle w:val="dt-p"/>
        <w:shd w:val="clear" w:color="auto" w:fill="FFFFFF"/>
        <w:spacing w:before="0" w:beforeAutospacing="0" w:after="300" w:afterAutospacing="0"/>
        <w:ind w:firstLine="567"/>
        <w:contextualSpacing/>
        <w:jc w:val="both"/>
        <w:textAlignment w:val="baseline"/>
        <w:rPr>
          <w:color w:val="000000"/>
          <w:sz w:val="25"/>
          <w:szCs w:val="25"/>
        </w:rPr>
      </w:pPr>
      <w:r w:rsidRPr="00872646">
        <w:rPr>
          <w:color w:val="000000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color w:val="000000"/>
        </w:rPr>
        <w:t>»</w:t>
      </w:r>
      <w:r w:rsidRPr="00872646">
        <w:rPr>
          <w:color w:val="000000"/>
        </w:rPr>
        <w:t>.</w:t>
      </w:r>
    </w:p>
    <w:p w:rsidR="00030566" w:rsidRDefault="00833E2F" w:rsidP="00191DEB">
      <w:pPr>
        <w:pStyle w:val="a8"/>
        <w:ind w:left="0"/>
        <w:jc w:val="both"/>
      </w:pPr>
      <w:r>
        <w:rPr>
          <w:rStyle w:val="a7"/>
          <w:rFonts w:eastAsia="Calibri"/>
          <w:color w:val="000000"/>
          <w:lang w:eastAsia="en-US"/>
        </w:rPr>
        <w:t xml:space="preserve">        </w:t>
      </w:r>
      <w:r w:rsidR="00191DEB">
        <w:rPr>
          <w:color w:val="000000"/>
        </w:rPr>
        <w:t>2</w:t>
      </w:r>
      <w:r w:rsidR="00191DEB" w:rsidRPr="003205C2">
        <w:rPr>
          <w:color w:val="000000"/>
        </w:rPr>
        <w:t>.</w:t>
      </w:r>
      <w:r w:rsidR="00191DEB" w:rsidRPr="003205C2">
        <w:t xml:space="preserve"> Настоящее </w:t>
      </w:r>
      <w:r w:rsidR="00191DEB">
        <w:t xml:space="preserve">постановление вступает в силу </w:t>
      </w:r>
      <w:r w:rsidR="00191DEB" w:rsidRPr="003205C2">
        <w:t xml:space="preserve">с момента его официального опубликования в печатном </w:t>
      </w:r>
      <w:proofErr w:type="gramStart"/>
      <w:r w:rsidR="00191DEB" w:rsidRPr="003205C2">
        <w:t>средстве</w:t>
      </w:r>
      <w:proofErr w:type="gramEnd"/>
      <w:r w:rsidR="00191DEB" w:rsidRPr="003205C2">
        <w:t xml:space="preserve"> массовой информации </w:t>
      </w:r>
      <w:r w:rsidR="00191DEB">
        <w:t>«</w:t>
      </w:r>
      <w:r w:rsidR="00191DEB" w:rsidRPr="003205C2">
        <w:t>Посадский вестник</w:t>
      </w:r>
      <w:r w:rsidR="00191DEB">
        <w:t>»</w:t>
      </w:r>
      <w:r w:rsidR="00191DEB" w:rsidRPr="003205C2">
        <w:t>.</w:t>
      </w:r>
      <w:r w:rsidR="00030566" w:rsidRPr="00030566">
        <w:t xml:space="preserve"> </w:t>
      </w:r>
    </w:p>
    <w:p w:rsidR="00191DEB" w:rsidRPr="008A6238" w:rsidRDefault="00030566" w:rsidP="00191DEB">
      <w:pPr>
        <w:pStyle w:val="a8"/>
        <w:ind w:left="0"/>
        <w:jc w:val="both"/>
      </w:pPr>
      <w:r>
        <w:t xml:space="preserve">Глава </w:t>
      </w:r>
      <w:r w:rsidR="008A6238">
        <w:t>Приволжского сельского поселения:</w:t>
      </w:r>
      <w:r w:rsidRPr="00030566">
        <w:drawing>
          <wp:inline distT="0" distB="0" distL="0" distR="0">
            <wp:extent cx="1229360" cy="487045"/>
            <wp:effectExtent l="19050" t="0" r="8890" b="0"/>
            <wp:docPr id="6" name="Рисунок 2" descr="Scan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_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7054" t="44560" r="29930" b="4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238">
        <w:t>Э.В.Чернов</w:t>
      </w:r>
    </w:p>
    <w:tbl>
      <w:tblPr>
        <w:tblW w:w="5000" w:type="pct"/>
        <w:tblLook w:val="04A0"/>
      </w:tblPr>
      <w:tblGrid>
        <w:gridCol w:w="4785"/>
        <w:gridCol w:w="4786"/>
      </w:tblGrid>
      <w:tr w:rsidR="00833E2F" w:rsidTr="00C501DB">
        <w:tc>
          <w:tcPr>
            <w:tcW w:w="2500" w:type="pct"/>
            <w:hideMark/>
          </w:tcPr>
          <w:p w:rsidR="00833E2F" w:rsidRPr="00030566" w:rsidRDefault="00833E2F" w:rsidP="00C501DB">
            <w:pPr>
              <w:tabs>
                <w:tab w:val="left" w:pos="7390"/>
              </w:tabs>
              <w:spacing w:before="600" w:line="276" w:lineRule="auto"/>
            </w:pPr>
          </w:p>
        </w:tc>
        <w:tc>
          <w:tcPr>
            <w:tcW w:w="2500" w:type="pct"/>
            <w:vAlign w:val="bottom"/>
            <w:hideMark/>
          </w:tcPr>
          <w:p w:rsidR="00030566" w:rsidRDefault="00030566" w:rsidP="00E70B59">
            <w:pPr>
              <w:tabs>
                <w:tab w:val="left" w:pos="7390"/>
              </w:tabs>
              <w:spacing w:before="6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</w:t>
            </w:r>
            <w:r w:rsidR="00833E2F">
              <w:rPr>
                <w:lang w:eastAsia="en-US"/>
              </w:rPr>
              <w:t xml:space="preserve"> </w:t>
            </w:r>
          </w:p>
          <w:p w:rsidR="00030566" w:rsidRDefault="00030566" w:rsidP="00E70B59">
            <w:pPr>
              <w:tabs>
                <w:tab w:val="left" w:pos="7390"/>
              </w:tabs>
              <w:spacing w:before="600" w:line="276" w:lineRule="auto"/>
              <w:jc w:val="center"/>
              <w:rPr>
                <w:lang w:eastAsia="en-US"/>
              </w:rPr>
            </w:pPr>
          </w:p>
          <w:p w:rsidR="00833E2F" w:rsidRDefault="00833E2F" w:rsidP="00E70B59">
            <w:pPr>
              <w:tabs>
                <w:tab w:val="left" w:pos="7390"/>
              </w:tabs>
              <w:spacing w:before="6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Э.В.Чернов</w:t>
            </w:r>
          </w:p>
        </w:tc>
      </w:tr>
    </w:tbl>
    <w:p w:rsidR="00191DEB" w:rsidRPr="003205C2" w:rsidRDefault="00191DEB" w:rsidP="00191DEB">
      <w:pPr>
        <w:ind w:firstLine="567"/>
        <w:jc w:val="both"/>
        <w:rPr>
          <w:b/>
          <w:i/>
        </w:rPr>
      </w:pPr>
    </w:p>
    <w:p w:rsidR="00CF3D24" w:rsidRDefault="00CF3D24" w:rsidP="00CF3D24">
      <w:pPr>
        <w:rPr>
          <w:szCs w:val="28"/>
        </w:rPr>
      </w:pPr>
    </w:p>
    <w:sectPr w:rsid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178F0"/>
    <w:rsid w:val="00030566"/>
    <w:rsid w:val="00065618"/>
    <w:rsid w:val="000D4DC6"/>
    <w:rsid w:val="00157F59"/>
    <w:rsid w:val="001739C7"/>
    <w:rsid w:val="00174CD8"/>
    <w:rsid w:val="00181700"/>
    <w:rsid w:val="00191DEB"/>
    <w:rsid w:val="001C4015"/>
    <w:rsid w:val="001E61C2"/>
    <w:rsid w:val="0020239E"/>
    <w:rsid w:val="00224141"/>
    <w:rsid w:val="0023629E"/>
    <w:rsid w:val="00236657"/>
    <w:rsid w:val="00283A50"/>
    <w:rsid w:val="0028546A"/>
    <w:rsid w:val="003606E6"/>
    <w:rsid w:val="00392742"/>
    <w:rsid w:val="003A333C"/>
    <w:rsid w:val="003A758E"/>
    <w:rsid w:val="003D3777"/>
    <w:rsid w:val="0041002F"/>
    <w:rsid w:val="0041003C"/>
    <w:rsid w:val="00465619"/>
    <w:rsid w:val="00481ECA"/>
    <w:rsid w:val="004C49AE"/>
    <w:rsid w:val="004F30E8"/>
    <w:rsid w:val="005B7CB4"/>
    <w:rsid w:val="00631775"/>
    <w:rsid w:val="00632CB7"/>
    <w:rsid w:val="00680064"/>
    <w:rsid w:val="006C1A54"/>
    <w:rsid w:val="00753AE3"/>
    <w:rsid w:val="00771A37"/>
    <w:rsid w:val="0077564D"/>
    <w:rsid w:val="00796A38"/>
    <w:rsid w:val="007C7C77"/>
    <w:rsid w:val="0080333C"/>
    <w:rsid w:val="008149EC"/>
    <w:rsid w:val="00833E2F"/>
    <w:rsid w:val="00847871"/>
    <w:rsid w:val="008613C5"/>
    <w:rsid w:val="0086483A"/>
    <w:rsid w:val="008944ED"/>
    <w:rsid w:val="008A6238"/>
    <w:rsid w:val="008D521D"/>
    <w:rsid w:val="008D6FED"/>
    <w:rsid w:val="008E4460"/>
    <w:rsid w:val="009058B6"/>
    <w:rsid w:val="00963182"/>
    <w:rsid w:val="009727FC"/>
    <w:rsid w:val="00982C55"/>
    <w:rsid w:val="00993376"/>
    <w:rsid w:val="009B6F62"/>
    <w:rsid w:val="00A16CE0"/>
    <w:rsid w:val="00A24109"/>
    <w:rsid w:val="00A2541D"/>
    <w:rsid w:val="00A60BBB"/>
    <w:rsid w:val="00A949B1"/>
    <w:rsid w:val="00AB4A09"/>
    <w:rsid w:val="00AC73B5"/>
    <w:rsid w:val="00AD06B4"/>
    <w:rsid w:val="00AD4F62"/>
    <w:rsid w:val="00AE3E06"/>
    <w:rsid w:val="00B265C7"/>
    <w:rsid w:val="00B518B5"/>
    <w:rsid w:val="00B84BAC"/>
    <w:rsid w:val="00B96E07"/>
    <w:rsid w:val="00CA42F3"/>
    <w:rsid w:val="00CB6FE2"/>
    <w:rsid w:val="00CC6059"/>
    <w:rsid w:val="00CC6B14"/>
    <w:rsid w:val="00CD0904"/>
    <w:rsid w:val="00CE527C"/>
    <w:rsid w:val="00CE7019"/>
    <w:rsid w:val="00CF3D24"/>
    <w:rsid w:val="00D543E5"/>
    <w:rsid w:val="00D56327"/>
    <w:rsid w:val="00D63A88"/>
    <w:rsid w:val="00D756E1"/>
    <w:rsid w:val="00D95A77"/>
    <w:rsid w:val="00DA1C9F"/>
    <w:rsid w:val="00DC07FD"/>
    <w:rsid w:val="00DD783F"/>
    <w:rsid w:val="00DF0D00"/>
    <w:rsid w:val="00DF0EEB"/>
    <w:rsid w:val="00E141CF"/>
    <w:rsid w:val="00E3037B"/>
    <w:rsid w:val="00E70B59"/>
    <w:rsid w:val="00E74EF9"/>
    <w:rsid w:val="00ED49CB"/>
    <w:rsid w:val="00EE3D76"/>
    <w:rsid w:val="00EF6E7B"/>
    <w:rsid w:val="00EF7DD2"/>
    <w:rsid w:val="00F158D3"/>
    <w:rsid w:val="00F42643"/>
    <w:rsid w:val="00F5027F"/>
    <w:rsid w:val="00F50321"/>
    <w:rsid w:val="00F74A9E"/>
    <w:rsid w:val="00FA4DAA"/>
    <w:rsid w:val="00FB78A6"/>
    <w:rsid w:val="00FD5315"/>
    <w:rsid w:val="00F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_"/>
    <w:basedOn w:val="a0"/>
    <w:link w:val="11"/>
    <w:locked/>
    <w:rsid w:val="00EF7DD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DD2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EF7DD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7DD2"/>
    <w:pPr>
      <w:shd w:val="clear" w:color="auto" w:fill="FFFFFF"/>
      <w:spacing w:after="480" w:line="274" w:lineRule="exact"/>
    </w:pPr>
    <w:rPr>
      <w:rFonts w:eastAsia="Times New Roman"/>
      <w:sz w:val="23"/>
      <w:szCs w:val="23"/>
    </w:rPr>
  </w:style>
  <w:style w:type="paragraph" w:customStyle="1" w:styleId="Default">
    <w:name w:val="Default"/>
    <w:rsid w:val="00EF7DD2"/>
    <w:pPr>
      <w:autoSpaceDE w:val="0"/>
      <w:autoSpaceDN w:val="0"/>
      <w:adjustRightInd w:val="0"/>
    </w:pPr>
    <w:rPr>
      <w:rFonts w:eastAsia="Courier New"/>
      <w:color w:val="000000"/>
      <w:sz w:val="24"/>
      <w:szCs w:val="24"/>
      <w:lang w:eastAsia="en-US"/>
    </w:rPr>
  </w:style>
  <w:style w:type="paragraph" w:customStyle="1" w:styleId="defaultbullet2gif">
    <w:name w:val="defaultbullet2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customStyle="1" w:styleId="defaultbullet3gif">
    <w:name w:val="defaultbullet3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styleId="ae">
    <w:name w:val="No Spacing"/>
    <w:link w:val="af"/>
    <w:uiPriority w:val="1"/>
    <w:qFormat/>
    <w:rsid w:val="00191DEB"/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191DEB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Без интервала Знак"/>
    <w:basedOn w:val="a0"/>
    <w:link w:val="ae"/>
    <w:uiPriority w:val="1"/>
    <w:locked/>
    <w:rsid w:val="00191DEB"/>
    <w:rPr>
      <w:rFonts w:ascii="Calibri" w:eastAsia="Calibri" w:hAnsi="Calibri"/>
      <w:sz w:val="22"/>
      <w:szCs w:val="22"/>
      <w:lang w:eastAsia="en-US"/>
    </w:rPr>
  </w:style>
  <w:style w:type="paragraph" w:customStyle="1" w:styleId="dt-p">
    <w:name w:val="dt-p"/>
    <w:basedOn w:val="a"/>
    <w:rsid w:val="00191DE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91D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708/585cf44cd76d6cfd2491e5713fd663e8e56a383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70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3C93-ACB7-4FF2-8E12-AE04D76A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2022-06-15T11:52:00Z</cp:lastPrinted>
  <dcterms:created xsi:type="dcterms:W3CDTF">2022-06-23T06:32:00Z</dcterms:created>
  <dcterms:modified xsi:type="dcterms:W3CDTF">2022-06-23T08:31:00Z</dcterms:modified>
</cp:coreProperties>
</file>