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88" w:rsidRPr="00296299" w:rsidRDefault="00E5101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6299">
        <w:rPr>
          <w:b/>
        </w:rPr>
        <w:tab/>
      </w:r>
    </w:p>
    <w:p w:rsidR="00C24388" w:rsidRDefault="00C24388" w:rsidP="00C24388">
      <w:pPr>
        <w:ind w:left="3540" w:firstLine="708"/>
      </w:pPr>
      <w:r w:rsidRPr="00C24388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388" w:rsidRDefault="00C24388"/>
    <w:tbl>
      <w:tblPr>
        <w:tblW w:w="0" w:type="auto"/>
        <w:tblLook w:val="0000"/>
      </w:tblPr>
      <w:tblGrid>
        <w:gridCol w:w="3652"/>
        <w:gridCol w:w="2520"/>
        <w:gridCol w:w="3292"/>
      </w:tblGrid>
      <w:tr w:rsidR="00081DEA" w:rsidRPr="00570268" w:rsidTr="00081DEA">
        <w:tc>
          <w:tcPr>
            <w:tcW w:w="3652" w:type="dxa"/>
          </w:tcPr>
          <w:p w:rsidR="00081DEA" w:rsidRPr="00570268" w:rsidRDefault="00081DEA" w:rsidP="00D10CB1">
            <w:pPr>
              <w:jc w:val="center"/>
              <w:rPr>
                <w:b/>
              </w:rPr>
            </w:pPr>
            <w:r w:rsidRPr="00570268">
              <w:rPr>
                <w:b/>
              </w:rPr>
              <w:t>Администрация</w:t>
            </w:r>
          </w:p>
          <w:p w:rsidR="00081DEA" w:rsidRPr="00570268" w:rsidRDefault="00081DEA" w:rsidP="00D10CB1">
            <w:pPr>
              <w:jc w:val="center"/>
              <w:rPr>
                <w:b/>
              </w:rPr>
            </w:pPr>
            <w:proofErr w:type="spellStart"/>
            <w:r w:rsidRPr="00570268">
              <w:rPr>
                <w:b/>
              </w:rPr>
              <w:t>Сиявского</w:t>
            </w:r>
            <w:proofErr w:type="spellEnd"/>
            <w:r w:rsidRPr="00570268">
              <w:rPr>
                <w:b/>
              </w:rPr>
              <w:t xml:space="preserve"> сельского поселения Порецкого района</w:t>
            </w:r>
          </w:p>
          <w:p w:rsidR="00081DEA" w:rsidRPr="00570268" w:rsidRDefault="00081DEA" w:rsidP="00D10CB1">
            <w:pPr>
              <w:jc w:val="center"/>
              <w:rPr>
                <w:b/>
              </w:rPr>
            </w:pPr>
            <w:r w:rsidRPr="00570268">
              <w:rPr>
                <w:b/>
              </w:rPr>
              <w:t>Чувашской Республики</w:t>
            </w:r>
          </w:p>
          <w:p w:rsidR="00081DEA" w:rsidRPr="00570268" w:rsidRDefault="00081DEA" w:rsidP="00D10CB1">
            <w:pPr>
              <w:jc w:val="center"/>
              <w:rPr>
                <w:b/>
              </w:rPr>
            </w:pPr>
            <w:r w:rsidRPr="00570268">
              <w:rPr>
                <w:b/>
              </w:rPr>
              <w:t>ПОСТАНОВЛЕНИЕ</w:t>
            </w:r>
          </w:p>
          <w:p w:rsidR="00081DEA" w:rsidRPr="00570268" w:rsidRDefault="00081DEA" w:rsidP="00D10CB1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081DEA" w:rsidRPr="00570268" w:rsidRDefault="00081DEA" w:rsidP="00DA1B16">
            <w:pPr>
              <w:jc w:val="center"/>
              <w:rPr>
                <w:b/>
              </w:rPr>
            </w:pPr>
          </w:p>
        </w:tc>
        <w:tc>
          <w:tcPr>
            <w:tcW w:w="3292" w:type="dxa"/>
          </w:tcPr>
          <w:p w:rsidR="00081DEA" w:rsidRPr="00570268" w:rsidRDefault="00081DEA" w:rsidP="00D10CB1">
            <w:pPr>
              <w:jc w:val="center"/>
              <w:rPr>
                <w:b/>
              </w:rPr>
            </w:pPr>
            <w:proofErr w:type="spellStart"/>
            <w:r w:rsidRPr="00570268">
              <w:rPr>
                <w:b/>
              </w:rPr>
              <w:t>Чёваш</w:t>
            </w:r>
            <w:proofErr w:type="spellEnd"/>
            <w:r w:rsidRPr="00570268">
              <w:rPr>
                <w:b/>
              </w:rPr>
              <w:t xml:space="preserve"> </w:t>
            </w:r>
            <w:proofErr w:type="spellStart"/>
            <w:r w:rsidRPr="00570268">
              <w:rPr>
                <w:b/>
              </w:rPr>
              <w:t>Республикинчи</w:t>
            </w:r>
            <w:proofErr w:type="spellEnd"/>
          </w:p>
          <w:p w:rsidR="00081DEA" w:rsidRPr="00570268" w:rsidRDefault="00081DEA" w:rsidP="00D10CB1">
            <w:pPr>
              <w:jc w:val="center"/>
              <w:rPr>
                <w:b/>
              </w:rPr>
            </w:pPr>
            <w:proofErr w:type="spellStart"/>
            <w:r w:rsidRPr="00570268">
              <w:rPr>
                <w:b/>
              </w:rPr>
              <w:t>Пёрачкав</w:t>
            </w:r>
            <w:proofErr w:type="spellEnd"/>
            <w:r w:rsidRPr="00570268">
              <w:rPr>
                <w:b/>
              </w:rPr>
              <w:t xml:space="preserve"> </w:t>
            </w:r>
            <w:proofErr w:type="spellStart"/>
            <w:r w:rsidRPr="00570268">
              <w:rPr>
                <w:b/>
              </w:rPr>
              <w:t>район</w:t>
            </w:r>
            <w:proofErr w:type="gramStart"/>
            <w:r w:rsidRPr="00570268">
              <w:rPr>
                <w:b/>
              </w:rPr>
              <w:t>.н</w:t>
            </w:r>
            <w:proofErr w:type="spellEnd"/>
            <w:proofErr w:type="gramEnd"/>
          </w:p>
          <w:p w:rsidR="00081DEA" w:rsidRPr="00570268" w:rsidRDefault="00081DEA" w:rsidP="00D10CB1">
            <w:pPr>
              <w:pStyle w:val="20"/>
              <w:outlineLvl w:val="1"/>
              <w:rPr>
                <w:b/>
                <w:sz w:val="20"/>
                <w:szCs w:val="20"/>
              </w:rPr>
            </w:pPr>
            <w:proofErr w:type="spellStart"/>
            <w:r w:rsidRPr="00570268">
              <w:rPr>
                <w:b/>
                <w:sz w:val="20"/>
                <w:szCs w:val="20"/>
              </w:rPr>
              <w:t>Сиява</w:t>
            </w:r>
            <w:proofErr w:type="spellEnd"/>
            <w:r w:rsidRPr="005702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0268">
              <w:rPr>
                <w:b/>
                <w:sz w:val="20"/>
                <w:szCs w:val="20"/>
              </w:rPr>
              <w:t>администрацй</w:t>
            </w:r>
            <w:proofErr w:type="gramStart"/>
            <w:r w:rsidRPr="00570268">
              <w:rPr>
                <w:b/>
                <w:sz w:val="20"/>
                <w:szCs w:val="20"/>
              </w:rPr>
              <w:t>.н</w:t>
            </w:r>
            <w:proofErr w:type="spellEnd"/>
            <w:proofErr w:type="gramEnd"/>
          </w:p>
          <w:p w:rsidR="00081DEA" w:rsidRPr="00570268" w:rsidRDefault="00081DEA" w:rsidP="00D10CB1">
            <w:pPr>
              <w:jc w:val="center"/>
              <w:rPr>
                <w:b/>
              </w:rPr>
            </w:pPr>
            <w:r w:rsidRPr="00570268">
              <w:rPr>
                <w:b/>
              </w:rPr>
              <w:t>ял поселений.</w:t>
            </w:r>
          </w:p>
          <w:p w:rsidR="00081DEA" w:rsidRPr="00570268" w:rsidRDefault="00081DEA" w:rsidP="00D10CB1">
            <w:pPr>
              <w:spacing w:before="40" w:after="40"/>
              <w:jc w:val="center"/>
              <w:rPr>
                <w:b/>
              </w:rPr>
            </w:pPr>
            <w:r w:rsidRPr="00570268">
              <w:rPr>
                <w:b/>
              </w:rPr>
              <w:t xml:space="preserve">ЙЫШЁНУ </w:t>
            </w:r>
          </w:p>
          <w:p w:rsidR="00081DEA" w:rsidRPr="00570268" w:rsidRDefault="00081DEA" w:rsidP="00D10CB1">
            <w:pPr>
              <w:jc w:val="center"/>
              <w:rPr>
                <w:b/>
              </w:rPr>
            </w:pPr>
          </w:p>
        </w:tc>
      </w:tr>
      <w:tr w:rsidR="00081DEA" w:rsidRPr="00570268" w:rsidTr="00081DEA">
        <w:tc>
          <w:tcPr>
            <w:tcW w:w="3652" w:type="dxa"/>
          </w:tcPr>
          <w:p w:rsidR="00081DEA" w:rsidRPr="00570268" w:rsidRDefault="00081DEA" w:rsidP="00853215">
            <w:pPr>
              <w:jc w:val="both"/>
              <w:rPr>
                <w:b/>
                <w:u w:val="single"/>
              </w:rPr>
            </w:pPr>
            <w:r w:rsidRPr="00570268">
              <w:rPr>
                <w:b/>
              </w:rPr>
              <w:t xml:space="preserve">         </w:t>
            </w:r>
            <w:r w:rsidR="00A72CAA">
              <w:rPr>
                <w:b/>
              </w:rPr>
              <w:t>26</w:t>
            </w:r>
            <w:r w:rsidRPr="00570268">
              <w:rPr>
                <w:b/>
              </w:rPr>
              <w:t xml:space="preserve"> </w:t>
            </w:r>
            <w:r w:rsidR="000418EF" w:rsidRPr="00570268">
              <w:rPr>
                <w:b/>
                <w:highlight w:val="yellow"/>
              </w:rPr>
              <w:t>.</w:t>
            </w:r>
            <w:r w:rsidR="00C8348F" w:rsidRPr="00570268">
              <w:rPr>
                <w:b/>
                <w:highlight w:val="yellow"/>
              </w:rPr>
              <w:t>0</w:t>
            </w:r>
            <w:r w:rsidR="00E5101A" w:rsidRPr="00570268">
              <w:rPr>
                <w:b/>
                <w:highlight w:val="yellow"/>
              </w:rPr>
              <w:t>8</w:t>
            </w:r>
            <w:r w:rsidR="00696EF8" w:rsidRPr="00570268">
              <w:rPr>
                <w:b/>
                <w:highlight w:val="yellow"/>
              </w:rPr>
              <w:t xml:space="preserve"> 2022</w:t>
            </w:r>
            <w:r w:rsidRPr="00570268">
              <w:rPr>
                <w:b/>
                <w:highlight w:val="yellow"/>
              </w:rPr>
              <w:t xml:space="preserve"> №</w:t>
            </w:r>
            <w:r w:rsidR="00A72CAA">
              <w:rPr>
                <w:b/>
              </w:rPr>
              <w:t>77</w:t>
            </w:r>
          </w:p>
        </w:tc>
        <w:tc>
          <w:tcPr>
            <w:tcW w:w="2520" w:type="dxa"/>
          </w:tcPr>
          <w:p w:rsidR="00081DEA" w:rsidRPr="00570268" w:rsidRDefault="00081DEA" w:rsidP="00DA1B16">
            <w:pPr>
              <w:jc w:val="both"/>
              <w:rPr>
                <w:b/>
              </w:rPr>
            </w:pPr>
          </w:p>
        </w:tc>
        <w:tc>
          <w:tcPr>
            <w:tcW w:w="3292" w:type="dxa"/>
          </w:tcPr>
          <w:p w:rsidR="00081DEA" w:rsidRPr="00570268" w:rsidRDefault="00081DEA" w:rsidP="00853215">
            <w:pPr>
              <w:rPr>
                <w:b/>
                <w:bCs/>
              </w:rPr>
            </w:pPr>
            <w:r w:rsidRPr="00A72CAA">
              <w:rPr>
                <w:b/>
              </w:rPr>
              <w:t xml:space="preserve">             </w:t>
            </w:r>
            <w:r w:rsidR="00A72CAA" w:rsidRPr="00A72CAA">
              <w:rPr>
                <w:b/>
              </w:rPr>
              <w:t>26</w:t>
            </w:r>
            <w:r w:rsidRPr="00A72CAA">
              <w:rPr>
                <w:b/>
              </w:rPr>
              <w:t xml:space="preserve"> </w:t>
            </w:r>
            <w:r w:rsidR="00853215" w:rsidRPr="00A72CAA">
              <w:rPr>
                <w:b/>
              </w:rPr>
              <w:t>.</w:t>
            </w:r>
            <w:r w:rsidRPr="00570268">
              <w:rPr>
                <w:b/>
                <w:highlight w:val="yellow"/>
              </w:rPr>
              <w:t>0</w:t>
            </w:r>
            <w:r w:rsidR="00E5101A" w:rsidRPr="00570268">
              <w:rPr>
                <w:b/>
                <w:highlight w:val="yellow"/>
              </w:rPr>
              <w:t>8</w:t>
            </w:r>
            <w:r w:rsidR="00696EF8" w:rsidRPr="00570268">
              <w:rPr>
                <w:b/>
                <w:highlight w:val="yellow"/>
              </w:rPr>
              <w:t>.2022</w:t>
            </w:r>
            <w:r w:rsidRPr="00570268">
              <w:rPr>
                <w:b/>
                <w:highlight w:val="yellow"/>
              </w:rPr>
              <w:t xml:space="preserve"> №</w:t>
            </w:r>
            <w:r w:rsidR="00A72CAA">
              <w:rPr>
                <w:b/>
              </w:rPr>
              <w:t>77</w:t>
            </w:r>
          </w:p>
        </w:tc>
      </w:tr>
      <w:tr w:rsidR="00081DEA" w:rsidRPr="00570268" w:rsidTr="00081DEA">
        <w:tc>
          <w:tcPr>
            <w:tcW w:w="3652" w:type="dxa"/>
          </w:tcPr>
          <w:p w:rsidR="00081DEA" w:rsidRPr="00570268" w:rsidRDefault="00081DEA" w:rsidP="00D10CB1">
            <w:pPr>
              <w:jc w:val="center"/>
              <w:rPr>
                <w:b/>
              </w:rPr>
            </w:pPr>
            <w:r w:rsidRPr="00570268">
              <w:rPr>
                <w:b/>
              </w:rPr>
              <w:t xml:space="preserve">с. </w:t>
            </w:r>
            <w:proofErr w:type="spellStart"/>
            <w:r w:rsidRPr="00570268">
              <w:rPr>
                <w:b/>
              </w:rPr>
              <w:t>Сиява</w:t>
            </w:r>
            <w:proofErr w:type="spellEnd"/>
          </w:p>
        </w:tc>
        <w:tc>
          <w:tcPr>
            <w:tcW w:w="2520" w:type="dxa"/>
          </w:tcPr>
          <w:p w:rsidR="00081DEA" w:rsidRPr="00570268" w:rsidRDefault="00081DEA" w:rsidP="00DA1B16">
            <w:pPr>
              <w:jc w:val="both"/>
              <w:rPr>
                <w:b/>
              </w:rPr>
            </w:pPr>
          </w:p>
        </w:tc>
        <w:tc>
          <w:tcPr>
            <w:tcW w:w="3292" w:type="dxa"/>
          </w:tcPr>
          <w:p w:rsidR="00081DEA" w:rsidRPr="00570268" w:rsidRDefault="00081DEA" w:rsidP="00D10CB1">
            <w:pPr>
              <w:jc w:val="center"/>
              <w:rPr>
                <w:b/>
              </w:rPr>
            </w:pPr>
            <w:proofErr w:type="spellStart"/>
            <w:r w:rsidRPr="00570268">
              <w:rPr>
                <w:b/>
                <w:bCs/>
              </w:rPr>
              <w:t>Сиява</w:t>
            </w:r>
            <w:proofErr w:type="spellEnd"/>
            <w:r w:rsidRPr="00570268">
              <w:rPr>
                <w:b/>
                <w:bCs/>
              </w:rPr>
              <w:t xml:space="preserve"> </w:t>
            </w:r>
            <w:proofErr w:type="spellStart"/>
            <w:r w:rsidRPr="00570268">
              <w:rPr>
                <w:b/>
                <w:bCs/>
              </w:rPr>
              <w:t>сали</w:t>
            </w:r>
            <w:proofErr w:type="spellEnd"/>
          </w:p>
        </w:tc>
      </w:tr>
    </w:tbl>
    <w:p w:rsidR="00156B37" w:rsidRPr="00570268" w:rsidRDefault="00156B37" w:rsidP="00743511"/>
    <w:p w:rsidR="00570268" w:rsidRDefault="00570268" w:rsidP="00743511"/>
    <w:p w:rsidR="00570268" w:rsidRPr="00F7755C" w:rsidRDefault="00570268" w:rsidP="00570268">
      <w:pPr>
        <w:tabs>
          <w:tab w:val="left" w:pos="5400"/>
        </w:tabs>
        <w:ind w:right="4365"/>
        <w:jc w:val="both"/>
        <w:rPr>
          <w:b/>
          <w:sz w:val="24"/>
          <w:szCs w:val="24"/>
        </w:rPr>
      </w:pPr>
      <w:r w:rsidRPr="00F7755C">
        <w:rPr>
          <w:b/>
          <w:sz w:val="24"/>
          <w:szCs w:val="24"/>
        </w:rPr>
        <w:t xml:space="preserve">О внесении изменений в административный регламент администрации </w:t>
      </w:r>
      <w:proofErr w:type="spellStart"/>
      <w:r>
        <w:rPr>
          <w:b/>
          <w:sz w:val="24"/>
          <w:szCs w:val="24"/>
        </w:rPr>
        <w:t>Сиявского</w:t>
      </w:r>
      <w:proofErr w:type="spellEnd"/>
      <w:r w:rsidRPr="00F7755C">
        <w:rPr>
          <w:b/>
          <w:sz w:val="24"/>
          <w:szCs w:val="24"/>
        </w:rPr>
        <w:t xml:space="preserve"> сельского поселения Порецкого района Чувашской Республики по предоставлению  муниципальной услуги «</w:t>
      </w:r>
      <w:r w:rsidRPr="00EE4A57">
        <w:rPr>
          <w:b/>
          <w:sz w:val="24"/>
          <w:szCs w:val="24"/>
        </w:rPr>
        <w:t>Выдача разрешения на строительство, реконструкцию объектов капитального строительства</w:t>
      </w:r>
      <w:r w:rsidRPr="00F7755C">
        <w:rPr>
          <w:b/>
          <w:sz w:val="24"/>
          <w:szCs w:val="24"/>
        </w:rPr>
        <w:t xml:space="preserve">», утвержденный постановлением администрации </w:t>
      </w:r>
      <w:proofErr w:type="spellStart"/>
      <w:r>
        <w:rPr>
          <w:b/>
          <w:sz w:val="24"/>
          <w:szCs w:val="24"/>
        </w:rPr>
        <w:t>Сиявского</w:t>
      </w:r>
      <w:proofErr w:type="spellEnd"/>
      <w:r>
        <w:rPr>
          <w:b/>
          <w:sz w:val="24"/>
          <w:szCs w:val="24"/>
        </w:rPr>
        <w:t xml:space="preserve"> сельского поселения от 22.11. 2021 № 87</w:t>
      </w:r>
    </w:p>
    <w:p w:rsidR="00570268" w:rsidRDefault="00570268" w:rsidP="00570268">
      <w:pPr>
        <w:pStyle w:val="afb"/>
        <w:ind w:right="4706"/>
        <w:jc w:val="both"/>
        <w:rPr>
          <w:b/>
          <w:sz w:val="24"/>
          <w:szCs w:val="24"/>
        </w:rPr>
      </w:pPr>
    </w:p>
    <w:p w:rsidR="00570268" w:rsidRDefault="00570268" w:rsidP="00570268">
      <w:pPr>
        <w:pStyle w:val="afb"/>
        <w:jc w:val="both"/>
      </w:pPr>
    </w:p>
    <w:p w:rsidR="00570268" w:rsidRPr="00F7755C" w:rsidRDefault="00570268" w:rsidP="00570268">
      <w:pPr>
        <w:pStyle w:val="afb"/>
        <w:jc w:val="both"/>
        <w:rPr>
          <w:sz w:val="24"/>
          <w:szCs w:val="24"/>
        </w:rPr>
      </w:pPr>
      <w:r w:rsidRPr="00F775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В соответствии </w:t>
      </w:r>
      <w:r w:rsidRPr="00745833">
        <w:rPr>
          <w:color w:val="000000"/>
        </w:rPr>
        <w:t xml:space="preserve"> </w:t>
      </w:r>
      <w:r w:rsidRPr="00D02411">
        <w:rPr>
          <w:color w:val="000000"/>
          <w:sz w:val="24"/>
          <w:szCs w:val="24"/>
        </w:rPr>
        <w:t xml:space="preserve">с Градостроительным </w:t>
      </w:r>
      <w:hyperlink r:id="rId8" w:history="1">
        <w:r w:rsidRPr="00D02411">
          <w:rPr>
            <w:color w:val="000000"/>
            <w:sz w:val="24"/>
            <w:szCs w:val="24"/>
          </w:rPr>
          <w:t>кодексом</w:t>
        </w:r>
      </w:hyperlink>
      <w:r w:rsidRPr="00D02411">
        <w:rPr>
          <w:color w:val="000000"/>
          <w:sz w:val="24"/>
          <w:szCs w:val="24"/>
        </w:rPr>
        <w:t xml:space="preserve"> Российской Федерации</w:t>
      </w:r>
      <w:r>
        <w:rPr>
          <w:color w:val="000000"/>
        </w:rPr>
        <w:t xml:space="preserve">, </w:t>
      </w:r>
      <w:r>
        <w:rPr>
          <w:sz w:val="24"/>
          <w:szCs w:val="24"/>
        </w:rPr>
        <w:t>приказом Министерства строительства, архитектуры и жилищно-коммунального хозяйства Российской Федерации от 03.06.2022 № 446/</w:t>
      </w:r>
      <w:proofErr w:type="spellStart"/>
      <w:proofErr w:type="gramStart"/>
      <w:r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 xml:space="preserve"> «</w:t>
      </w:r>
      <w:r w:rsidRPr="009718F2">
        <w:rPr>
          <w:sz w:val="24"/>
          <w:szCs w:val="24"/>
        </w:rPr>
        <w:t>Об утверждении формы разрешения на строительство и формы разрешения на ввод объекта в эксплуатацию</w:t>
      </w:r>
      <w:r>
        <w:t>», .</w:t>
      </w:r>
      <w:r w:rsidRPr="00F7755C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Сиявского</w:t>
      </w:r>
      <w:proofErr w:type="spellEnd"/>
      <w:r w:rsidRPr="00F7755C">
        <w:rPr>
          <w:sz w:val="24"/>
          <w:szCs w:val="24"/>
        </w:rPr>
        <w:t xml:space="preserve"> сельского поселения Порецкого района  </w:t>
      </w:r>
      <w:proofErr w:type="spellStart"/>
      <w:r w:rsidRPr="00F7755C">
        <w:rPr>
          <w:sz w:val="24"/>
          <w:szCs w:val="24"/>
        </w:rPr>
        <w:t>п</w:t>
      </w:r>
      <w:proofErr w:type="spellEnd"/>
      <w:r w:rsidRPr="00F7755C">
        <w:rPr>
          <w:sz w:val="24"/>
          <w:szCs w:val="24"/>
        </w:rPr>
        <w:t xml:space="preserve"> о с т а </w:t>
      </w:r>
      <w:proofErr w:type="spellStart"/>
      <w:r w:rsidRPr="00F7755C">
        <w:rPr>
          <w:sz w:val="24"/>
          <w:szCs w:val="24"/>
        </w:rPr>
        <w:t>н</w:t>
      </w:r>
      <w:proofErr w:type="spellEnd"/>
      <w:r w:rsidRPr="00F7755C">
        <w:rPr>
          <w:sz w:val="24"/>
          <w:szCs w:val="24"/>
        </w:rPr>
        <w:t xml:space="preserve"> о в л я е т:</w:t>
      </w:r>
      <w:r>
        <w:rPr>
          <w:sz w:val="24"/>
          <w:szCs w:val="24"/>
        </w:rPr>
        <w:t xml:space="preserve"> </w:t>
      </w:r>
    </w:p>
    <w:p w:rsidR="00570268" w:rsidRPr="00F7755C" w:rsidRDefault="00570268" w:rsidP="00570268">
      <w:pPr>
        <w:pStyle w:val="afb"/>
        <w:jc w:val="both"/>
        <w:rPr>
          <w:sz w:val="24"/>
          <w:szCs w:val="24"/>
        </w:rPr>
      </w:pPr>
      <w:r w:rsidRPr="00F7755C">
        <w:rPr>
          <w:sz w:val="24"/>
          <w:szCs w:val="24"/>
        </w:rPr>
        <w:t xml:space="preserve">        1. Внести в Административный регламент администрации </w:t>
      </w:r>
      <w:proofErr w:type="spellStart"/>
      <w:r>
        <w:rPr>
          <w:sz w:val="24"/>
          <w:szCs w:val="24"/>
        </w:rPr>
        <w:t>Сиявского</w:t>
      </w:r>
      <w:proofErr w:type="spellEnd"/>
      <w:r w:rsidRPr="00F7755C">
        <w:rPr>
          <w:sz w:val="24"/>
          <w:szCs w:val="24"/>
        </w:rPr>
        <w:t xml:space="preserve"> сельского поселения Порецкого района Чувашской Республики по предоставлению муниципальн</w:t>
      </w:r>
      <w:r>
        <w:rPr>
          <w:sz w:val="24"/>
          <w:szCs w:val="24"/>
        </w:rPr>
        <w:t>ой услуги «</w:t>
      </w:r>
      <w:r w:rsidRPr="00EE4A57">
        <w:rPr>
          <w:sz w:val="24"/>
          <w:szCs w:val="24"/>
        </w:rPr>
        <w:t>Выдача разрешения на строительство, реконструкцию объектов капитального строительства</w:t>
      </w:r>
      <w:r w:rsidRPr="00F7755C">
        <w:rPr>
          <w:sz w:val="24"/>
          <w:szCs w:val="24"/>
        </w:rPr>
        <w:t xml:space="preserve">», утвержденный постановлением администрации </w:t>
      </w: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от 22.11.2021 № 87</w:t>
      </w:r>
      <w:r w:rsidRPr="00F7755C">
        <w:rPr>
          <w:sz w:val="24"/>
          <w:szCs w:val="24"/>
        </w:rPr>
        <w:t xml:space="preserve"> следующие изменения:</w:t>
      </w:r>
    </w:p>
    <w:p w:rsidR="00570268" w:rsidRDefault="00570268" w:rsidP="00570268">
      <w:pPr>
        <w:pStyle w:val="afb"/>
        <w:jc w:val="both"/>
        <w:rPr>
          <w:sz w:val="24"/>
          <w:szCs w:val="24"/>
        </w:rPr>
      </w:pPr>
      <w:r w:rsidRPr="00F7755C">
        <w:t xml:space="preserve">          </w:t>
      </w:r>
      <w:r>
        <w:t xml:space="preserve">   </w:t>
      </w:r>
      <w:r w:rsidRPr="00F7755C">
        <w:t xml:space="preserve"> </w:t>
      </w:r>
      <w:r w:rsidRPr="00C25873">
        <w:rPr>
          <w:sz w:val="24"/>
          <w:szCs w:val="24"/>
        </w:rPr>
        <w:t>1.1</w:t>
      </w:r>
      <w:r>
        <w:rPr>
          <w:sz w:val="24"/>
          <w:szCs w:val="24"/>
        </w:rPr>
        <w:t>. Приложение № 5 к административному регламенту изложить в редакции согласно приложению к настоящему постановлению.</w:t>
      </w:r>
    </w:p>
    <w:p w:rsidR="00570268" w:rsidRDefault="00570268" w:rsidP="00570268">
      <w:pPr>
        <w:pStyle w:val="af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70268" w:rsidRPr="000C04B7" w:rsidRDefault="00570268" w:rsidP="00570268">
      <w:pPr>
        <w:pStyle w:val="afb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2.</w:t>
      </w:r>
      <w:r w:rsidRPr="004C0FB5">
        <w:rPr>
          <w:color w:val="000000"/>
          <w:sz w:val="24"/>
          <w:szCs w:val="24"/>
        </w:rPr>
        <w:t xml:space="preserve"> </w:t>
      </w:r>
      <w:r w:rsidRPr="004C0FB5">
        <w:rPr>
          <w:sz w:val="24"/>
          <w:szCs w:val="24"/>
        </w:rPr>
        <w:t>Настоящее</w:t>
      </w:r>
      <w:r>
        <w:rPr>
          <w:color w:val="000000"/>
          <w:sz w:val="24"/>
          <w:szCs w:val="24"/>
        </w:rPr>
        <w:t xml:space="preserve"> постановление </w:t>
      </w:r>
      <w:proofErr w:type="gramStart"/>
      <w:r>
        <w:rPr>
          <w:color w:val="000000"/>
          <w:sz w:val="24"/>
          <w:szCs w:val="24"/>
        </w:rPr>
        <w:t>вступает в силу со дня его официального опубликования и распространяется</w:t>
      </w:r>
      <w:proofErr w:type="gramEnd"/>
      <w:r>
        <w:rPr>
          <w:color w:val="000000"/>
          <w:sz w:val="24"/>
          <w:szCs w:val="24"/>
        </w:rPr>
        <w:t xml:space="preserve"> на правоотношения, возникшие с 1 сентября 2022 года.</w:t>
      </w:r>
    </w:p>
    <w:p w:rsidR="00570268" w:rsidRDefault="00570268" w:rsidP="00570268">
      <w:pPr>
        <w:rPr>
          <w:sz w:val="24"/>
          <w:szCs w:val="24"/>
        </w:rPr>
      </w:pPr>
    </w:p>
    <w:p w:rsidR="00570268" w:rsidRDefault="00570268" w:rsidP="00570268">
      <w:pPr>
        <w:rPr>
          <w:sz w:val="24"/>
          <w:szCs w:val="24"/>
        </w:rPr>
      </w:pPr>
    </w:p>
    <w:p w:rsidR="00570268" w:rsidRPr="00964C5C" w:rsidRDefault="00570268" w:rsidP="00570268">
      <w:pPr>
        <w:rPr>
          <w:sz w:val="24"/>
          <w:szCs w:val="24"/>
        </w:rPr>
      </w:pPr>
    </w:p>
    <w:p w:rsidR="00570268" w:rsidRPr="008049D7" w:rsidRDefault="00570268" w:rsidP="0057026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 сельского поселения                                                                      Л.В.Новикова</w:t>
      </w:r>
    </w:p>
    <w:p w:rsidR="00570268" w:rsidRDefault="00570268" w:rsidP="00570268">
      <w:pPr>
        <w:ind w:left="5103"/>
        <w:jc w:val="right"/>
        <w:rPr>
          <w:sz w:val="22"/>
          <w:szCs w:val="22"/>
        </w:rPr>
      </w:pPr>
    </w:p>
    <w:p w:rsidR="00570268" w:rsidRDefault="00570268" w:rsidP="00570268">
      <w:pPr>
        <w:ind w:left="5103"/>
        <w:jc w:val="right"/>
        <w:rPr>
          <w:sz w:val="22"/>
          <w:szCs w:val="22"/>
        </w:rPr>
      </w:pPr>
    </w:p>
    <w:p w:rsidR="00570268" w:rsidRDefault="00570268" w:rsidP="00570268">
      <w:pPr>
        <w:ind w:left="5103"/>
        <w:jc w:val="right"/>
        <w:rPr>
          <w:sz w:val="22"/>
          <w:szCs w:val="22"/>
        </w:rPr>
      </w:pPr>
    </w:p>
    <w:p w:rsidR="00570268" w:rsidRDefault="00570268" w:rsidP="00570268">
      <w:pPr>
        <w:ind w:left="5103"/>
        <w:jc w:val="right"/>
        <w:rPr>
          <w:sz w:val="22"/>
          <w:szCs w:val="22"/>
        </w:rPr>
      </w:pPr>
    </w:p>
    <w:p w:rsidR="00570268" w:rsidRDefault="00570268" w:rsidP="00570268">
      <w:pPr>
        <w:ind w:left="5103"/>
        <w:jc w:val="right"/>
        <w:rPr>
          <w:sz w:val="22"/>
          <w:szCs w:val="22"/>
        </w:rPr>
      </w:pPr>
    </w:p>
    <w:p w:rsidR="00570268" w:rsidRDefault="00570268" w:rsidP="00B07287">
      <w:pPr>
        <w:rPr>
          <w:sz w:val="22"/>
          <w:szCs w:val="22"/>
        </w:rPr>
      </w:pPr>
    </w:p>
    <w:p w:rsidR="00570268" w:rsidRDefault="00570268" w:rsidP="00570268">
      <w:pPr>
        <w:rPr>
          <w:sz w:val="22"/>
          <w:szCs w:val="22"/>
        </w:rPr>
      </w:pPr>
    </w:p>
    <w:p w:rsidR="00570268" w:rsidRPr="00B94D8B" w:rsidRDefault="00570268" w:rsidP="00570268">
      <w:pPr>
        <w:jc w:val="right"/>
        <w:rPr>
          <w:sz w:val="22"/>
          <w:szCs w:val="22"/>
        </w:rPr>
      </w:pPr>
      <w:r w:rsidRPr="00B94D8B">
        <w:rPr>
          <w:sz w:val="22"/>
          <w:szCs w:val="22"/>
        </w:rPr>
        <w:t xml:space="preserve">Приложение </w:t>
      </w:r>
    </w:p>
    <w:p w:rsidR="00570268" w:rsidRPr="00B94D8B" w:rsidRDefault="00570268" w:rsidP="00570268">
      <w:pPr>
        <w:ind w:left="5103"/>
        <w:jc w:val="right"/>
        <w:rPr>
          <w:sz w:val="22"/>
          <w:szCs w:val="22"/>
        </w:rPr>
      </w:pPr>
      <w:r w:rsidRPr="00B94D8B">
        <w:rPr>
          <w:sz w:val="22"/>
          <w:szCs w:val="22"/>
        </w:rPr>
        <w:t xml:space="preserve">к постановлению администрации </w:t>
      </w:r>
      <w:proofErr w:type="spellStart"/>
      <w:r>
        <w:rPr>
          <w:sz w:val="22"/>
          <w:szCs w:val="22"/>
        </w:rPr>
        <w:t>Сиявского</w:t>
      </w:r>
      <w:proofErr w:type="spellEnd"/>
      <w:r w:rsidRPr="00B94D8B">
        <w:rPr>
          <w:sz w:val="22"/>
          <w:szCs w:val="22"/>
        </w:rPr>
        <w:t xml:space="preserve"> сельского поселения</w:t>
      </w:r>
    </w:p>
    <w:p w:rsidR="00570268" w:rsidRPr="00B94D8B" w:rsidRDefault="00570268" w:rsidP="00570268">
      <w:pPr>
        <w:ind w:left="5103"/>
        <w:jc w:val="right"/>
        <w:rPr>
          <w:sz w:val="22"/>
          <w:szCs w:val="22"/>
        </w:rPr>
      </w:pPr>
      <w:r w:rsidRPr="00B94D8B">
        <w:rPr>
          <w:sz w:val="22"/>
          <w:szCs w:val="22"/>
        </w:rPr>
        <w:t xml:space="preserve">  Порецкого района Чувашской Республики</w:t>
      </w:r>
    </w:p>
    <w:p w:rsidR="00570268" w:rsidRPr="00B94D8B" w:rsidRDefault="00A72CAA" w:rsidP="00570268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от «26» _08</w:t>
      </w:r>
      <w:r w:rsidR="00570268" w:rsidRPr="00B94D8B">
        <w:rPr>
          <w:sz w:val="22"/>
          <w:szCs w:val="22"/>
        </w:rPr>
        <w:t>__2022 г</w:t>
      </w:r>
      <w:r>
        <w:rPr>
          <w:sz w:val="22"/>
          <w:szCs w:val="22"/>
        </w:rPr>
        <w:t>№77</w:t>
      </w:r>
      <w:r w:rsidR="00570268" w:rsidRPr="00B94D8B">
        <w:rPr>
          <w:sz w:val="22"/>
          <w:szCs w:val="22"/>
        </w:rPr>
        <w:t>.</w:t>
      </w:r>
    </w:p>
    <w:p w:rsidR="00570268" w:rsidRPr="00C25873" w:rsidRDefault="00570268" w:rsidP="00570268">
      <w:pPr>
        <w:ind w:left="5103"/>
        <w:jc w:val="right"/>
        <w:rPr>
          <w:sz w:val="24"/>
          <w:szCs w:val="24"/>
        </w:rPr>
      </w:pPr>
    </w:p>
    <w:p w:rsidR="00570268" w:rsidRPr="00C25873" w:rsidRDefault="00570268" w:rsidP="00570268">
      <w:pPr>
        <w:tabs>
          <w:tab w:val="left" w:pos="4002"/>
        </w:tabs>
        <w:jc w:val="right"/>
        <w:outlineLvl w:val="0"/>
        <w:rPr>
          <w:sz w:val="22"/>
          <w:szCs w:val="22"/>
        </w:rPr>
      </w:pPr>
      <w:r w:rsidRPr="00C25873">
        <w:rPr>
          <w:sz w:val="24"/>
          <w:szCs w:val="24"/>
        </w:rPr>
        <w:t>«</w:t>
      </w:r>
      <w:r>
        <w:rPr>
          <w:sz w:val="22"/>
          <w:szCs w:val="22"/>
        </w:rPr>
        <w:t>Приложение № 5</w:t>
      </w:r>
    </w:p>
    <w:p w:rsidR="00570268" w:rsidRPr="00C25873" w:rsidRDefault="00570268" w:rsidP="00570268">
      <w:pPr>
        <w:ind w:left="-108" w:firstLine="142"/>
        <w:jc w:val="right"/>
        <w:rPr>
          <w:rStyle w:val="af9"/>
          <w:b/>
          <w:sz w:val="22"/>
          <w:szCs w:val="22"/>
        </w:rPr>
      </w:pPr>
      <w:r w:rsidRPr="00C25873">
        <w:rPr>
          <w:rStyle w:val="af1"/>
          <w:sz w:val="22"/>
          <w:szCs w:val="22"/>
        </w:rPr>
        <w:t xml:space="preserve">к </w:t>
      </w:r>
      <w:r w:rsidRPr="00C25873">
        <w:rPr>
          <w:rStyle w:val="af9"/>
          <w:sz w:val="22"/>
          <w:szCs w:val="22"/>
        </w:rPr>
        <w:t xml:space="preserve">административному регламенту администрации </w:t>
      </w:r>
    </w:p>
    <w:p w:rsidR="00570268" w:rsidRPr="00C25873" w:rsidRDefault="00570268" w:rsidP="00570268">
      <w:pPr>
        <w:ind w:left="-108" w:firstLine="142"/>
        <w:jc w:val="right"/>
        <w:rPr>
          <w:rStyle w:val="af9"/>
          <w:b/>
          <w:sz w:val="22"/>
          <w:szCs w:val="22"/>
        </w:rPr>
      </w:pPr>
      <w:proofErr w:type="spellStart"/>
      <w:r>
        <w:rPr>
          <w:rStyle w:val="af9"/>
          <w:sz w:val="22"/>
          <w:szCs w:val="22"/>
        </w:rPr>
        <w:t>Сиявского</w:t>
      </w:r>
      <w:proofErr w:type="spellEnd"/>
      <w:r w:rsidRPr="00C25873">
        <w:rPr>
          <w:rStyle w:val="af9"/>
          <w:sz w:val="22"/>
          <w:szCs w:val="22"/>
        </w:rPr>
        <w:t xml:space="preserve"> сельского поселения </w:t>
      </w:r>
    </w:p>
    <w:p w:rsidR="00570268" w:rsidRPr="00C25873" w:rsidRDefault="00570268" w:rsidP="00570268">
      <w:pPr>
        <w:pStyle w:val="ConsPlusNormal"/>
        <w:jc w:val="right"/>
        <w:rPr>
          <w:szCs w:val="22"/>
        </w:rPr>
      </w:pPr>
      <w:r w:rsidRPr="00C25873">
        <w:rPr>
          <w:rStyle w:val="af9"/>
          <w:szCs w:val="22"/>
        </w:rPr>
        <w:t>Порецкого района Чувашской Республики</w:t>
      </w:r>
    </w:p>
    <w:p w:rsidR="00570268" w:rsidRPr="00C25873" w:rsidRDefault="00570268" w:rsidP="00570268">
      <w:pPr>
        <w:ind w:left="5103"/>
        <w:rPr>
          <w:sz w:val="24"/>
          <w:szCs w:val="24"/>
        </w:rPr>
      </w:pPr>
    </w:p>
    <w:p w:rsidR="00570268" w:rsidRDefault="00570268" w:rsidP="00570268">
      <w:pPr>
        <w:ind w:left="5103"/>
        <w:rPr>
          <w:sz w:val="28"/>
          <w:szCs w:val="28"/>
        </w:rPr>
      </w:pPr>
    </w:p>
    <w:tbl>
      <w:tblPr>
        <w:tblStyle w:val="a5"/>
        <w:tblW w:w="4535" w:type="dxa"/>
        <w:jc w:val="right"/>
        <w:tblInd w:w="-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97"/>
        <w:gridCol w:w="3738"/>
      </w:tblGrid>
      <w:tr w:rsidR="00570268" w:rsidRPr="00EE4A57" w:rsidTr="00B22280">
        <w:trPr>
          <w:trHeight w:val="240"/>
          <w:jc w:val="right"/>
        </w:trPr>
        <w:tc>
          <w:tcPr>
            <w:tcW w:w="797" w:type="dxa"/>
            <w:vAlign w:val="bottom"/>
            <w:hideMark/>
          </w:tcPr>
          <w:p w:rsidR="00570268" w:rsidRPr="00EE4A57" w:rsidRDefault="00570268" w:rsidP="00B22280">
            <w:r w:rsidRPr="00EE4A57">
              <w:t>Кому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>
            <w:pPr>
              <w:jc w:val="center"/>
            </w:pPr>
          </w:p>
        </w:tc>
      </w:tr>
      <w:tr w:rsidR="00570268" w:rsidRPr="00EE4A57" w:rsidTr="00B22280">
        <w:trPr>
          <w:jc w:val="right"/>
        </w:trPr>
        <w:tc>
          <w:tcPr>
            <w:tcW w:w="797" w:type="dxa"/>
            <w:vAlign w:val="bottom"/>
          </w:tcPr>
          <w:p w:rsidR="00570268" w:rsidRPr="00EE4A57" w:rsidRDefault="00570268" w:rsidP="00B22280">
            <w:pPr>
              <w:jc w:val="center"/>
              <w:rPr>
                <w:iCs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70268" w:rsidRPr="00EE4A57" w:rsidRDefault="00570268" w:rsidP="00B22280">
            <w:pPr>
              <w:jc w:val="center"/>
              <w:rPr>
                <w:iCs/>
              </w:rPr>
            </w:pPr>
            <w:proofErr w:type="gramStart"/>
            <w:r w:rsidRPr="00EE4A57">
              <w:rPr>
                <w:iCs/>
              </w:rPr>
              <w:t>(наименование застройщика</w:t>
            </w:r>
            <w:proofErr w:type="gramEnd"/>
          </w:p>
        </w:tc>
      </w:tr>
      <w:tr w:rsidR="00570268" w:rsidRPr="00EE4A57" w:rsidTr="00B22280">
        <w:trPr>
          <w:trHeight w:val="240"/>
          <w:jc w:val="right"/>
        </w:trPr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>
            <w:pPr>
              <w:jc w:val="center"/>
            </w:pPr>
          </w:p>
        </w:tc>
      </w:tr>
      <w:tr w:rsidR="00570268" w:rsidRPr="00EE4A57" w:rsidTr="00B22280">
        <w:trPr>
          <w:jc w:val="right"/>
        </w:trPr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70268" w:rsidRPr="00EE4A57" w:rsidRDefault="00570268" w:rsidP="00B22280">
            <w:pPr>
              <w:jc w:val="center"/>
              <w:rPr>
                <w:iCs/>
              </w:rPr>
            </w:pPr>
            <w:proofErr w:type="gramStart"/>
            <w:r w:rsidRPr="00EE4A57">
              <w:rPr>
                <w:iCs/>
              </w:rPr>
              <w:t>(фамилия, имя, отчество — для граждан,</w:t>
            </w:r>
            <w:proofErr w:type="gramEnd"/>
          </w:p>
        </w:tc>
      </w:tr>
      <w:tr w:rsidR="00570268" w:rsidRPr="00EE4A57" w:rsidTr="00B22280">
        <w:trPr>
          <w:trHeight w:val="240"/>
          <w:jc w:val="right"/>
        </w:trPr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>
            <w:pPr>
              <w:jc w:val="center"/>
            </w:pPr>
          </w:p>
        </w:tc>
      </w:tr>
      <w:tr w:rsidR="00570268" w:rsidRPr="00EE4A57" w:rsidTr="00B22280">
        <w:trPr>
          <w:jc w:val="right"/>
        </w:trPr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70268" w:rsidRPr="00EE4A57" w:rsidRDefault="00570268" w:rsidP="00B22280">
            <w:pPr>
              <w:jc w:val="center"/>
              <w:rPr>
                <w:iCs/>
              </w:rPr>
            </w:pPr>
            <w:r w:rsidRPr="00EE4A57">
              <w:rPr>
                <w:iCs/>
              </w:rPr>
              <w:t>полное наименование организации —</w:t>
            </w:r>
          </w:p>
        </w:tc>
      </w:tr>
      <w:tr w:rsidR="00570268" w:rsidRPr="00EE4A57" w:rsidTr="00B22280">
        <w:trPr>
          <w:trHeight w:val="240"/>
          <w:jc w:val="right"/>
        </w:trPr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>
            <w:pPr>
              <w:jc w:val="center"/>
            </w:pPr>
          </w:p>
        </w:tc>
      </w:tr>
      <w:tr w:rsidR="00570268" w:rsidRPr="00EE4A57" w:rsidTr="00B22280">
        <w:trPr>
          <w:jc w:val="right"/>
        </w:trPr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70268" w:rsidRPr="00EE4A57" w:rsidRDefault="00570268" w:rsidP="00B22280">
            <w:pPr>
              <w:jc w:val="center"/>
              <w:rPr>
                <w:iCs/>
              </w:rPr>
            </w:pPr>
            <w:r w:rsidRPr="00EE4A57">
              <w:rPr>
                <w:iCs/>
              </w:rPr>
              <w:t>для юридических лиц), его почтовый индекс</w:t>
            </w:r>
          </w:p>
        </w:tc>
      </w:tr>
      <w:tr w:rsidR="00570268" w:rsidRPr="00EE4A57" w:rsidTr="00B22280">
        <w:trPr>
          <w:trHeight w:val="240"/>
          <w:jc w:val="right"/>
        </w:trPr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>
            <w:pPr>
              <w:jc w:val="center"/>
            </w:pPr>
          </w:p>
        </w:tc>
      </w:tr>
      <w:tr w:rsidR="00570268" w:rsidRPr="00EE4A57" w:rsidTr="00B22280">
        <w:trPr>
          <w:jc w:val="right"/>
        </w:trPr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70268" w:rsidRPr="00EE4A57" w:rsidRDefault="00570268" w:rsidP="00B22280">
            <w:pPr>
              <w:jc w:val="center"/>
              <w:rPr>
                <w:iCs/>
              </w:rPr>
            </w:pPr>
            <w:r w:rsidRPr="00EE4A57">
              <w:rPr>
                <w:iCs/>
              </w:rPr>
              <w:t>и адрес, адрес электронной почты)</w:t>
            </w:r>
            <w:r w:rsidRPr="00EE4A57">
              <w:rPr>
                <w:rStyle w:val="afe"/>
              </w:rPr>
              <w:endnoteReference w:id="1"/>
            </w:r>
          </w:p>
        </w:tc>
      </w:tr>
    </w:tbl>
    <w:p w:rsidR="00570268" w:rsidRPr="00EE4A57" w:rsidRDefault="00570268" w:rsidP="00570268"/>
    <w:p w:rsidR="00570268" w:rsidRPr="00EE4A57" w:rsidRDefault="00570268" w:rsidP="00570268"/>
    <w:p w:rsidR="00570268" w:rsidRPr="00EE4A57" w:rsidRDefault="00570268" w:rsidP="00570268"/>
    <w:p w:rsidR="00570268" w:rsidRPr="00EE4A57" w:rsidRDefault="00570268" w:rsidP="00570268"/>
    <w:p w:rsidR="00570268" w:rsidRPr="00EE4A57" w:rsidRDefault="00570268" w:rsidP="00570268">
      <w:pPr>
        <w:jc w:val="center"/>
        <w:rPr>
          <w:b/>
          <w:spacing w:val="40"/>
        </w:rPr>
      </w:pPr>
      <w:r w:rsidRPr="00EE4A57">
        <w:rPr>
          <w:b/>
          <w:spacing w:val="40"/>
        </w:rPr>
        <w:t>РАЗРЕШЕНИЕ</w:t>
      </w:r>
    </w:p>
    <w:p w:rsidR="00570268" w:rsidRPr="00EE4A57" w:rsidRDefault="00570268" w:rsidP="00570268">
      <w:pPr>
        <w:jc w:val="center"/>
        <w:rPr>
          <w:b/>
        </w:rPr>
      </w:pPr>
      <w:r w:rsidRPr="00EE4A57">
        <w:rPr>
          <w:b/>
        </w:rPr>
        <w:t>на строительство</w:t>
      </w:r>
    </w:p>
    <w:p w:rsidR="00570268" w:rsidRPr="00EE4A57" w:rsidRDefault="00570268" w:rsidP="00570268"/>
    <w:p w:rsidR="00570268" w:rsidRPr="00EE4A57" w:rsidRDefault="00570268" w:rsidP="00570268"/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6"/>
        <w:gridCol w:w="2520"/>
        <w:gridCol w:w="238"/>
        <w:gridCol w:w="5095"/>
        <w:gridCol w:w="1596"/>
        <w:gridCol w:w="126"/>
      </w:tblGrid>
      <w:tr w:rsidR="00570268" w:rsidRPr="00EE4A57" w:rsidTr="00B22280">
        <w:trPr>
          <w:trHeight w:val="240"/>
        </w:trPr>
        <w:tc>
          <w:tcPr>
            <w:tcW w:w="616" w:type="dxa"/>
            <w:vAlign w:val="bottom"/>
            <w:hideMark/>
          </w:tcPr>
          <w:p w:rsidR="00570268" w:rsidRPr="00EE4A57" w:rsidRDefault="00570268" w:rsidP="00B22280">
            <w:r w:rsidRPr="00EE4A57">
              <w:t>Дата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>
            <w:pPr>
              <w:jc w:val="center"/>
            </w:pPr>
          </w:p>
        </w:tc>
        <w:tc>
          <w:tcPr>
            <w:tcW w:w="238" w:type="dxa"/>
            <w:vAlign w:val="bottom"/>
            <w:hideMark/>
          </w:tcPr>
          <w:p w:rsidR="00570268" w:rsidRPr="00EE4A57" w:rsidRDefault="00570268" w:rsidP="00B22280">
            <w:r w:rsidRPr="00EE4A57">
              <w:rPr>
                <w:rStyle w:val="afe"/>
              </w:rPr>
              <w:endnoteReference w:id="2"/>
            </w:r>
          </w:p>
        </w:tc>
        <w:tc>
          <w:tcPr>
            <w:tcW w:w="5095" w:type="dxa"/>
            <w:vAlign w:val="bottom"/>
            <w:hideMark/>
          </w:tcPr>
          <w:p w:rsidR="00570268" w:rsidRPr="00EE4A57" w:rsidRDefault="00E132BE" w:rsidP="00E132BE">
            <w:pPr>
              <w:ind w:right="113"/>
            </w:pPr>
            <w:r>
              <w:t xml:space="preserve">                                                                                             </w:t>
            </w:r>
            <w:r w:rsidR="00570268" w:rsidRPr="00EE4A57"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>
            <w:pPr>
              <w:jc w:val="center"/>
            </w:pPr>
          </w:p>
        </w:tc>
        <w:tc>
          <w:tcPr>
            <w:tcW w:w="126" w:type="dxa"/>
            <w:vAlign w:val="bottom"/>
            <w:hideMark/>
          </w:tcPr>
          <w:p w:rsidR="00570268" w:rsidRPr="00EE4A57" w:rsidRDefault="00570268" w:rsidP="00B22280">
            <w:pPr>
              <w:jc w:val="center"/>
            </w:pPr>
            <w:r w:rsidRPr="00EE4A57">
              <w:rPr>
                <w:rStyle w:val="afe"/>
              </w:rPr>
              <w:endnoteReference w:id="3"/>
            </w:r>
          </w:p>
        </w:tc>
      </w:tr>
    </w:tbl>
    <w:p w:rsidR="00570268" w:rsidRPr="00EE4A57" w:rsidRDefault="00570268" w:rsidP="00570268"/>
    <w:p w:rsidR="00570268" w:rsidRPr="00EE4A57" w:rsidRDefault="00570268" w:rsidP="00570268"/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570268" w:rsidRPr="00EE4A57" w:rsidTr="00B22280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>
            <w:pPr>
              <w:jc w:val="center"/>
            </w:pPr>
          </w:p>
        </w:tc>
      </w:tr>
      <w:tr w:rsidR="00570268" w:rsidRPr="00EE4A57" w:rsidTr="00B22280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70268" w:rsidRPr="00EE4A57" w:rsidRDefault="00570268" w:rsidP="00B22280">
            <w:pPr>
              <w:jc w:val="center"/>
              <w:rPr>
                <w:iCs/>
              </w:rPr>
            </w:pPr>
            <w:proofErr w:type="gramStart"/>
            <w:r w:rsidRPr="00EE4A57">
              <w:rPr>
                <w:iCs/>
              </w:rPr>
      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</w:t>
            </w:r>
            <w:proofErr w:type="gramEnd"/>
          </w:p>
        </w:tc>
      </w:tr>
      <w:tr w:rsidR="00570268" w:rsidRPr="00EE4A57" w:rsidTr="00B22280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>
            <w:pPr>
              <w:jc w:val="center"/>
            </w:pPr>
          </w:p>
        </w:tc>
      </w:tr>
      <w:tr w:rsidR="00570268" w:rsidRPr="00EE4A57" w:rsidTr="00B22280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70268" w:rsidRPr="00EE4A57" w:rsidRDefault="00570268" w:rsidP="00B22280">
            <w:pPr>
              <w:jc w:val="center"/>
              <w:rPr>
                <w:iCs/>
              </w:rPr>
            </w:pPr>
            <w:r w:rsidRPr="00EE4A57">
              <w:rPr>
                <w:iCs/>
              </w:rPr>
              <w:t>местного самоуправления, осуществляющего выдачу разрешения на строительство, Государственная корпорация по атомной энергии «</w:t>
            </w:r>
            <w:proofErr w:type="spellStart"/>
            <w:r w:rsidRPr="00EE4A57">
              <w:rPr>
                <w:iCs/>
              </w:rPr>
              <w:t>Росатом</w:t>
            </w:r>
            <w:proofErr w:type="spellEnd"/>
            <w:r w:rsidRPr="00EE4A57">
              <w:rPr>
                <w:iCs/>
              </w:rPr>
              <w:t>»)</w:t>
            </w:r>
          </w:p>
        </w:tc>
      </w:tr>
    </w:tbl>
    <w:p w:rsidR="00570268" w:rsidRPr="00EE4A57" w:rsidRDefault="00570268" w:rsidP="00570268">
      <w:r w:rsidRPr="00EE4A57">
        <w:t>в соответствии со статьей 51 Градостроительного кодекса Российской Федерации, разрешает:</w:t>
      </w:r>
    </w:p>
    <w:p w:rsidR="00570268" w:rsidRPr="00EE4A57" w:rsidRDefault="00570268" w:rsidP="00570268"/>
    <w:p w:rsidR="00570268" w:rsidRPr="00EE4A57" w:rsidRDefault="00570268" w:rsidP="00570268"/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46"/>
        <w:gridCol w:w="2371"/>
        <w:gridCol w:w="1339"/>
        <w:gridCol w:w="103"/>
        <w:gridCol w:w="966"/>
        <w:gridCol w:w="867"/>
        <w:gridCol w:w="1568"/>
        <w:gridCol w:w="1003"/>
        <w:gridCol w:w="1428"/>
      </w:tblGrid>
      <w:tr w:rsidR="00570268" w:rsidRPr="00EE4A57" w:rsidTr="00B22280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1.</w:t>
            </w:r>
          </w:p>
        </w:tc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Строительство объекта капитального строительства</w:t>
            </w:r>
            <w:r w:rsidRPr="00EE4A57">
              <w:rPr>
                <w:rStyle w:val="afe"/>
              </w:rPr>
              <w:endnoteReference w:id="4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</w:pPr>
          </w:p>
        </w:tc>
      </w:tr>
      <w:tr w:rsidR="00570268" w:rsidRPr="00EE4A57" w:rsidTr="00B2228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8" w:rsidRPr="00EE4A57" w:rsidRDefault="00570268" w:rsidP="00B22280"/>
        </w:tc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Реконструкцию объекта капитального строительства</w:t>
            </w:r>
            <w:proofErr w:type="gramStart"/>
            <w:r w:rsidRPr="00EE4A57">
              <w:rPr>
                <w:vertAlign w:val="superscript"/>
              </w:rPr>
              <w:t>4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</w:pPr>
          </w:p>
        </w:tc>
      </w:tr>
      <w:tr w:rsidR="00570268" w:rsidRPr="00EE4A57" w:rsidTr="00B2228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8" w:rsidRPr="00EE4A57" w:rsidRDefault="00570268" w:rsidP="00B22280"/>
        </w:tc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  <w:proofErr w:type="gramStart"/>
            <w:r w:rsidRPr="00EE4A57">
              <w:rPr>
                <w:vertAlign w:val="superscript"/>
              </w:rPr>
              <w:t>4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</w:pPr>
          </w:p>
        </w:tc>
      </w:tr>
      <w:tr w:rsidR="00570268" w:rsidRPr="00EE4A57" w:rsidTr="00B2228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8" w:rsidRPr="00EE4A57" w:rsidRDefault="00570268" w:rsidP="00B22280"/>
        </w:tc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Строительство линейного объекта (объекта капитального строительства, входящего в состав линейного объекта)</w:t>
            </w:r>
            <w:r w:rsidRPr="00EE4A57">
              <w:rPr>
                <w:vertAlign w:val="superscript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</w:pPr>
          </w:p>
        </w:tc>
      </w:tr>
      <w:tr w:rsidR="00570268" w:rsidRPr="00EE4A57" w:rsidTr="00B2228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8" w:rsidRPr="00EE4A57" w:rsidRDefault="00570268" w:rsidP="00B22280"/>
        </w:tc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Реконструкцию линейного объекта (объекта капитального строительства, входящего в состав линейного объекта)</w:t>
            </w:r>
            <w:r w:rsidRPr="00EE4A57">
              <w:rPr>
                <w:vertAlign w:val="superscript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</w:pPr>
          </w:p>
        </w:tc>
      </w:tr>
      <w:tr w:rsidR="00570268" w:rsidRPr="00EE4A57" w:rsidTr="00B22280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2.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Наименование объекта капитального строительства (этапа) в соответствии с проектной документацией</w:t>
            </w:r>
            <w:r w:rsidRPr="00EE4A57">
              <w:rPr>
                <w:rStyle w:val="afe"/>
              </w:rPr>
              <w:endnoteReference w:id="5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</w:pPr>
          </w:p>
        </w:tc>
      </w:tr>
      <w:tr w:rsidR="00570268" w:rsidRPr="00EE4A57" w:rsidTr="00B2228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8" w:rsidRPr="00EE4A57" w:rsidRDefault="00570268" w:rsidP="00B22280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 xml:space="preserve">Наименование организации, выдавшей положительное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</w:t>
            </w:r>
            <w:r w:rsidRPr="00EE4A57">
              <w:lastRenderedPageBreak/>
              <w:t>заключения государственной экологической экспертизы</w:t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</w:pPr>
          </w:p>
        </w:tc>
      </w:tr>
      <w:tr w:rsidR="00570268" w:rsidRPr="00EE4A57" w:rsidTr="00B22280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  <w:r w:rsidRPr="00EE4A57">
              <w:rPr>
                <w:rStyle w:val="afe"/>
              </w:rPr>
              <w:endnoteReference w:id="6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</w:pPr>
          </w:p>
        </w:tc>
      </w:tr>
      <w:tr w:rsidR="00570268" w:rsidRPr="00EE4A57" w:rsidTr="00B22280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3.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  <w:r w:rsidRPr="00EE4A57">
              <w:rPr>
                <w:rStyle w:val="afe"/>
              </w:rPr>
              <w:endnoteReference w:id="7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</w:pPr>
          </w:p>
        </w:tc>
      </w:tr>
      <w:tr w:rsidR="00570268" w:rsidRPr="00EE4A57" w:rsidTr="00B2228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8" w:rsidRPr="00EE4A57" w:rsidRDefault="00570268" w:rsidP="00B22280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  <w:proofErr w:type="gramStart"/>
            <w:r w:rsidRPr="00EE4A57">
              <w:rPr>
                <w:vertAlign w:val="superscript"/>
              </w:rPr>
              <w:t>7</w:t>
            </w:r>
            <w:proofErr w:type="gramEnd"/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</w:pPr>
          </w:p>
        </w:tc>
      </w:tr>
      <w:tr w:rsidR="00570268" w:rsidRPr="00EE4A57" w:rsidTr="00B2228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8" w:rsidRPr="00EE4A57" w:rsidRDefault="00570268" w:rsidP="00B22280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Кадастровый номер реконструируемого объекта капитального строительства</w:t>
            </w:r>
            <w:r w:rsidRPr="00EE4A57">
              <w:rPr>
                <w:rStyle w:val="afe"/>
              </w:rPr>
              <w:endnoteReference w:id="8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</w:pPr>
          </w:p>
        </w:tc>
      </w:tr>
      <w:tr w:rsidR="00570268" w:rsidRPr="00EE4A57" w:rsidTr="00B22280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3.1.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Сведения о градостроительном плане земельного участка</w:t>
            </w:r>
            <w:r w:rsidRPr="00EE4A57">
              <w:rPr>
                <w:rStyle w:val="afe"/>
              </w:rPr>
              <w:endnoteReference w:id="9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</w:pPr>
          </w:p>
        </w:tc>
      </w:tr>
      <w:tr w:rsidR="00570268" w:rsidRPr="00EE4A57" w:rsidTr="00B22280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3.2.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Сведения о проекте планировки и проекте межевания территории</w:t>
            </w:r>
            <w:r w:rsidRPr="00EE4A57">
              <w:rPr>
                <w:rStyle w:val="afe"/>
              </w:rPr>
              <w:endnoteReference w:id="10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</w:pPr>
          </w:p>
        </w:tc>
      </w:tr>
      <w:tr w:rsidR="00570268" w:rsidRPr="00EE4A57" w:rsidTr="00B22280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3.3.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  <w:r w:rsidRPr="00EE4A57">
              <w:rPr>
                <w:rStyle w:val="afe"/>
              </w:rPr>
              <w:endnoteReference w:id="11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</w:pPr>
          </w:p>
        </w:tc>
      </w:tr>
      <w:tr w:rsidR="00570268" w:rsidRPr="00EE4A57" w:rsidTr="00B22280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4.</w:t>
            </w:r>
          </w:p>
        </w:tc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  <w:r w:rsidRPr="00EE4A57">
              <w:rPr>
                <w:rStyle w:val="afe"/>
              </w:rPr>
              <w:endnoteReference w:id="12"/>
            </w:r>
            <w:r w:rsidRPr="00EE4A57">
              <w:t>:</w:t>
            </w:r>
          </w:p>
        </w:tc>
      </w:tr>
      <w:tr w:rsidR="00570268" w:rsidRPr="00EE4A57" w:rsidTr="00B2228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8" w:rsidRPr="00EE4A57" w:rsidRDefault="00570268" w:rsidP="00B22280"/>
        </w:tc>
        <w:tc>
          <w:tcPr>
            <w:tcW w:w="96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</w:pPr>
          </w:p>
        </w:tc>
      </w:tr>
      <w:tr w:rsidR="00570268" w:rsidRPr="00EE4A57" w:rsidTr="00B2228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8" w:rsidRPr="00EE4A57" w:rsidRDefault="00570268" w:rsidP="00B22280"/>
        </w:tc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Наименование объекта капитального строительства, входящего в состав имущественного комплекса, в соответствии с проектной документацией</w:t>
            </w:r>
            <w:r w:rsidRPr="00EE4A57">
              <w:rPr>
                <w:rStyle w:val="afe"/>
              </w:rPr>
              <w:endnoteReference w:id="13"/>
            </w:r>
            <w:r w:rsidRPr="00EE4A57">
              <w:t>:</w:t>
            </w:r>
          </w:p>
        </w:tc>
      </w:tr>
      <w:tr w:rsidR="00570268" w:rsidRPr="00EE4A57" w:rsidTr="00B2228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8" w:rsidRPr="00EE4A57" w:rsidRDefault="00570268" w:rsidP="00B22280"/>
        </w:tc>
        <w:tc>
          <w:tcPr>
            <w:tcW w:w="96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</w:pPr>
          </w:p>
        </w:tc>
      </w:tr>
      <w:tr w:rsidR="00570268" w:rsidRPr="00EE4A57" w:rsidTr="00B2228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8" w:rsidRPr="00EE4A57" w:rsidRDefault="00570268" w:rsidP="00B22280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Общая площадь</w:t>
            </w:r>
          </w:p>
          <w:p w:rsidR="00570268" w:rsidRPr="00EE4A57" w:rsidRDefault="00570268" w:rsidP="00B22280">
            <w:pPr>
              <w:ind w:left="57" w:right="57"/>
            </w:pPr>
            <w:r w:rsidRPr="00EE4A57">
              <w:t>(кв. м):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  <w:jc w:val="right"/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Площадь участка</w:t>
            </w:r>
          </w:p>
          <w:p w:rsidR="00570268" w:rsidRPr="00EE4A57" w:rsidRDefault="00570268" w:rsidP="00B22280">
            <w:pPr>
              <w:ind w:left="57" w:right="57"/>
            </w:pPr>
            <w:r w:rsidRPr="00EE4A57">
              <w:t>(кв. м):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  <w:jc w:val="right"/>
            </w:pPr>
          </w:p>
        </w:tc>
      </w:tr>
      <w:tr w:rsidR="00570268" w:rsidRPr="00EE4A57" w:rsidTr="00B2228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8" w:rsidRPr="00EE4A57" w:rsidRDefault="00570268" w:rsidP="00B22280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Объем</w:t>
            </w:r>
          </w:p>
          <w:p w:rsidR="00570268" w:rsidRPr="00EE4A57" w:rsidRDefault="00570268" w:rsidP="00B22280">
            <w:pPr>
              <w:ind w:left="57" w:right="57"/>
            </w:pPr>
            <w:r w:rsidRPr="00EE4A57">
              <w:t>(куб. м):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  <w:jc w:val="right"/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в том числе подземной части (куб. м):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  <w:jc w:val="right"/>
            </w:pPr>
          </w:p>
        </w:tc>
      </w:tr>
      <w:tr w:rsidR="00570268" w:rsidRPr="00EE4A57" w:rsidTr="00B2228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8" w:rsidRPr="00EE4A57" w:rsidRDefault="00570268" w:rsidP="00B22280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Количество этажей (шт.):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  <w:jc w:val="right"/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Высота (м):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  <w:jc w:val="right"/>
            </w:pPr>
          </w:p>
        </w:tc>
      </w:tr>
      <w:tr w:rsidR="00570268" w:rsidRPr="00EE4A57" w:rsidTr="00B22280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8" w:rsidRPr="00EE4A57" w:rsidRDefault="00570268" w:rsidP="00B22280">
            <w:pPr>
              <w:ind w:left="57" w:right="57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Количество подземных этажей (шт.):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  <w:jc w:val="right"/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Вместимость (чел.):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  <w:jc w:val="right"/>
            </w:pPr>
          </w:p>
        </w:tc>
      </w:tr>
      <w:tr w:rsidR="00570268" w:rsidRPr="00EE4A57" w:rsidTr="00B2228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8" w:rsidRPr="00EE4A57" w:rsidRDefault="00570268" w:rsidP="00B22280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Площадь застройки</w:t>
            </w:r>
          </w:p>
          <w:p w:rsidR="00570268" w:rsidRPr="00EE4A57" w:rsidRDefault="00570268" w:rsidP="00B22280">
            <w:pPr>
              <w:ind w:left="57" w:right="57"/>
            </w:pPr>
            <w:r w:rsidRPr="00EE4A57">
              <w:t>(кв. м):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  <w:jc w:val="right"/>
            </w:pP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8" w:rsidRPr="00EE4A57" w:rsidRDefault="00570268" w:rsidP="00B22280">
            <w:pPr>
              <w:ind w:left="57" w:right="57"/>
            </w:pPr>
          </w:p>
        </w:tc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  <w:jc w:val="right"/>
            </w:pPr>
          </w:p>
        </w:tc>
      </w:tr>
      <w:tr w:rsidR="00570268" w:rsidRPr="00EE4A57" w:rsidTr="00B2228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8" w:rsidRPr="00EE4A57" w:rsidRDefault="00570268" w:rsidP="00B22280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Иные показатели</w:t>
            </w:r>
            <w:r w:rsidRPr="00EE4A57">
              <w:rPr>
                <w:rStyle w:val="afe"/>
              </w:rPr>
              <w:endnoteReference w:id="14"/>
            </w:r>
            <w:r w:rsidRPr="00EE4A57">
              <w:t>:</w:t>
            </w:r>
          </w:p>
        </w:tc>
        <w:tc>
          <w:tcPr>
            <w:tcW w:w="7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  <w:jc w:val="center"/>
            </w:pPr>
          </w:p>
        </w:tc>
      </w:tr>
      <w:tr w:rsidR="00570268" w:rsidRPr="00EE4A57" w:rsidTr="00B22280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5.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Адрес (местоположение) объекта</w:t>
            </w:r>
            <w:r w:rsidRPr="00EE4A57">
              <w:rPr>
                <w:rStyle w:val="afe"/>
              </w:rPr>
              <w:endnoteReference w:id="15"/>
            </w:r>
            <w:r w:rsidRPr="00EE4A57">
              <w:t>:</w:t>
            </w:r>
          </w:p>
        </w:tc>
        <w:tc>
          <w:tcPr>
            <w:tcW w:w="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</w:pPr>
          </w:p>
        </w:tc>
      </w:tr>
      <w:tr w:rsidR="00570268" w:rsidRPr="00EE4A57" w:rsidTr="00B22280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6.</w:t>
            </w:r>
          </w:p>
        </w:tc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Краткие проектные характеристики линейного объекта</w:t>
            </w:r>
            <w:r w:rsidRPr="00EE4A57">
              <w:rPr>
                <w:rStyle w:val="afe"/>
              </w:rPr>
              <w:endnoteReference w:id="16"/>
            </w:r>
            <w:r w:rsidRPr="00EE4A57">
              <w:t>:</w:t>
            </w:r>
          </w:p>
        </w:tc>
      </w:tr>
      <w:tr w:rsidR="00570268" w:rsidRPr="00EE4A57" w:rsidTr="00B2228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8" w:rsidRPr="00EE4A57" w:rsidRDefault="00570268" w:rsidP="00B22280"/>
        </w:tc>
        <w:tc>
          <w:tcPr>
            <w:tcW w:w="96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</w:pPr>
          </w:p>
        </w:tc>
      </w:tr>
      <w:tr w:rsidR="00570268" w:rsidRPr="00EE4A57" w:rsidTr="00B2228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8" w:rsidRPr="00EE4A57" w:rsidRDefault="00570268" w:rsidP="00B22280"/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Категория (класс):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</w:pPr>
          </w:p>
        </w:tc>
      </w:tr>
      <w:tr w:rsidR="00570268" w:rsidRPr="00EE4A57" w:rsidTr="00B2228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8" w:rsidRPr="00EE4A57" w:rsidRDefault="00570268" w:rsidP="00B22280"/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Протяженность: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</w:pPr>
          </w:p>
        </w:tc>
      </w:tr>
      <w:tr w:rsidR="00570268" w:rsidRPr="00EE4A57" w:rsidTr="00B2228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8" w:rsidRPr="00EE4A57" w:rsidRDefault="00570268" w:rsidP="00B22280"/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 xml:space="preserve">Мощность (пропускная способность, грузооборот, </w:t>
            </w:r>
            <w:r w:rsidRPr="00EE4A57">
              <w:lastRenderedPageBreak/>
              <w:t>интенсивность движения):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</w:pPr>
          </w:p>
        </w:tc>
      </w:tr>
      <w:tr w:rsidR="00570268" w:rsidRPr="00EE4A57" w:rsidTr="00B2228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8" w:rsidRPr="00EE4A57" w:rsidRDefault="00570268" w:rsidP="00B22280"/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 xml:space="preserve">Тип (КЛ, </w:t>
            </w:r>
            <w:proofErr w:type="gramStart"/>
            <w:r w:rsidRPr="00EE4A57">
              <w:t>ВЛ</w:t>
            </w:r>
            <w:proofErr w:type="gramEnd"/>
            <w:r w:rsidRPr="00EE4A57">
              <w:t>, КВЛ), уровень напряжения линий электропередачи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</w:pPr>
          </w:p>
        </w:tc>
      </w:tr>
      <w:tr w:rsidR="00570268" w:rsidRPr="00EE4A57" w:rsidTr="00B2228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8" w:rsidRPr="00EE4A57" w:rsidRDefault="00570268" w:rsidP="00B22280"/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Перечень конструктивных элементов, оказывающих влияние на безопасность: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</w:pPr>
          </w:p>
        </w:tc>
      </w:tr>
      <w:tr w:rsidR="00570268" w:rsidRPr="00EE4A57" w:rsidTr="00B2228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8" w:rsidRPr="00EE4A57" w:rsidRDefault="00570268" w:rsidP="00B22280"/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268" w:rsidRPr="00EE4A57" w:rsidRDefault="00570268" w:rsidP="00B22280">
            <w:pPr>
              <w:ind w:left="57" w:right="57"/>
            </w:pPr>
            <w:r w:rsidRPr="00EE4A57">
              <w:t>Иные показатели</w:t>
            </w:r>
            <w:r w:rsidRPr="00EE4A57">
              <w:rPr>
                <w:rStyle w:val="afe"/>
              </w:rPr>
              <w:endnoteReference w:id="17"/>
            </w:r>
            <w:r w:rsidRPr="00EE4A57">
              <w:t>: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268" w:rsidRPr="00EE4A57" w:rsidRDefault="00570268" w:rsidP="00B22280">
            <w:pPr>
              <w:ind w:left="57" w:right="57"/>
            </w:pPr>
          </w:p>
        </w:tc>
      </w:tr>
    </w:tbl>
    <w:p w:rsidR="00570268" w:rsidRPr="00EE4A57" w:rsidRDefault="00570268" w:rsidP="00570268"/>
    <w:p w:rsidR="00570268" w:rsidRPr="00EE4A57" w:rsidRDefault="00570268" w:rsidP="00570268"/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38"/>
        <w:gridCol w:w="4620"/>
        <w:gridCol w:w="403"/>
        <w:gridCol w:w="265"/>
        <w:gridCol w:w="2042"/>
        <w:gridCol w:w="363"/>
        <w:gridCol w:w="361"/>
        <w:gridCol w:w="1660"/>
        <w:gridCol w:w="239"/>
      </w:tblGrid>
      <w:tr w:rsidR="00570268" w:rsidRPr="00EE4A57" w:rsidTr="00B22280">
        <w:trPr>
          <w:trHeight w:val="240"/>
        </w:trPr>
        <w:tc>
          <w:tcPr>
            <w:tcW w:w="4886" w:type="dxa"/>
            <w:gridSpan w:val="2"/>
            <w:vAlign w:val="bottom"/>
            <w:hideMark/>
          </w:tcPr>
          <w:p w:rsidR="00570268" w:rsidRPr="00EE4A57" w:rsidRDefault="00570268" w:rsidP="00B22280">
            <w:pPr>
              <w:tabs>
                <w:tab w:val="right" w:pos="4886"/>
              </w:tabs>
            </w:pPr>
            <w:r w:rsidRPr="00EE4A57">
              <w:t xml:space="preserve">Срок действия настоящего разрешения — </w:t>
            </w:r>
            <w:proofErr w:type="gramStart"/>
            <w:r w:rsidRPr="00EE4A57">
              <w:t>до</w:t>
            </w:r>
            <w:proofErr w:type="gramEnd"/>
            <w:r w:rsidRPr="00EE4A57">
              <w:tab/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>
            <w:pPr>
              <w:jc w:val="center"/>
            </w:pPr>
          </w:p>
        </w:tc>
        <w:tc>
          <w:tcPr>
            <w:tcW w:w="266" w:type="dxa"/>
            <w:vAlign w:val="bottom"/>
            <w:hideMark/>
          </w:tcPr>
          <w:p w:rsidR="00570268" w:rsidRPr="00EE4A57" w:rsidRDefault="00570268" w:rsidP="00B22280">
            <w:r w:rsidRPr="00EE4A57">
              <w:t>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>
            <w:pPr>
              <w:jc w:val="center"/>
            </w:pPr>
          </w:p>
        </w:tc>
        <w:tc>
          <w:tcPr>
            <w:tcW w:w="364" w:type="dxa"/>
            <w:vAlign w:val="bottom"/>
            <w:hideMark/>
          </w:tcPr>
          <w:p w:rsidR="00570268" w:rsidRPr="00EE4A57" w:rsidRDefault="00570268" w:rsidP="00B22280">
            <w:pPr>
              <w:jc w:val="right"/>
            </w:pPr>
            <w:r w:rsidRPr="00EE4A57"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/>
        </w:tc>
        <w:tc>
          <w:tcPr>
            <w:tcW w:w="1848" w:type="dxa"/>
            <w:gridSpan w:val="2"/>
            <w:vAlign w:val="bottom"/>
            <w:hideMark/>
          </w:tcPr>
          <w:p w:rsidR="00570268" w:rsidRPr="00EE4A57" w:rsidRDefault="00570268" w:rsidP="00B22280">
            <w:pPr>
              <w:jc w:val="right"/>
            </w:pPr>
            <w:r w:rsidRPr="00EE4A57">
              <w:t>г. в соответствии</w:t>
            </w:r>
          </w:p>
        </w:tc>
      </w:tr>
      <w:tr w:rsidR="00570268" w:rsidRPr="00EE4A57" w:rsidTr="00B22280">
        <w:trPr>
          <w:trHeight w:val="240"/>
        </w:trPr>
        <w:tc>
          <w:tcPr>
            <w:tcW w:w="238" w:type="dxa"/>
            <w:vAlign w:val="bottom"/>
            <w:hideMark/>
          </w:tcPr>
          <w:p w:rsidR="00570268" w:rsidRPr="00EE4A57" w:rsidRDefault="00570268" w:rsidP="00B22280">
            <w:r w:rsidRPr="00EE4A57">
              <w:t>с</w:t>
            </w:r>
          </w:p>
        </w:tc>
        <w:tc>
          <w:tcPr>
            <w:tcW w:w="97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>
            <w:pPr>
              <w:jc w:val="center"/>
            </w:pPr>
          </w:p>
        </w:tc>
        <w:tc>
          <w:tcPr>
            <w:tcW w:w="182" w:type="dxa"/>
            <w:vAlign w:val="bottom"/>
            <w:hideMark/>
          </w:tcPr>
          <w:p w:rsidR="00570268" w:rsidRPr="00EE4A57" w:rsidRDefault="00570268" w:rsidP="00B22280">
            <w:pPr>
              <w:jc w:val="right"/>
            </w:pPr>
            <w:r w:rsidRPr="00EE4A57">
              <w:rPr>
                <w:rStyle w:val="afe"/>
              </w:rPr>
              <w:endnoteReference w:id="18"/>
            </w:r>
          </w:p>
        </w:tc>
      </w:tr>
    </w:tbl>
    <w:p w:rsidR="00570268" w:rsidRPr="00EE4A57" w:rsidRDefault="00570268" w:rsidP="00570268"/>
    <w:p w:rsidR="00570268" w:rsidRPr="00EE4A57" w:rsidRDefault="00570268" w:rsidP="00570268"/>
    <w:p w:rsidR="00570268" w:rsidRPr="00EE4A57" w:rsidRDefault="00570268" w:rsidP="00570268"/>
    <w:p w:rsidR="00570268" w:rsidRPr="00EE4A57" w:rsidRDefault="00570268" w:rsidP="00570268"/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36"/>
        <w:gridCol w:w="240"/>
        <w:gridCol w:w="2038"/>
        <w:gridCol w:w="227"/>
        <w:gridCol w:w="3850"/>
      </w:tblGrid>
      <w:tr w:rsidR="00570268" w:rsidRPr="00EE4A57" w:rsidTr="00B22280">
        <w:trPr>
          <w:trHeight w:val="240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>
            <w:pPr>
              <w:jc w:val="center"/>
            </w:pPr>
          </w:p>
        </w:tc>
        <w:tc>
          <w:tcPr>
            <w:tcW w:w="240" w:type="dxa"/>
            <w:vAlign w:val="bottom"/>
          </w:tcPr>
          <w:p w:rsidR="00570268" w:rsidRPr="00EE4A57" w:rsidRDefault="00570268" w:rsidP="00B22280">
            <w:pPr>
              <w:jc w:val="center"/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>
            <w:pPr>
              <w:jc w:val="center"/>
            </w:pPr>
          </w:p>
        </w:tc>
        <w:tc>
          <w:tcPr>
            <w:tcW w:w="227" w:type="dxa"/>
            <w:vAlign w:val="bottom"/>
          </w:tcPr>
          <w:p w:rsidR="00570268" w:rsidRPr="00EE4A57" w:rsidRDefault="00570268" w:rsidP="00B22280">
            <w:pPr>
              <w:jc w:val="center"/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>
            <w:pPr>
              <w:jc w:val="center"/>
            </w:pPr>
          </w:p>
        </w:tc>
      </w:tr>
      <w:tr w:rsidR="00570268" w:rsidRPr="00EE4A57" w:rsidTr="00B22280"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0268" w:rsidRPr="00EE4A57" w:rsidRDefault="00570268" w:rsidP="00B22280">
            <w:pPr>
              <w:jc w:val="center"/>
              <w:rPr>
                <w:iCs/>
              </w:rPr>
            </w:pPr>
            <w:proofErr w:type="gramStart"/>
            <w:r w:rsidRPr="00EE4A57">
              <w:rPr>
                <w:iCs/>
              </w:rPr>
              <w:t>(должность уполномоченного лица органа,</w:t>
            </w:r>
            <w:proofErr w:type="gramEnd"/>
          </w:p>
          <w:p w:rsidR="00570268" w:rsidRPr="00EE4A57" w:rsidRDefault="00570268" w:rsidP="00B22280">
            <w:pPr>
              <w:jc w:val="center"/>
              <w:rPr>
                <w:iCs/>
              </w:rPr>
            </w:pPr>
            <w:r w:rsidRPr="00EE4A57">
              <w:rPr>
                <w:iCs/>
              </w:rPr>
              <w:t>осуществляющего выдачу разрешения на строительство)</w:t>
            </w:r>
          </w:p>
        </w:tc>
        <w:tc>
          <w:tcPr>
            <w:tcW w:w="240" w:type="dxa"/>
          </w:tcPr>
          <w:p w:rsidR="00570268" w:rsidRPr="00EE4A57" w:rsidRDefault="00570268" w:rsidP="00B22280">
            <w:pPr>
              <w:jc w:val="center"/>
              <w:rPr>
                <w:iCs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0268" w:rsidRPr="00EE4A57" w:rsidRDefault="00570268" w:rsidP="00B22280">
            <w:pPr>
              <w:jc w:val="center"/>
              <w:rPr>
                <w:iCs/>
              </w:rPr>
            </w:pPr>
            <w:r w:rsidRPr="00EE4A57">
              <w:rPr>
                <w:iCs/>
              </w:rPr>
              <w:t>(подпись)</w:t>
            </w:r>
          </w:p>
        </w:tc>
        <w:tc>
          <w:tcPr>
            <w:tcW w:w="227" w:type="dxa"/>
          </w:tcPr>
          <w:p w:rsidR="00570268" w:rsidRPr="00EE4A57" w:rsidRDefault="00570268" w:rsidP="00B22280">
            <w:pPr>
              <w:jc w:val="center"/>
              <w:rPr>
                <w:iCs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0268" w:rsidRPr="00EE4A57" w:rsidRDefault="00570268" w:rsidP="00B22280">
            <w:pPr>
              <w:jc w:val="center"/>
              <w:rPr>
                <w:iCs/>
              </w:rPr>
            </w:pPr>
            <w:r w:rsidRPr="00EE4A57">
              <w:rPr>
                <w:iCs/>
              </w:rPr>
              <w:t>(расшифровка подписи)</w:t>
            </w:r>
          </w:p>
        </w:tc>
      </w:tr>
    </w:tbl>
    <w:p w:rsidR="00570268" w:rsidRPr="00EE4A57" w:rsidRDefault="00570268" w:rsidP="00570268"/>
    <w:tbl>
      <w:tblPr>
        <w:tblStyle w:val="a5"/>
        <w:tblW w:w="362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350"/>
        <w:gridCol w:w="266"/>
        <w:gridCol w:w="1778"/>
        <w:gridCol w:w="378"/>
        <w:gridCol w:w="378"/>
        <w:gridCol w:w="336"/>
      </w:tblGrid>
      <w:tr w:rsidR="00570268" w:rsidRPr="00EE4A57" w:rsidTr="00B22280">
        <w:trPr>
          <w:trHeight w:val="240"/>
        </w:trPr>
        <w:tc>
          <w:tcPr>
            <w:tcW w:w="140" w:type="dxa"/>
            <w:vAlign w:val="bottom"/>
            <w:hideMark/>
          </w:tcPr>
          <w:p w:rsidR="00570268" w:rsidRPr="00EE4A57" w:rsidRDefault="00570268" w:rsidP="00B22280">
            <w:pPr>
              <w:jc w:val="right"/>
            </w:pPr>
            <w:r w:rsidRPr="00EE4A57">
              <w:t>«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>
            <w:pPr>
              <w:jc w:val="center"/>
            </w:pPr>
          </w:p>
        </w:tc>
        <w:tc>
          <w:tcPr>
            <w:tcW w:w="266" w:type="dxa"/>
            <w:vAlign w:val="bottom"/>
            <w:hideMark/>
          </w:tcPr>
          <w:p w:rsidR="00570268" w:rsidRPr="00EE4A57" w:rsidRDefault="00570268" w:rsidP="00B22280">
            <w:r w:rsidRPr="00EE4A57">
              <w:t>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>
            <w:pPr>
              <w:jc w:val="center"/>
            </w:pPr>
          </w:p>
        </w:tc>
        <w:tc>
          <w:tcPr>
            <w:tcW w:w="378" w:type="dxa"/>
            <w:vAlign w:val="bottom"/>
            <w:hideMark/>
          </w:tcPr>
          <w:p w:rsidR="00570268" w:rsidRPr="00EE4A57" w:rsidRDefault="00570268" w:rsidP="00B22280">
            <w:pPr>
              <w:jc w:val="right"/>
            </w:pPr>
            <w:r w:rsidRPr="00EE4A57"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/>
        </w:tc>
        <w:tc>
          <w:tcPr>
            <w:tcW w:w="336" w:type="dxa"/>
            <w:vAlign w:val="bottom"/>
            <w:hideMark/>
          </w:tcPr>
          <w:p w:rsidR="00570268" w:rsidRPr="00EE4A57" w:rsidRDefault="00570268" w:rsidP="00B22280">
            <w:r w:rsidRPr="00EE4A57">
              <w:t xml:space="preserve"> </w:t>
            </w:r>
            <w:proofErr w:type="gramStart"/>
            <w:r w:rsidRPr="00EE4A57">
              <w:t>г</w:t>
            </w:r>
            <w:proofErr w:type="gramEnd"/>
            <w:r w:rsidRPr="00EE4A57">
              <w:t>.</w:t>
            </w:r>
          </w:p>
        </w:tc>
      </w:tr>
    </w:tbl>
    <w:p w:rsidR="00570268" w:rsidRPr="00EE4A57" w:rsidRDefault="00570268" w:rsidP="00570268"/>
    <w:p w:rsidR="00570268" w:rsidRPr="00EE4A57" w:rsidRDefault="00570268" w:rsidP="00570268">
      <w:r w:rsidRPr="00EE4A57">
        <w:t>М. П.</w:t>
      </w:r>
    </w:p>
    <w:p w:rsidR="00570268" w:rsidRPr="00EE4A57" w:rsidRDefault="00570268" w:rsidP="00570268"/>
    <w:p w:rsidR="00570268" w:rsidRPr="00EE4A57" w:rsidRDefault="00570268" w:rsidP="00570268"/>
    <w:p w:rsidR="00570268" w:rsidRPr="00EE4A57" w:rsidRDefault="00570268" w:rsidP="00570268"/>
    <w:p w:rsidR="00570268" w:rsidRPr="00EE4A57" w:rsidRDefault="00570268" w:rsidP="00570268">
      <w:r w:rsidRPr="00EE4A57">
        <w:t>Действие настоящего разрешения</w:t>
      </w:r>
    </w:p>
    <w:tbl>
      <w:tblPr>
        <w:tblStyle w:val="a5"/>
        <w:tblW w:w="516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04"/>
        <w:gridCol w:w="350"/>
        <w:gridCol w:w="266"/>
        <w:gridCol w:w="1778"/>
        <w:gridCol w:w="378"/>
        <w:gridCol w:w="378"/>
        <w:gridCol w:w="512"/>
      </w:tblGrid>
      <w:tr w:rsidR="00570268" w:rsidRPr="00EE4A57" w:rsidTr="00B22280">
        <w:trPr>
          <w:trHeight w:val="240"/>
        </w:trPr>
        <w:tc>
          <w:tcPr>
            <w:tcW w:w="1504" w:type="dxa"/>
            <w:vAlign w:val="bottom"/>
            <w:hideMark/>
          </w:tcPr>
          <w:p w:rsidR="00570268" w:rsidRPr="00EE4A57" w:rsidRDefault="00570268" w:rsidP="00B22280">
            <w:pPr>
              <w:tabs>
                <w:tab w:val="right" w:pos="1498"/>
              </w:tabs>
            </w:pPr>
            <w:r w:rsidRPr="00EE4A57">
              <w:t>продлено до</w:t>
            </w:r>
            <w:r w:rsidRPr="00EE4A57">
              <w:tab/>
              <w:t>«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>
            <w:pPr>
              <w:jc w:val="center"/>
            </w:pPr>
          </w:p>
        </w:tc>
        <w:tc>
          <w:tcPr>
            <w:tcW w:w="266" w:type="dxa"/>
            <w:vAlign w:val="bottom"/>
            <w:hideMark/>
          </w:tcPr>
          <w:p w:rsidR="00570268" w:rsidRPr="00EE4A57" w:rsidRDefault="00570268" w:rsidP="00B22280">
            <w:r w:rsidRPr="00EE4A57">
              <w:t>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>
            <w:pPr>
              <w:jc w:val="center"/>
            </w:pPr>
          </w:p>
        </w:tc>
        <w:tc>
          <w:tcPr>
            <w:tcW w:w="378" w:type="dxa"/>
            <w:vAlign w:val="bottom"/>
            <w:hideMark/>
          </w:tcPr>
          <w:p w:rsidR="00570268" w:rsidRPr="00EE4A57" w:rsidRDefault="00570268" w:rsidP="00B22280">
            <w:pPr>
              <w:jc w:val="right"/>
            </w:pPr>
            <w:r w:rsidRPr="00EE4A57"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/>
        </w:tc>
        <w:tc>
          <w:tcPr>
            <w:tcW w:w="512" w:type="dxa"/>
            <w:vAlign w:val="bottom"/>
            <w:hideMark/>
          </w:tcPr>
          <w:p w:rsidR="00570268" w:rsidRPr="00EE4A57" w:rsidRDefault="00570268" w:rsidP="00B22280">
            <w:r w:rsidRPr="00EE4A57">
              <w:t xml:space="preserve"> </w:t>
            </w:r>
            <w:proofErr w:type="gramStart"/>
            <w:r w:rsidRPr="00EE4A57">
              <w:t>г</w:t>
            </w:r>
            <w:proofErr w:type="gramEnd"/>
            <w:r w:rsidRPr="00EE4A57">
              <w:t>.</w:t>
            </w:r>
            <w:r w:rsidRPr="00EE4A57">
              <w:rPr>
                <w:rStyle w:val="afe"/>
              </w:rPr>
              <w:endnoteReference w:id="19"/>
            </w:r>
          </w:p>
        </w:tc>
      </w:tr>
    </w:tbl>
    <w:p w:rsidR="00570268" w:rsidRPr="00EE4A57" w:rsidRDefault="00570268" w:rsidP="00570268"/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36"/>
        <w:gridCol w:w="240"/>
        <w:gridCol w:w="2038"/>
        <w:gridCol w:w="227"/>
        <w:gridCol w:w="3850"/>
      </w:tblGrid>
      <w:tr w:rsidR="00570268" w:rsidRPr="00EE4A57" w:rsidTr="00B22280">
        <w:trPr>
          <w:trHeight w:val="240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>
            <w:pPr>
              <w:jc w:val="center"/>
            </w:pPr>
          </w:p>
        </w:tc>
        <w:tc>
          <w:tcPr>
            <w:tcW w:w="240" w:type="dxa"/>
            <w:vAlign w:val="bottom"/>
          </w:tcPr>
          <w:p w:rsidR="00570268" w:rsidRPr="00EE4A57" w:rsidRDefault="00570268" w:rsidP="00B22280">
            <w:pPr>
              <w:jc w:val="center"/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>
            <w:pPr>
              <w:jc w:val="center"/>
            </w:pPr>
          </w:p>
        </w:tc>
        <w:tc>
          <w:tcPr>
            <w:tcW w:w="227" w:type="dxa"/>
            <w:vAlign w:val="bottom"/>
          </w:tcPr>
          <w:p w:rsidR="00570268" w:rsidRPr="00EE4A57" w:rsidRDefault="00570268" w:rsidP="00B22280">
            <w:pPr>
              <w:jc w:val="center"/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>
            <w:pPr>
              <w:jc w:val="center"/>
            </w:pPr>
          </w:p>
        </w:tc>
      </w:tr>
      <w:tr w:rsidR="00570268" w:rsidRPr="00EE4A57" w:rsidTr="00B22280"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0268" w:rsidRPr="00EE4A57" w:rsidRDefault="00570268" w:rsidP="00B22280">
            <w:pPr>
              <w:jc w:val="center"/>
              <w:rPr>
                <w:iCs/>
              </w:rPr>
            </w:pPr>
            <w:proofErr w:type="gramStart"/>
            <w:r w:rsidRPr="00EE4A57">
              <w:rPr>
                <w:iCs/>
              </w:rPr>
              <w:t>(должность уполномоченного лица органа,</w:t>
            </w:r>
            <w:proofErr w:type="gramEnd"/>
          </w:p>
          <w:p w:rsidR="00570268" w:rsidRPr="00EE4A57" w:rsidRDefault="00570268" w:rsidP="00B22280">
            <w:pPr>
              <w:jc w:val="center"/>
              <w:rPr>
                <w:iCs/>
              </w:rPr>
            </w:pPr>
            <w:r w:rsidRPr="00EE4A57">
              <w:rPr>
                <w:iCs/>
              </w:rPr>
              <w:t>осуществляющего выдачу разрешения на строительство)</w:t>
            </w:r>
          </w:p>
        </w:tc>
        <w:tc>
          <w:tcPr>
            <w:tcW w:w="240" w:type="dxa"/>
          </w:tcPr>
          <w:p w:rsidR="00570268" w:rsidRPr="00EE4A57" w:rsidRDefault="00570268" w:rsidP="00B22280">
            <w:pPr>
              <w:jc w:val="center"/>
              <w:rPr>
                <w:iCs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0268" w:rsidRPr="00EE4A57" w:rsidRDefault="00570268" w:rsidP="00B22280">
            <w:pPr>
              <w:jc w:val="center"/>
              <w:rPr>
                <w:iCs/>
              </w:rPr>
            </w:pPr>
            <w:r w:rsidRPr="00EE4A57">
              <w:rPr>
                <w:iCs/>
              </w:rPr>
              <w:t>(подпись)</w:t>
            </w:r>
          </w:p>
        </w:tc>
        <w:tc>
          <w:tcPr>
            <w:tcW w:w="227" w:type="dxa"/>
          </w:tcPr>
          <w:p w:rsidR="00570268" w:rsidRPr="00EE4A57" w:rsidRDefault="00570268" w:rsidP="00B22280">
            <w:pPr>
              <w:jc w:val="center"/>
              <w:rPr>
                <w:iCs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0268" w:rsidRPr="00EE4A57" w:rsidRDefault="00570268" w:rsidP="00B22280">
            <w:pPr>
              <w:jc w:val="center"/>
              <w:rPr>
                <w:iCs/>
              </w:rPr>
            </w:pPr>
            <w:r w:rsidRPr="00EE4A57">
              <w:rPr>
                <w:iCs/>
              </w:rPr>
              <w:t>(расшифровка подписи)</w:t>
            </w:r>
          </w:p>
        </w:tc>
      </w:tr>
    </w:tbl>
    <w:p w:rsidR="00570268" w:rsidRPr="00EE4A57" w:rsidRDefault="00570268" w:rsidP="00570268"/>
    <w:tbl>
      <w:tblPr>
        <w:tblStyle w:val="a5"/>
        <w:tblW w:w="362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350"/>
        <w:gridCol w:w="266"/>
        <w:gridCol w:w="1778"/>
        <w:gridCol w:w="378"/>
        <w:gridCol w:w="378"/>
        <w:gridCol w:w="336"/>
      </w:tblGrid>
      <w:tr w:rsidR="00570268" w:rsidRPr="00EE4A57" w:rsidTr="00B22280">
        <w:trPr>
          <w:trHeight w:val="240"/>
        </w:trPr>
        <w:tc>
          <w:tcPr>
            <w:tcW w:w="140" w:type="dxa"/>
            <w:vAlign w:val="bottom"/>
            <w:hideMark/>
          </w:tcPr>
          <w:p w:rsidR="00570268" w:rsidRPr="00EE4A57" w:rsidRDefault="00570268" w:rsidP="00B22280">
            <w:pPr>
              <w:jc w:val="right"/>
            </w:pPr>
            <w:r w:rsidRPr="00EE4A57">
              <w:t>«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>
            <w:pPr>
              <w:jc w:val="center"/>
            </w:pPr>
          </w:p>
        </w:tc>
        <w:tc>
          <w:tcPr>
            <w:tcW w:w="266" w:type="dxa"/>
            <w:vAlign w:val="bottom"/>
            <w:hideMark/>
          </w:tcPr>
          <w:p w:rsidR="00570268" w:rsidRPr="00EE4A57" w:rsidRDefault="00570268" w:rsidP="00B22280">
            <w:r w:rsidRPr="00EE4A57">
              <w:t>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>
            <w:pPr>
              <w:jc w:val="center"/>
            </w:pPr>
          </w:p>
        </w:tc>
        <w:tc>
          <w:tcPr>
            <w:tcW w:w="378" w:type="dxa"/>
            <w:vAlign w:val="bottom"/>
            <w:hideMark/>
          </w:tcPr>
          <w:p w:rsidR="00570268" w:rsidRPr="00EE4A57" w:rsidRDefault="00570268" w:rsidP="00B22280">
            <w:pPr>
              <w:jc w:val="right"/>
            </w:pPr>
            <w:r w:rsidRPr="00EE4A57"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68" w:rsidRPr="00EE4A57" w:rsidRDefault="00570268" w:rsidP="00B22280"/>
        </w:tc>
        <w:tc>
          <w:tcPr>
            <w:tcW w:w="336" w:type="dxa"/>
            <w:vAlign w:val="bottom"/>
            <w:hideMark/>
          </w:tcPr>
          <w:p w:rsidR="00570268" w:rsidRPr="00EE4A57" w:rsidRDefault="00570268" w:rsidP="00B22280">
            <w:r w:rsidRPr="00EE4A57">
              <w:t xml:space="preserve"> </w:t>
            </w:r>
            <w:proofErr w:type="gramStart"/>
            <w:r w:rsidRPr="00EE4A57">
              <w:t>г</w:t>
            </w:r>
            <w:proofErr w:type="gramEnd"/>
            <w:r w:rsidRPr="00EE4A57">
              <w:t>.</w:t>
            </w:r>
          </w:p>
        </w:tc>
      </w:tr>
    </w:tbl>
    <w:p w:rsidR="00570268" w:rsidRPr="00EE4A57" w:rsidRDefault="00570268" w:rsidP="00570268"/>
    <w:p w:rsidR="00570268" w:rsidRPr="00EE4A57" w:rsidRDefault="00570268" w:rsidP="00570268">
      <w:r w:rsidRPr="00EE4A57">
        <w:t>М. П.</w:t>
      </w:r>
    </w:p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Default="00570268" w:rsidP="00570268"/>
    <w:p w:rsidR="00570268" w:rsidRPr="00EE4A57" w:rsidRDefault="00570268" w:rsidP="00570268"/>
    <w:p w:rsidR="00570268" w:rsidRPr="0015654E" w:rsidRDefault="00570268" w:rsidP="00743511"/>
    <w:sectPr w:rsidR="00570268" w:rsidRPr="0015654E" w:rsidSect="00D275C5">
      <w:pgSz w:w="11906" w:h="16838"/>
      <w:pgMar w:top="1134" w:right="851" w:bottom="1134" w:left="1701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88B" w:rsidRDefault="0039788B">
      <w:r>
        <w:separator/>
      </w:r>
    </w:p>
  </w:endnote>
  <w:endnote w:type="continuationSeparator" w:id="0">
    <w:p w:rsidR="0039788B" w:rsidRDefault="0039788B">
      <w:r>
        <w:continuationSeparator/>
      </w:r>
    </w:p>
  </w:endnote>
  <w:endnote w:id="1">
    <w:p w:rsidR="00570268" w:rsidRPr="000F7007" w:rsidRDefault="00570268" w:rsidP="00570268">
      <w:pPr>
        <w:rPr>
          <w:color w:val="FFFFFF" w:themeColor="background1"/>
          <w:sz w:val="16"/>
          <w:szCs w:val="16"/>
        </w:rPr>
      </w:pPr>
      <w:r w:rsidRPr="000F7007">
        <w:rPr>
          <w:rStyle w:val="afe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Указываются:</w:t>
      </w:r>
    </w:p>
    <w:p w:rsidR="00570268" w:rsidRPr="000F7007" w:rsidRDefault="00570268" w:rsidP="00570268">
      <w:pPr>
        <w:rPr>
          <w:color w:val="FFFFFF" w:themeColor="background1"/>
          <w:sz w:val="16"/>
          <w:szCs w:val="16"/>
        </w:rPr>
      </w:pPr>
      <w:r w:rsidRPr="000F7007">
        <w:rPr>
          <w:color w:val="FFFFFF" w:themeColor="background1"/>
          <w:sz w:val="16"/>
          <w:szCs w:val="16"/>
        </w:rPr>
        <w:t>—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570268" w:rsidRPr="000F7007" w:rsidRDefault="00570268" w:rsidP="00570268">
      <w:pPr>
        <w:pStyle w:val="afc"/>
        <w:rPr>
          <w:color w:val="FFFFFF" w:themeColor="background1"/>
        </w:rPr>
      </w:pPr>
      <w:r w:rsidRPr="000F7007">
        <w:rPr>
          <w:color w:val="FFFFFF" w:themeColor="background1"/>
          <w:sz w:val="16"/>
          <w:szCs w:val="16"/>
        </w:rPr>
        <w:t>— полное наименование организации в соответствии со статьей 54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</w:endnote>
  <w:endnote w:id="2">
    <w:p w:rsidR="00570268" w:rsidRPr="000F7007" w:rsidRDefault="00570268" w:rsidP="00570268">
      <w:pPr>
        <w:pStyle w:val="afc"/>
        <w:rPr>
          <w:color w:val="FFFFFF" w:themeColor="background1"/>
        </w:rPr>
      </w:pPr>
      <w:r w:rsidRPr="000F7007">
        <w:rPr>
          <w:rStyle w:val="afe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Указывается дата подписания разрешения на строительство.</w:t>
      </w:r>
    </w:p>
  </w:endnote>
  <w:endnote w:id="3">
    <w:p w:rsidR="00570268" w:rsidRPr="000F7007" w:rsidRDefault="00570268" w:rsidP="00570268">
      <w:pPr>
        <w:rPr>
          <w:color w:val="FFFFFF" w:themeColor="background1"/>
          <w:sz w:val="16"/>
          <w:szCs w:val="16"/>
        </w:rPr>
      </w:pPr>
      <w:r w:rsidRPr="000F7007">
        <w:rPr>
          <w:rStyle w:val="afe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570268" w:rsidRPr="000F7007" w:rsidRDefault="00570268" w:rsidP="00570268">
      <w:pPr>
        <w:rPr>
          <w:color w:val="FFFFFF" w:themeColor="background1"/>
          <w:sz w:val="16"/>
          <w:szCs w:val="16"/>
        </w:rPr>
      </w:pPr>
      <w:r w:rsidRPr="000F7007">
        <w:rPr>
          <w:color w:val="FFFFFF" w:themeColor="background1"/>
          <w:sz w:val="16"/>
          <w:szCs w:val="16"/>
        </w:rPr>
        <w:t>А —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570268" w:rsidRPr="000F7007" w:rsidRDefault="00570268" w:rsidP="00570268">
      <w:pPr>
        <w:rPr>
          <w:color w:val="FFFFFF" w:themeColor="background1"/>
          <w:sz w:val="16"/>
          <w:szCs w:val="16"/>
        </w:rPr>
      </w:pPr>
      <w:r w:rsidRPr="000F7007">
        <w:rPr>
          <w:color w:val="FFFFFF" w:themeColor="background1"/>
          <w:sz w:val="16"/>
          <w:szCs w:val="16"/>
        </w:rPr>
        <w:t>В случае</w:t>
      </w:r>
      <w:proofErr w:type="gramStart"/>
      <w:r w:rsidRPr="000F7007">
        <w:rPr>
          <w:color w:val="FFFFFF" w:themeColor="background1"/>
          <w:sz w:val="16"/>
          <w:szCs w:val="16"/>
        </w:rPr>
        <w:t>,</w:t>
      </w:r>
      <w:proofErr w:type="gramEnd"/>
      <w:r w:rsidRPr="000F7007">
        <w:rPr>
          <w:color w:val="FFFFFF" w:themeColor="background1"/>
          <w:sz w:val="16"/>
          <w:szCs w:val="16"/>
        </w:rPr>
        <w:t xml:space="preserve"> если объект расположен на территории двух и более субъектов Российской Федерации, указывается номер «00»;</w:t>
      </w:r>
    </w:p>
    <w:p w:rsidR="00570268" w:rsidRPr="000F7007" w:rsidRDefault="00570268" w:rsidP="00570268">
      <w:pPr>
        <w:rPr>
          <w:color w:val="FFFFFF" w:themeColor="background1"/>
          <w:sz w:val="16"/>
          <w:szCs w:val="16"/>
        </w:rPr>
      </w:pPr>
      <w:proofErr w:type="gramStart"/>
      <w:r w:rsidRPr="000F7007">
        <w:rPr>
          <w:color w:val="FFFFFF" w:themeColor="background1"/>
          <w:sz w:val="16"/>
          <w:szCs w:val="16"/>
        </w:rPr>
        <w:t>Б</w:t>
      </w:r>
      <w:proofErr w:type="gramEnd"/>
      <w:r w:rsidRPr="000F7007">
        <w:rPr>
          <w:color w:val="FFFFFF" w:themeColor="background1"/>
          <w:sz w:val="16"/>
          <w:szCs w:val="16"/>
        </w:rPr>
        <w:t xml:space="preserve"> —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0F7007">
        <w:rPr>
          <w:color w:val="FFFFFF" w:themeColor="background1"/>
          <w:sz w:val="16"/>
          <w:szCs w:val="16"/>
        </w:rPr>
        <w:t>,</w:t>
      </w:r>
      <w:proofErr w:type="gramEnd"/>
      <w:r w:rsidRPr="000F7007">
        <w:rPr>
          <w:color w:val="FFFFFF" w:themeColor="background1"/>
          <w:sz w:val="16"/>
          <w:szCs w:val="16"/>
        </w:rPr>
        <w:t xml:space="preserve"> если объект расположен на территории двух и более муниципальных образований, указывается номер «000»;</w:t>
      </w:r>
    </w:p>
    <w:p w:rsidR="00570268" w:rsidRPr="000F7007" w:rsidRDefault="00570268" w:rsidP="00570268">
      <w:pPr>
        <w:rPr>
          <w:color w:val="FFFFFF" w:themeColor="background1"/>
          <w:sz w:val="16"/>
          <w:szCs w:val="16"/>
        </w:rPr>
      </w:pPr>
      <w:r w:rsidRPr="000F7007">
        <w:rPr>
          <w:color w:val="FFFFFF" w:themeColor="background1"/>
          <w:sz w:val="16"/>
          <w:szCs w:val="16"/>
        </w:rPr>
        <w:t>В — порядковый номер разрешения на строительство, присвоенный органом, осуществляющим выдачу разрешения на строительство;</w:t>
      </w:r>
    </w:p>
    <w:p w:rsidR="00570268" w:rsidRPr="000F7007" w:rsidRDefault="00570268" w:rsidP="00570268">
      <w:pPr>
        <w:rPr>
          <w:color w:val="FFFFFF" w:themeColor="background1"/>
          <w:sz w:val="16"/>
          <w:szCs w:val="16"/>
        </w:rPr>
      </w:pPr>
      <w:r w:rsidRPr="000F7007">
        <w:rPr>
          <w:color w:val="FFFFFF" w:themeColor="background1"/>
          <w:sz w:val="16"/>
          <w:szCs w:val="16"/>
        </w:rPr>
        <w:t>Г — год выдачи разрешения на строительство (полностью).</w:t>
      </w:r>
    </w:p>
    <w:p w:rsidR="00570268" w:rsidRPr="000F7007" w:rsidRDefault="00570268" w:rsidP="00570268">
      <w:pPr>
        <w:rPr>
          <w:color w:val="FFFFFF" w:themeColor="background1"/>
          <w:sz w:val="16"/>
          <w:szCs w:val="16"/>
        </w:rPr>
      </w:pPr>
      <w:r w:rsidRPr="000F7007">
        <w:rPr>
          <w:color w:val="FFFFFF" w:themeColor="background1"/>
          <w:sz w:val="16"/>
          <w:szCs w:val="16"/>
        </w:rPr>
        <w:t>Составные части номера отделяются друг от друга знаком «</w:t>
      </w:r>
      <w:proofErr w:type="gramStart"/>
      <w:r w:rsidRPr="000F7007">
        <w:rPr>
          <w:color w:val="FFFFFF" w:themeColor="background1"/>
          <w:sz w:val="16"/>
          <w:szCs w:val="16"/>
        </w:rPr>
        <w:t>-»</w:t>
      </w:r>
      <w:proofErr w:type="gramEnd"/>
      <w:r w:rsidRPr="000F7007">
        <w:rPr>
          <w:color w:val="FFFFFF" w:themeColor="background1"/>
          <w:sz w:val="16"/>
          <w:szCs w:val="16"/>
        </w:rPr>
        <w:t>. Цифровые индексы обозначаются арабскими цифрами.</w:t>
      </w:r>
    </w:p>
    <w:p w:rsidR="00570268" w:rsidRPr="000F7007" w:rsidRDefault="00570268" w:rsidP="00570268">
      <w:pPr>
        <w:pStyle w:val="afc"/>
        <w:rPr>
          <w:color w:val="FFFFFF" w:themeColor="background1"/>
        </w:rPr>
      </w:pPr>
      <w:r w:rsidRPr="000F7007">
        <w:rPr>
          <w:color w:val="FFFFFF" w:themeColor="background1"/>
          <w:sz w:val="16"/>
          <w:szCs w:val="16"/>
        </w:rPr>
        <w:t>Для федеральных органов исполнительной власти и Государственной корпорации по атомной энергии «</w:t>
      </w:r>
      <w:proofErr w:type="spellStart"/>
      <w:r w:rsidRPr="000F7007">
        <w:rPr>
          <w:color w:val="FFFFFF" w:themeColor="background1"/>
          <w:sz w:val="16"/>
          <w:szCs w:val="16"/>
        </w:rPr>
        <w:t>Росатом</w:t>
      </w:r>
      <w:proofErr w:type="spellEnd"/>
      <w:r w:rsidRPr="000F7007">
        <w:rPr>
          <w:color w:val="FFFFFF" w:themeColor="background1"/>
          <w:sz w:val="16"/>
          <w:szCs w:val="16"/>
        </w:rPr>
        <w:t>» в конце номера может указываться условное обозначение такого органа, Государственной корпорации по атомной энергии «</w:t>
      </w:r>
      <w:proofErr w:type="spellStart"/>
      <w:r w:rsidRPr="000F7007">
        <w:rPr>
          <w:color w:val="FFFFFF" w:themeColor="background1"/>
          <w:sz w:val="16"/>
          <w:szCs w:val="16"/>
        </w:rPr>
        <w:t>Росатом</w:t>
      </w:r>
      <w:proofErr w:type="spellEnd"/>
      <w:r w:rsidRPr="000F7007">
        <w:rPr>
          <w:color w:val="FFFFFF" w:themeColor="background1"/>
          <w:sz w:val="16"/>
          <w:szCs w:val="16"/>
        </w:rPr>
        <w:t xml:space="preserve">», </w:t>
      </w:r>
      <w:proofErr w:type="gramStart"/>
      <w:r w:rsidRPr="000F7007">
        <w:rPr>
          <w:color w:val="FFFFFF" w:themeColor="background1"/>
          <w:sz w:val="16"/>
          <w:szCs w:val="16"/>
        </w:rPr>
        <w:t>определяемый</w:t>
      </w:r>
      <w:proofErr w:type="gramEnd"/>
      <w:r w:rsidRPr="000F7007">
        <w:rPr>
          <w:color w:val="FFFFFF" w:themeColor="background1"/>
          <w:sz w:val="16"/>
          <w:szCs w:val="16"/>
        </w:rPr>
        <w:t xml:space="preserve"> ими самостоятельно.</w:t>
      </w:r>
    </w:p>
  </w:endnote>
  <w:endnote w:id="4">
    <w:p w:rsidR="00570268" w:rsidRPr="000F7007" w:rsidRDefault="00570268" w:rsidP="00570268">
      <w:pPr>
        <w:pStyle w:val="afc"/>
        <w:rPr>
          <w:color w:val="FFFFFF" w:themeColor="background1"/>
        </w:rPr>
      </w:pPr>
      <w:r w:rsidRPr="000F7007">
        <w:rPr>
          <w:rStyle w:val="afe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</w:t>
      </w:r>
      <w:proofErr w:type="gramStart"/>
      <w:r w:rsidRPr="000F7007">
        <w:rPr>
          <w:color w:val="FFFFFF" w:themeColor="background1"/>
          <w:sz w:val="16"/>
          <w:szCs w:val="16"/>
        </w:rPr>
        <w:t>Указывается один из перечисленных видов строительства (реконструкции), на который оформляется разрешение на строительство.</w:t>
      </w:r>
      <w:proofErr w:type="gramEnd"/>
    </w:p>
  </w:endnote>
  <w:endnote w:id="5">
    <w:p w:rsidR="00570268" w:rsidRPr="000F7007" w:rsidRDefault="00570268" w:rsidP="00570268">
      <w:pPr>
        <w:pStyle w:val="afc"/>
        <w:rPr>
          <w:color w:val="FFFFFF" w:themeColor="background1"/>
        </w:rPr>
      </w:pPr>
      <w:r w:rsidRPr="000F7007">
        <w:rPr>
          <w:rStyle w:val="afe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</w:endnote>
  <w:endnote w:id="6">
    <w:p w:rsidR="00570268" w:rsidRPr="000F7007" w:rsidRDefault="00570268" w:rsidP="00570268">
      <w:pPr>
        <w:pStyle w:val="afc"/>
        <w:rPr>
          <w:color w:val="FFFFFF" w:themeColor="background1"/>
        </w:rPr>
      </w:pPr>
      <w:r w:rsidRPr="000F7007">
        <w:rPr>
          <w:rStyle w:val="afe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В случае выдачи разрешений на строительство для объектов в области использования атомной энергии указываются также данные (номер, дата) лицензии на </w:t>
      </w:r>
      <w:proofErr w:type="gramStart"/>
      <w:r w:rsidRPr="000F7007">
        <w:rPr>
          <w:color w:val="FFFFFF" w:themeColor="background1"/>
          <w:sz w:val="16"/>
          <w:szCs w:val="16"/>
        </w:rPr>
        <w:t>право ведения</w:t>
      </w:r>
      <w:proofErr w:type="gramEnd"/>
      <w:r w:rsidRPr="000F7007">
        <w:rPr>
          <w:color w:val="FFFFFF" w:themeColor="background1"/>
          <w:sz w:val="16"/>
          <w:szCs w:val="16"/>
        </w:rPr>
        <w:t xml:space="preserve"> работ в области использования атомной энергии, включающие право сооружения объекта использования атомной энергии.</w:t>
      </w:r>
    </w:p>
  </w:endnote>
  <w:endnote w:id="7">
    <w:p w:rsidR="00570268" w:rsidRPr="000F7007" w:rsidRDefault="00570268" w:rsidP="00570268">
      <w:pPr>
        <w:pStyle w:val="afc"/>
        <w:rPr>
          <w:color w:val="FFFFFF" w:themeColor="background1"/>
        </w:rPr>
      </w:pPr>
      <w:r w:rsidRPr="000F7007">
        <w:rPr>
          <w:rStyle w:val="afe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Заполнение не является обязательным при выдаче разрешения на строительство (реконструкцию) линейного объекта.</w:t>
      </w:r>
    </w:p>
  </w:endnote>
  <w:endnote w:id="8">
    <w:p w:rsidR="00570268" w:rsidRPr="000F7007" w:rsidRDefault="00570268" w:rsidP="00570268">
      <w:pPr>
        <w:pStyle w:val="afc"/>
        <w:rPr>
          <w:color w:val="FFFFFF" w:themeColor="background1"/>
        </w:rPr>
      </w:pPr>
      <w:r w:rsidRPr="000F7007">
        <w:rPr>
          <w:rStyle w:val="afe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</w:endnote>
  <w:endnote w:id="9">
    <w:p w:rsidR="00570268" w:rsidRPr="000F7007" w:rsidRDefault="00570268" w:rsidP="00570268">
      <w:pPr>
        <w:pStyle w:val="afc"/>
        <w:rPr>
          <w:color w:val="FFFFFF" w:themeColor="background1"/>
        </w:rPr>
      </w:pPr>
      <w:r w:rsidRPr="000F7007">
        <w:rPr>
          <w:rStyle w:val="afe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</w:endnote>
  <w:endnote w:id="10">
    <w:p w:rsidR="00570268" w:rsidRPr="000F7007" w:rsidRDefault="00570268" w:rsidP="00570268">
      <w:pPr>
        <w:pStyle w:val="afc"/>
        <w:rPr>
          <w:color w:val="FFFFFF" w:themeColor="background1"/>
        </w:rPr>
      </w:pPr>
      <w:r w:rsidRPr="000F7007">
        <w:rPr>
          <w:rStyle w:val="afe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Заполняется в отношении линейных объектов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</w:endnote>
  <w:endnote w:id="11">
    <w:p w:rsidR="00570268" w:rsidRPr="000F7007" w:rsidRDefault="00570268" w:rsidP="00570268">
      <w:pPr>
        <w:pStyle w:val="afc"/>
        <w:rPr>
          <w:color w:val="FFFFFF" w:themeColor="background1"/>
        </w:rPr>
      </w:pPr>
      <w:r w:rsidRPr="000F7007">
        <w:rPr>
          <w:rStyle w:val="afe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Указывается кем, когда разработана проектная документация (реквизиты документа, наименование проектной организации).</w:t>
      </w:r>
    </w:p>
  </w:endnote>
  <w:endnote w:id="12">
    <w:p w:rsidR="00570268" w:rsidRPr="000F7007" w:rsidRDefault="00570268" w:rsidP="00570268">
      <w:pPr>
        <w:pStyle w:val="afc"/>
        <w:rPr>
          <w:color w:val="FFFFFF" w:themeColor="background1"/>
        </w:rPr>
      </w:pPr>
      <w:r w:rsidRPr="000F7007">
        <w:rPr>
          <w:rStyle w:val="afe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В отношении линейных объектов допускается заполнение не всех граф раздела.</w:t>
      </w:r>
    </w:p>
  </w:endnote>
  <w:endnote w:id="13">
    <w:p w:rsidR="00570268" w:rsidRPr="000F7007" w:rsidRDefault="00570268" w:rsidP="00570268">
      <w:pPr>
        <w:pStyle w:val="afc"/>
        <w:rPr>
          <w:color w:val="FFFFFF" w:themeColor="background1"/>
        </w:rPr>
      </w:pPr>
      <w:r w:rsidRPr="000F7007">
        <w:rPr>
          <w:rStyle w:val="afe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</w:endnote>
  <w:endnote w:id="14">
    <w:p w:rsidR="00570268" w:rsidRPr="000F7007" w:rsidRDefault="00570268" w:rsidP="00570268">
      <w:pPr>
        <w:pStyle w:val="afc"/>
        <w:rPr>
          <w:color w:val="FFFFFF" w:themeColor="background1"/>
        </w:rPr>
      </w:pPr>
      <w:r w:rsidRPr="000F7007">
        <w:rPr>
          <w:rStyle w:val="afe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15">
    <w:p w:rsidR="00570268" w:rsidRPr="000F7007" w:rsidRDefault="00570268" w:rsidP="00570268">
      <w:pPr>
        <w:pStyle w:val="afc"/>
        <w:rPr>
          <w:color w:val="FFFFFF" w:themeColor="background1"/>
        </w:rPr>
      </w:pPr>
      <w:r w:rsidRPr="000F7007">
        <w:rPr>
          <w:rStyle w:val="afe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Указывается адрес объекта капитального строительства, а при наличии —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— указывается описание местоположения в виде наименований субъекта Российской Федерации и муниципального образования.</w:t>
      </w:r>
    </w:p>
  </w:endnote>
  <w:endnote w:id="16">
    <w:p w:rsidR="00570268" w:rsidRPr="000F7007" w:rsidRDefault="00570268" w:rsidP="00570268">
      <w:pPr>
        <w:pStyle w:val="afc"/>
        <w:rPr>
          <w:color w:val="FFFFFF" w:themeColor="background1"/>
        </w:rPr>
      </w:pPr>
      <w:r w:rsidRPr="000F7007">
        <w:rPr>
          <w:rStyle w:val="afe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</w:endnote>
  <w:endnote w:id="17">
    <w:p w:rsidR="00570268" w:rsidRPr="000F7007" w:rsidRDefault="00570268" w:rsidP="00570268">
      <w:pPr>
        <w:pStyle w:val="afc"/>
        <w:rPr>
          <w:color w:val="FFFFFF" w:themeColor="background1"/>
        </w:rPr>
      </w:pPr>
      <w:r w:rsidRPr="000F7007">
        <w:rPr>
          <w:rStyle w:val="afe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18">
    <w:p w:rsidR="00570268" w:rsidRPr="000F7007" w:rsidRDefault="00570268" w:rsidP="00570268">
      <w:pPr>
        <w:rPr>
          <w:color w:val="FFFFFF" w:themeColor="background1"/>
          <w:sz w:val="16"/>
          <w:szCs w:val="16"/>
        </w:rPr>
      </w:pPr>
      <w:r w:rsidRPr="000F7007">
        <w:rPr>
          <w:rStyle w:val="afe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Указываются основания для установления срока действия разрешения на строительство:</w:t>
      </w:r>
    </w:p>
    <w:p w:rsidR="00570268" w:rsidRPr="000F7007" w:rsidRDefault="00570268" w:rsidP="00570268">
      <w:pPr>
        <w:rPr>
          <w:color w:val="FFFFFF" w:themeColor="background1"/>
          <w:sz w:val="16"/>
          <w:szCs w:val="16"/>
        </w:rPr>
      </w:pPr>
      <w:r w:rsidRPr="000F7007">
        <w:rPr>
          <w:color w:val="FFFFFF" w:themeColor="background1"/>
          <w:sz w:val="16"/>
          <w:szCs w:val="16"/>
        </w:rPr>
        <w:t>— проектная документация (раздел);</w:t>
      </w:r>
    </w:p>
    <w:p w:rsidR="00570268" w:rsidRPr="000F7007" w:rsidRDefault="00570268" w:rsidP="00570268">
      <w:pPr>
        <w:pStyle w:val="afc"/>
        <w:rPr>
          <w:color w:val="FFFFFF" w:themeColor="background1"/>
        </w:rPr>
      </w:pPr>
      <w:r w:rsidRPr="000F7007">
        <w:rPr>
          <w:color w:val="FFFFFF" w:themeColor="background1"/>
          <w:sz w:val="16"/>
          <w:szCs w:val="16"/>
        </w:rPr>
        <w:t>— нормативный правовой акт (номер, дата, статья).</w:t>
      </w:r>
    </w:p>
  </w:endnote>
  <w:endnote w:id="19">
    <w:p w:rsidR="00570268" w:rsidRDefault="00570268" w:rsidP="00570268">
      <w:pPr>
        <w:pStyle w:val="afc"/>
      </w:pPr>
      <w:r w:rsidRPr="000F7007">
        <w:rPr>
          <w:rStyle w:val="afe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88B" w:rsidRDefault="0039788B">
      <w:r>
        <w:separator/>
      </w:r>
    </w:p>
  </w:footnote>
  <w:footnote w:type="continuationSeparator" w:id="0">
    <w:p w:rsidR="0039788B" w:rsidRDefault="00397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6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7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C034B75"/>
    <w:multiLevelType w:val="hybridMultilevel"/>
    <w:tmpl w:val="2A1A9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5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8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6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7"/>
  </w:num>
  <w:num w:numId="5">
    <w:abstractNumId w:val="11"/>
  </w:num>
  <w:num w:numId="6">
    <w:abstractNumId w:val="14"/>
  </w:num>
  <w:num w:numId="7">
    <w:abstractNumId w:val="16"/>
  </w:num>
  <w:num w:numId="8">
    <w:abstractNumId w:val="6"/>
  </w:num>
  <w:num w:numId="9">
    <w:abstractNumId w:val="2"/>
  </w:num>
  <w:num w:numId="10">
    <w:abstractNumId w:val="1"/>
  </w:num>
  <w:num w:numId="11">
    <w:abstractNumId w:val="25"/>
  </w:num>
  <w:num w:numId="12">
    <w:abstractNumId w:val="20"/>
  </w:num>
  <w:num w:numId="13">
    <w:abstractNumId w:val="12"/>
  </w:num>
  <w:num w:numId="14">
    <w:abstractNumId w:val="21"/>
  </w:num>
  <w:num w:numId="15">
    <w:abstractNumId w:val="3"/>
  </w:num>
  <w:num w:numId="16">
    <w:abstractNumId w:val="0"/>
  </w:num>
  <w:num w:numId="17">
    <w:abstractNumId w:val="24"/>
  </w:num>
  <w:num w:numId="18">
    <w:abstractNumId w:val="19"/>
  </w:num>
  <w:num w:numId="19">
    <w:abstractNumId w:val="10"/>
  </w:num>
  <w:num w:numId="20">
    <w:abstractNumId w:val="13"/>
  </w:num>
  <w:num w:numId="21">
    <w:abstractNumId w:val="5"/>
  </w:num>
  <w:num w:numId="22">
    <w:abstractNumId w:val="26"/>
  </w:num>
  <w:num w:numId="23">
    <w:abstractNumId w:val="4"/>
  </w:num>
  <w:num w:numId="24">
    <w:abstractNumId w:val="9"/>
  </w:num>
  <w:num w:numId="25">
    <w:abstractNumId w:val="18"/>
  </w:num>
  <w:num w:numId="26">
    <w:abstractNumId w:val="22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40D2"/>
    <w:rsid w:val="000060F1"/>
    <w:rsid w:val="000107F9"/>
    <w:rsid w:val="00010F69"/>
    <w:rsid w:val="000177C3"/>
    <w:rsid w:val="000246D4"/>
    <w:rsid w:val="00034137"/>
    <w:rsid w:val="00040EB9"/>
    <w:rsid w:val="000418EF"/>
    <w:rsid w:val="00043474"/>
    <w:rsid w:val="00051548"/>
    <w:rsid w:val="00052BE5"/>
    <w:rsid w:val="00052D9F"/>
    <w:rsid w:val="00053724"/>
    <w:rsid w:val="00054923"/>
    <w:rsid w:val="00054E88"/>
    <w:rsid w:val="00057139"/>
    <w:rsid w:val="00081AE9"/>
    <w:rsid w:val="00081DEA"/>
    <w:rsid w:val="00082CDE"/>
    <w:rsid w:val="00087139"/>
    <w:rsid w:val="00087D0E"/>
    <w:rsid w:val="00092A63"/>
    <w:rsid w:val="000B2B8F"/>
    <w:rsid w:val="000B3BC2"/>
    <w:rsid w:val="000B4DC2"/>
    <w:rsid w:val="000C21C3"/>
    <w:rsid w:val="000C33D0"/>
    <w:rsid w:val="000C5EAD"/>
    <w:rsid w:val="000D2E3E"/>
    <w:rsid w:val="000D6C76"/>
    <w:rsid w:val="000E1F2A"/>
    <w:rsid w:val="000F5E1B"/>
    <w:rsid w:val="001011A8"/>
    <w:rsid w:val="001171F4"/>
    <w:rsid w:val="00123A53"/>
    <w:rsid w:val="00131368"/>
    <w:rsid w:val="001528BD"/>
    <w:rsid w:val="00152A4A"/>
    <w:rsid w:val="0015440C"/>
    <w:rsid w:val="0015654E"/>
    <w:rsid w:val="00156B37"/>
    <w:rsid w:val="00164DA3"/>
    <w:rsid w:val="001672FF"/>
    <w:rsid w:val="0017153A"/>
    <w:rsid w:val="00173734"/>
    <w:rsid w:val="0018038C"/>
    <w:rsid w:val="00185E21"/>
    <w:rsid w:val="00186FEE"/>
    <w:rsid w:val="0019449B"/>
    <w:rsid w:val="00194830"/>
    <w:rsid w:val="00196117"/>
    <w:rsid w:val="00196B20"/>
    <w:rsid w:val="001974B6"/>
    <w:rsid w:val="001B4E23"/>
    <w:rsid w:val="001B4F43"/>
    <w:rsid w:val="001C1E0B"/>
    <w:rsid w:val="001C313B"/>
    <w:rsid w:val="001D289A"/>
    <w:rsid w:val="001D54C3"/>
    <w:rsid w:val="001D6E5D"/>
    <w:rsid w:val="001E17AB"/>
    <w:rsid w:val="001F2974"/>
    <w:rsid w:val="002045F2"/>
    <w:rsid w:val="0020590D"/>
    <w:rsid w:val="00207574"/>
    <w:rsid w:val="00210421"/>
    <w:rsid w:val="00221B76"/>
    <w:rsid w:val="00222170"/>
    <w:rsid w:val="002308A4"/>
    <w:rsid w:val="00233809"/>
    <w:rsid w:val="002373A8"/>
    <w:rsid w:val="0024391E"/>
    <w:rsid w:val="0025761F"/>
    <w:rsid w:val="00262EEC"/>
    <w:rsid w:val="00266BAC"/>
    <w:rsid w:val="002710AC"/>
    <w:rsid w:val="00274FE7"/>
    <w:rsid w:val="0027712C"/>
    <w:rsid w:val="002870D1"/>
    <w:rsid w:val="0028717E"/>
    <w:rsid w:val="002906FD"/>
    <w:rsid w:val="00296299"/>
    <w:rsid w:val="002A1A1F"/>
    <w:rsid w:val="002A57F5"/>
    <w:rsid w:val="002B3E7E"/>
    <w:rsid w:val="002B5D78"/>
    <w:rsid w:val="002D0184"/>
    <w:rsid w:val="002D4291"/>
    <w:rsid w:val="002E7EF7"/>
    <w:rsid w:val="002F1DDA"/>
    <w:rsid w:val="002F2730"/>
    <w:rsid w:val="002F5762"/>
    <w:rsid w:val="002F61EC"/>
    <w:rsid w:val="002F62DC"/>
    <w:rsid w:val="002F65D3"/>
    <w:rsid w:val="00306201"/>
    <w:rsid w:val="00306E29"/>
    <w:rsid w:val="00317259"/>
    <w:rsid w:val="0032518A"/>
    <w:rsid w:val="00327AE9"/>
    <w:rsid w:val="003307AD"/>
    <w:rsid w:val="00335D68"/>
    <w:rsid w:val="0034079E"/>
    <w:rsid w:val="00341127"/>
    <w:rsid w:val="0034521A"/>
    <w:rsid w:val="00347A10"/>
    <w:rsid w:val="00350255"/>
    <w:rsid w:val="00352284"/>
    <w:rsid w:val="00356DB1"/>
    <w:rsid w:val="00356F94"/>
    <w:rsid w:val="00357594"/>
    <w:rsid w:val="0037079B"/>
    <w:rsid w:val="00385534"/>
    <w:rsid w:val="00392723"/>
    <w:rsid w:val="0039788B"/>
    <w:rsid w:val="003B1E61"/>
    <w:rsid w:val="003B7F73"/>
    <w:rsid w:val="003C2854"/>
    <w:rsid w:val="003D5514"/>
    <w:rsid w:val="003E76A0"/>
    <w:rsid w:val="003F43D8"/>
    <w:rsid w:val="003F4A60"/>
    <w:rsid w:val="003F7CB3"/>
    <w:rsid w:val="0041139E"/>
    <w:rsid w:val="00420F35"/>
    <w:rsid w:val="00421427"/>
    <w:rsid w:val="00422473"/>
    <w:rsid w:val="00440A58"/>
    <w:rsid w:val="0044214D"/>
    <w:rsid w:val="004439FB"/>
    <w:rsid w:val="00445BEA"/>
    <w:rsid w:val="004472EF"/>
    <w:rsid w:val="004475D8"/>
    <w:rsid w:val="00456F23"/>
    <w:rsid w:val="00457E95"/>
    <w:rsid w:val="00464CEF"/>
    <w:rsid w:val="0047717A"/>
    <w:rsid w:val="004837BD"/>
    <w:rsid w:val="00495B8A"/>
    <w:rsid w:val="00495C98"/>
    <w:rsid w:val="004A411A"/>
    <w:rsid w:val="004B1D26"/>
    <w:rsid w:val="004B22E0"/>
    <w:rsid w:val="004C5081"/>
    <w:rsid w:val="004C5540"/>
    <w:rsid w:val="004C5F9C"/>
    <w:rsid w:val="004C682A"/>
    <w:rsid w:val="004E25F3"/>
    <w:rsid w:val="004E3BA3"/>
    <w:rsid w:val="004F0212"/>
    <w:rsid w:val="004F5038"/>
    <w:rsid w:val="00507B61"/>
    <w:rsid w:val="00510A7A"/>
    <w:rsid w:val="00527A9F"/>
    <w:rsid w:val="0053192C"/>
    <w:rsid w:val="00532A1B"/>
    <w:rsid w:val="00535F2B"/>
    <w:rsid w:val="0053795C"/>
    <w:rsid w:val="0054686C"/>
    <w:rsid w:val="0055026C"/>
    <w:rsid w:val="005566ED"/>
    <w:rsid w:val="00562385"/>
    <w:rsid w:val="00562472"/>
    <w:rsid w:val="00563F93"/>
    <w:rsid w:val="00570268"/>
    <w:rsid w:val="005711BC"/>
    <w:rsid w:val="00584196"/>
    <w:rsid w:val="00594952"/>
    <w:rsid w:val="00594E04"/>
    <w:rsid w:val="00597B82"/>
    <w:rsid w:val="005A4CCB"/>
    <w:rsid w:val="005A5720"/>
    <w:rsid w:val="005B6143"/>
    <w:rsid w:val="005C1C62"/>
    <w:rsid w:val="005D0EAC"/>
    <w:rsid w:val="005D1218"/>
    <w:rsid w:val="005D6864"/>
    <w:rsid w:val="005D714B"/>
    <w:rsid w:val="005E0279"/>
    <w:rsid w:val="005E1D46"/>
    <w:rsid w:val="005E3F30"/>
    <w:rsid w:val="005E700D"/>
    <w:rsid w:val="005F26BB"/>
    <w:rsid w:val="005F664D"/>
    <w:rsid w:val="00603A1F"/>
    <w:rsid w:val="00610607"/>
    <w:rsid w:val="00622368"/>
    <w:rsid w:val="00624CE0"/>
    <w:rsid w:val="006273FC"/>
    <w:rsid w:val="006303DC"/>
    <w:rsid w:val="00633484"/>
    <w:rsid w:val="006379F6"/>
    <w:rsid w:val="00637A04"/>
    <w:rsid w:val="0064275D"/>
    <w:rsid w:val="006511B0"/>
    <w:rsid w:val="00651427"/>
    <w:rsid w:val="00651E35"/>
    <w:rsid w:val="0066608A"/>
    <w:rsid w:val="00670C34"/>
    <w:rsid w:val="0067142B"/>
    <w:rsid w:val="00672CAE"/>
    <w:rsid w:val="0067479B"/>
    <w:rsid w:val="006774D0"/>
    <w:rsid w:val="00684225"/>
    <w:rsid w:val="00690B24"/>
    <w:rsid w:val="006925E0"/>
    <w:rsid w:val="006947E5"/>
    <w:rsid w:val="00696C00"/>
    <w:rsid w:val="00696EF8"/>
    <w:rsid w:val="00697B2B"/>
    <w:rsid w:val="00697F70"/>
    <w:rsid w:val="006A38D3"/>
    <w:rsid w:val="006B504A"/>
    <w:rsid w:val="006C507E"/>
    <w:rsid w:val="006D0C9A"/>
    <w:rsid w:val="006D3616"/>
    <w:rsid w:val="006E0D46"/>
    <w:rsid w:val="006E7540"/>
    <w:rsid w:val="006E76B9"/>
    <w:rsid w:val="006F0615"/>
    <w:rsid w:val="006F30FA"/>
    <w:rsid w:val="006F315B"/>
    <w:rsid w:val="006F42AA"/>
    <w:rsid w:val="00702F33"/>
    <w:rsid w:val="00706FEF"/>
    <w:rsid w:val="00712D71"/>
    <w:rsid w:val="00713528"/>
    <w:rsid w:val="007149BB"/>
    <w:rsid w:val="00716860"/>
    <w:rsid w:val="007239F3"/>
    <w:rsid w:val="007248F4"/>
    <w:rsid w:val="00731C9A"/>
    <w:rsid w:val="00733356"/>
    <w:rsid w:val="0073407E"/>
    <w:rsid w:val="00741E07"/>
    <w:rsid w:val="00742426"/>
    <w:rsid w:val="00743511"/>
    <w:rsid w:val="00743956"/>
    <w:rsid w:val="00752CB0"/>
    <w:rsid w:val="00756B26"/>
    <w:rsid w:val="0075744E"/>
    <w:rsid w:val="0076358A"/>
    <w:rsid w:val="00763CFC"/>
    <w:rsid w:val="00770E8F"/>
    <w:rsid w:val="0078398D"/>
    <w:rsid w:val="00785188"/>
    <w:rsid w:val="007915C6"/>
    <w:rsid w:val="007933D3"/>
    <w:rsid w:val="00796DA1"/>
    <w:rsid w:val="007B2FF4"/>
    <w:rsid w:val="007B6DAF"/>
    <w:rsid w:val="007C043D"/>
    <w:rsid w:val="007C4E11"/>
    <w:rsid w:val="007C7E98"/>
    <w:rsid w:val="007D5A71"/>
    <w:rsid w:val="007D7F37"/>
    <w:rsid w:val="007E1F74"/>
    <w:rsid w:val="007F139B"/>
    <w:rsid w:val="007F3945"/>
    <w:rsid w:val="008026F5"/>
    <w:rsid w:val="0081410D"/>
    <w:rsid w:val="008277F8"/>
    <w:rsid w:val="00832735"/>
    <w:rsid w:val="00835936"/>
    <w:rsid w:val="00836B03"/>
    <w:rsid w:val="008425E4"/>
    <w:rsid w:val="00847D9E"/>
    <w:rsid w:val="0085062A"/>
    <w:rsid w:val="00853215"/>
    <w:rsid w:val="008567E4"/>
    <w:rsid w:val="0086043B"/>
    <w:rsid w:val="008604CB"/>
    <w:rsid w:val="00872D8B"/>
    <w:rsid w:val="008734FA"/>
    <w:rsid w:val="00876889"/>
    <w:rsid w:val="00880528"/>
    <w:rsid w:val="00880E6F"/>
    <w:rsid w:val="00882685"/>
    <w:rsid w:val="0089412F"/>
    <w:rsid w:val="008A4CBB"/>
    <w:rsid w:val="008B6642"/>
    <w:rsid w:val="008B68C5"/>
    <w:rsid w:val="008B721B"/>
    <w:rsid w:val="008C1012"/>
    <w:rsid w:val="008C6AE6"/>
    <w:rsid w:val="008D59AE"/>
    <w:rsid w:val="008D6C42"/>
    <w:rsid w:val="008E1643"/>
    <w:rsid w:val="008E67C5"/>
    <w:rsid w:val="008F2AA5"/>
    <w:rsid w:val="008F4716"/>
    <w:rsid w:val="008F54AA"/>
    <w:rsid w:val="00900DC3"/>
    <w:rsid w:val="00904A01"/>
    <w:rsid w:val="009139FC"/>
    <w:rsid w:val="00913BD6"/>
    <w:rsid w:val="00916A50"/>
    <w:rsid w:val="0092359E"/>
    <w:rsid w:val="00927F8D"/>
    <w:rsid w:val="00931EBE"/>
    <w:rsid w:val="009415F0"/>
    <w:rsid w:val="00944389"/>
    <w:rsid w:val="00955BA1"/>
    <w:rsid w:val="009617E6"/>
    <w:rsid w:val="00962E9F"/>
    <w:rsid w:val="0096411F"/>
    <w:rsid w:val="00965875"/>
    <w:rsid w:val="0097413E"/>
    <w:rsid w:val="00981D9B"/>
    <w:rsid w:val="00983308"/>
    <w:rsid w:val="00992F8E"/>
    <w:rsid w:val="00993A16"/>
    <w:rsid w:val="00993D18"/>
    <w:rsid w:val="009A1A28"/>
    <w:rsid w:val="009A534F"/>
    <w:rsid w:val="009A712C"/>
    <w:rsid w:val="009C2642"/>
    <w:rsid w:val="009C795B"/>
    <w:rsid w:val="009D178E"/>
    <w:rsid w:val="009D3CD3"/>
    <w:rsid w:val="009D766B"/>
    <w:rsid w:val="009E03ED"/>
    <w:rsid w:val="009E16E2"/>
    <w:rsid w:val="009E3788"/>
    <w:rsid w:val="009E4CFB"/>
    <w:rsid w:val="009E62D1"/>
    <w:rsid w:val="009E6C6B"/>
    <w:rsid w:val="009F33DB"/>
    <w:rsid w:val="00A03F5F"/>
    <w:rsid w:val="00A079A6"/>
    <w:rsid w:val="00A20B24"/>
    <w:rsid w:val="00A22677"/>
    <w:rsid w:val="00A242CB"/>
    <w:rsid w:val="00A27247"/>
    <w:rsid w:val="00A34419"/>
    <w:rsid w:val="00A54CAB"/>
    <w:rsid w:val="00A55919"/>
    <w:rsid w:val="00A56D6D"/>
    <w:rsid w:val="00A570ED"/>
    <w:rsid w:val="00A60897"/>
    <w:rsid w:val="00A66200"/>
    <w:rsid w:val="00A67460"/>
    <w:rsid w:val="00A72CAA"/>
    <w:rsid w:val="00A77FB8"/>
    <w:rsid w:val="00A81BA7"/>
    <w:rsid w:val="00A8274B"/>
    <w:rsid w:val="00A85849"/>
    <w:rsid w:val="00A9265D"/>
    <w:rsid w:val="00A939AB"/>
    <w:rsid w:val="00A96DB9"/>
    <w:rsid w:val="00A96EB0"/>
    <w:rsid w:val="00AB0E90"/>
    <w:rsid w:val="00AB252C"/>
    <w:rsid w:val="00AC3506"/>
    <w:rsid w:val="00AC6005"/>
    <w:rsid w:val="00AD1341"/>
    <w:rsid w:val="00AD3F14"/>
    <w:rsid w:val="00AD40D2"/>
    <w:rsid w:val="00AD45A5"/>
    <w:rsid w:val="00AE0271"/>
    <w:rsid w:val="00B07287"/>
    <w:rsid w:val="00B075B7"/>
    <w:rsid w:val="00B11755"/>
    <w:rsid w:val="00B11D71"/>
    <w:rsid w:val="00B26E91"/>
    <w:rsid w:val="00B33B72"/>
    <w:rsid w:val="00B3418E"/>
    <w:rsid w:val="00B37186"/>
    <w:rsid w:val="00B448CB"/>
    <w:rsid w:val="00B44A59"/>
    <w:rsid w:val="00B44BA8"/>
    <w:rsid w:val="00B76619"/>
    <w:rsid w:val="00B7767A"/>
    <w:rsid w:val="00B8003D"/>
    <w:rsid w:val="00B828FE"/>
    <w:rsid w:val="00B840CD"/>
    <w:rsid w:val="00B84478"/>
    <w:rsid w:val="00B850B6"/>
    <w:rsid w:val="00B8542A"/>
    <w:rsid w:val="00B87903"/>
    <w:rsid w:val="00BA7ADA"/>
    <w:rsid w:val="00BB297C"/>
    <w:rsid w:val="00BB2D9C"/>
    <w:rsid w:val="00BB5D04"/>
    <w:rsid w:val="00BC167E"/>
    <w:rsid w:val="00BD2681"/>
    <w:rsid w:val="00BD777A"/>
    <w:rsid w:val="00BE0D66"/>
    <w:rsid w:val="00BE166B"/>
    <w:rsid w:val="00BE77E7"/>
    <w:rsid w:val="00BF12C9"/>
    <w:rsid w:val="00BF322F"/>
    <w:rsid w:val="00C06536"/>
    <w:rsid w:val="00C20DC8"/>
    <w:rsid w:val="00C24388"/>
    <w:rsid w:val="00C25B22"/>
    <w:rsid w:val="00C25E18"/>
    <w:rsid w:val="00C34E3F"/>
    <w:rsid w:val="00C54D73"/>
    <w:rsid w:val="00C571AC"/>
    <w:rsid w:val="00C63F6F"/>
    <w:rsid w:val="00C66AE3"/>
    <w:rsid w:val="00C70A5B"/>
    <w:rsid w:val="00C73EF0"/>
    <w:rsid w:val="00C74C01"/>
    <w:rsid w:val="00C76C13"/>
    <w:rsid w:val="00C77E7D"/>
    <w:rsid w:val="00C800F4"/>
    <w:rsid w:val="00C820F5"/>
    <w:rsid w:val="00C8348F"/>
    <w:rsid w:val="00C87661"/>
    <w:rsid w:val="00C93343"/>
    <w:rsid w:val="00C93E0C"/>
    <w:rsid w:val="00C97524"/>
    <w:rsid w:val="00CA1444"/>
    <w:rsid w:val="00CB7BE9"/>
    <w:rsid w:val="00CC18A5"/>
    <w:rsid w:val="00CC4D74"/>
    <w:rsid w:val="00CC5936"/>
    <w:rsid w:val="00CC68A0"/>
    <w:rsid w:val="00CC6FE7"/>
    <w:rsid w:val="00CD55C0"/>
    <w:rsid w:val="00CE1E82"/>
    <w:rsid w:val="00CF1C89"/>
    <w:rsid w:val="00CF22C0"/>
    <w:rsid w:val="00CF2D2C"/>
    <w:rsid w:val="00D02CA1"/>
    <w:rsid w:val="00D03C0C"/>
    <w:rsid w:val="00D04938"/>
    <w:rsid w:val="00D07998"/>
    <w:rsid w:val="00D1000B"/>
    <w:rsid w:val="00D10CB1"/>
    <w:rsid w:val="00D164EC"/>
    <w:rsid w:val="00D21468"/>
    <w:rsid w:val="00D273DD"/>
    <w:rsid w:val="00D275C5"/>
    <w:rsid w:val="00D31722"/>
    <w:rsid w:val="00D346FE"/>
    <w:rsid w:val="00D45138"/>
    <w:rsid w:val="00D45CF7"/>
    <w:rsid w:val="00D467BD"/>
    <w:rsid w:val="00D47D8C"/>
    <w:rsid w:val="00D54366"/>
    <w:rsid w:val="00D56C0E"/>
    <w:rsid w:val="00D60AF5"/>
    <w:rsid w:val="00D73374"/>
    <w:rsid w:val="00D7410F"/>
    <w:rsid w:val="00D75890"/>
    <w:rsid w:val="00D7776B"/>
    <w:rsid w:val="00D9732E"/>
    <w:rsid w:val="00DA1B16"/>
    <w:rsid w:val="00DA5CE1"/>
    <w:rsid w:val="00DA62E9"/>
    <w:rsid w:val="00DB201D"/>
    <w:rsid w:val="00DB37C0"/>
    <w:rsid w:val="00DB7F5B"/>
    <w:rsid w:val="00DC0527"/>
    <w:rsid w:val="00DC09A4"/>
    <w:rsid w:val="00DC149A"/>
    <w:rsid w:val="00DC4EEA"/>
    <w:rsid w:val="00DC61CB"/>
    <w:rsid w:val="00DC635E"/>
    <w:rsid w:val="00DC6E1B"/>
    <w:rsid w:val="00DD2CF6"/>
    <w:rsid w:val="00DE13CF"/>
    <w:rsid w:val="00DE1F97"/>
    <w:rsid w:val="00DE3770"/>
    <w:rsid w:val="00DE5756"/>
    <w:rsid w:val="00DF57AE"/>
    <w:rsid w:val="00E0099D"/>
    <w:rsid w:val="00E132BE"/>
    <w:rsid w:val="00E2108F"/>
    <w:rsid w:val="00E23554"/>
    <w:rsid w:val="00E25675"/>
    <w:rsid w:val="00E3236A"/>
    <w:rsid w:val="00E329FC"/>
    <w:rsid w:val="00E3334E"/>
    <w:rsid w:val="00E41F05"/>
    <w:rsid w:val="00E46003"/>
    <w:rsid w:val="00E463D8"/>
    <w:rsid w:val="00E47EB3"/>
    <w:rsid w:val="00E5101A"/>
    <w:rsid w:val="00E62340"/>
    <w:rsid w:val="00E63C38"/>
    <w:rsid w:val="00E6596A"/>
    <w:rsid w:val="00E73473"/>
    <w:rsid w:val="00E83B68"/>
    <w:rsid w:val="00E84BC0"/>
    <w:rsid w:val="00E868E1"/>
    <w:rsid w:val="00E93BCB"/>
    <w:rsid w:val="00E95084"/>
    <w:rsid w:val="00EB1F92"/>
    <w:rsid w:val="00EB44A7"/>
    <w:rsid w:val="00EB5368"/>
    <w:rsid w:val="00EC3AC9"/>
    <w:rsid w:val="00ED3CB7"/>
    <w:rsid w:val="00ED40EA"/>
    <w:rsid w:val="00ED6E42"/>
    <w:rsid w:val="00EE4DF4"/>
    <w:rsid w:val="00EF324A"/>
    <w:rsid w:val="00EF3A8F"/>
    <w:rsid w:val="00EF70EA"/>
    <w:rsid w:val="00F002C1"/>
    <w:rsid w:val="00F01B65"/>
    <w:rsid w:val="00F02A84"/>
    <w:rsid w:val="00F06CEF"/>
    <w:rsid w:val="00F30738"/>
    <w:rsid w:val="00F30C23"/>
    <w:rsid w:val="00F338A4"/>
    <w:rsid w:val="00F404E9"/>
    <w:rsid w:val="00F438B9"/>
    <w:rsid w:val="00F4733D"/>
    <w:rsid w:val="00F53840"/>
    <w:rsid w:val="00F54320"/>
    <w:rsid w:val="00F576A8"/>
    <w:rsid w:val="00F57D1C"/>
    <w:rsid w:val="00F6098B"/>
    <w:rsid w:val="00F62B53"/>
    <w:rsid w:val="00F63652"/>
    <w:rsid w:val="00F663A9"/>
    <w:rsid w:val="00F74E0D"/>
    <w:rsid w:val="00F75267"/>
    <w:rsid w:val="00F81DA7"/>
    <w:rsid w:val="00F92E10"/>
    <w:rsid w:val="00FA0099"/>
    <w:rsid w:val="00FB497E"/>
    <w:rsid w:val="00FB57CA"/>
    <w:rsid w:val="00FB6D1B"/>
    <w:rsid w:val="00FD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9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95C9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95C98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95C98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495C98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95C98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95C98"/>
  </w:style>
  <w:style w:type="paragraph" w:styleId="21">
    <w:name w:val="Body Text 2"/>
    <w:basedOn w:val="a"/>
    <w:rsid w:val="00495C98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95C98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rsid w:val="00495C98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9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95C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495C98"/>
    <w:pPr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58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uiPriority w:val="99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  <w:style w:type="character" w:customStyle="1" w:styleId="af9">
    <w:name w:val="Гипертекстовая ссылка"/>
    <w:rsid w:val="00352284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352284"/>
    <w:pPr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1"/>
    <w:uiPriority w:val="99"/>
    <w:locked/>
    <w:rsid w:val="00D275C5"/>
    <w:rPr>
      <w:rFonts w:ascii="Times New Roman" w:hAnsi="Times New Roman" w:cs="Times New Roman"/>
      <w:sz w:val="22"/>
      <w:szCs w:val="22"/>
      <w:lang w:eastAsia="ru-RU"/>
    </w:rPr>
  </w:style>
  <w:style w:type="paragraph" w:styleId="afb">
    <w:name w:val="No Spacing"/>
    <w:uiPriority w:val="1"/>
    <w:qFormat/>
    <w:rsid w:val="00D275C5"/>
    <w:pPr>
      <w:autoSpaceDE w:val="0"/>
      <w:autoSpaceDN w:val="0"/>
    </w:pPr>
  </w:style>
  <w:style w:type="paragraph" w:styleId="afc">
    <w:name w:val="endnote text"/>
    <w:basedOn w:val="a"/>
    <w:link w:val="afd"/>
    <w:uiPriority w:val="99"/>
    <w:unhideWhenUsed/>
    <w:rsid w:val="00570268"/>
    <w:pPr>
      <w:autoSpaceDE/>
      <w:autoSpaceDN/>
    </w:pPr>
  </w:style>
  <w:style w:type="character" w:customStyle="1" w:styleId="afd">
    <w:name w:val="Текст концевой сноски Знак"/>
    <w:basedOn w:val="a0"/>
    <w:link w:val="afc"/>
    <w:uiPriority w:val="99"/>
    <w:rsid w:val="00570268"/>
  </w:style>
  <w:style w:type="character" w:styleId="afe">
    <w:name w:val="endnote reference"/>
    <w:basedOn w:val="a0"/>
    <w:uiPriority w:val="99"/>
    <w:unhideWhenUsed/>
    <w:rsid w:val="0057026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71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DE18D92CB176454B70834BF18A1A4629054C8BEEF96957C3D55E4FDDA9F3FCE395C8B5FE2D468D42A9F1F70D6DAFD2A8DC432A513k0j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6446</CharactersWithSpaces>
  <SharedDoc>false</SharedDoc>
  <HLinks>
    <vt:vector size="66" baseType="variant">
      <vt:variant>
        <vt:i4>2752535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Пользователь Windows</cp:lastModifiedBy>
  <cp:revision>13</cp:revision>
  <cp:lastPrinted>2022-08-24T09:41:00Z</cp:lastPrinted>
  <dcterms:created xsi:type="dcterms:W3CDTF">2022-07-28T07:10:00Z</dcterms:created>
  <dcterms:modified xsi:type="dcterms:W3CDTF">2022-08-26T06:13:00Z</dcterms:modified>
</cp:coreProperties>
</file>