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3560C3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с. дека</w:t>
            </w:r>
            <w:r w:rsidR="00A47B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брĕн 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C48F9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9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6E2AE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2C48F9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3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0</w:t>
            </w:r>
            <w:r w:rsidR="002C48F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9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560C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6E2AE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2C48F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3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A40B12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="00C4126D"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Pr="002C48F9" w:rsidRDefault="000C7955" w:rsidP="00C4126D"/>
    <w:p w:rsidR="002C48F9" w:rsidRPr="002C48F9" w:rsidRDefault="002C48F9" w:rsidP="002C48F9">
      <w:pPr>
        <w:ind w:left="284" w:hanging="284"/>
        <w:jc w:val="both"/>
        <w:rPr>
          <w:b/>
        </w:rPr>
      </w:pPr>
      <w:r w:rsidRPr="002C48F9">
        <w:rPr>
          <w:b/>
        </w:rPr>
        <w:t xml:space="preserve">             О признании </w:t>
      </w:r>
      <w:proofErr w:type="gramStart"/>
      <w:r w:rsidRPr="002C48F9">
        <w:rPr>
          <w:b/>
        </w:rPr>
        <w:t>утратившими</w:t>
      </w:r>
      <w:proofErr w:type="gramEnd"/>
      <w:r w:rsidRPr="002C48F9">
        <w:rPr>
          <w:b/>
        </w:rPr>
        <w:t xml:space="preserve"> силу  отдельных  постановлений администрации  Михайловского сельского поселения </w:t>
      </w:r>
      <w:proofErr w:type="spellStart"/>
      <w:r w:rsidRPr="002C48F9">
        <w:rPr>
          <w:b/>
        </w:rPr>
        <w:t>Цивильского</w:t>
      </w:r>
      <w:proofErr w:type="spellEnd"/>
      <w:r w:rsidRPr="002C48F9">
        <w:rPr>
          <w:b/>
        </w:rPr>
        <w:t xml:space="preserve"> района Чувашской Республики </w:t>
      </w:r>
    </w:p>
    <w:p w:rsidR="002C48F9" w:rsidRPr="002C48F9" w:rsidRDefault="002C48F9" w:rsidP="002C48F9">
      <w:pPr>
        <w:rPr>
          <w:b/>
        </w:rPr>
      </w:pPr>
    </w:p>
    <w:p w:rsidR="002C48F9" w:rsidRPr="002C48F9" w:rsidRDefault="002C48F9" w:rsidP="002C48F9">
      <w:pPr>
        <w:jc w:val="both"/>
        <w:rPr>
          <w:b/>
        </w:rPr>
      </w:pPr>
      <w:r w:rsidRPr="002C48F9">
        <w:t xml:space="preserve">        В целях приведения нормативно - правовых актов Михайловского сельского поселения в соответствие с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администрация  Михайловского сельского поселения  </w:t>
      </w:r>
      <w:r w:rsidRPr="002C48F9">
        <w:rPr>
          <w:b/>
        </w:rPr>
        <w:t>ПОСТАНОВЛЯЕТ:</w:t>
      </w:r>
    </w:p>
    <w:p w:rsidR="002C48F9" w:rsidRPr="002C48F9" w:rsidRDefault="002C48F9" w:rsidP="002C48F9">
      <w:pPr>
        <w:jc w:val="both"/>
        <w:rPr>
          <w:b/>
        </w:rPr>
      </w:pPr>
    </w:p>
    <w:p w:rsidR="002C48F9" w:rsidRPr="002C48F9" w:rsidRDefault="002C48F9" w:rsidP="002C48F9">
      <w:pPr>
        <w:jc w:val="both"/>
      </w:pPr>
      <w:r w:rsidRPr="002C48F9">
        <w:t xml:space="preserve">       1.Признать утратившими силу  следующие постановления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Республики:</w:t>
      </w:r>
    </w:p>
    <w:p w:rsidR="002C48F9" w:rsidRPr="002C48F9" w:rsidRDefault="002C48F9" w:rsidP="002C48F9">
      <w:pPr>
        <w:pStyle w:val="a5"/>
        <w:ind w:left="284"/>
        <w:jc w:val="both"/>
      </w:pPr>
      <w:r w:rsidRPr="002C48F9">
        <w:t xml:space="preserve">- 21.12.2018 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Республики»;</w:t>
      </w: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 w:hanging="425"/>
        <w:jc w:val="both"/>
      </w:pPr>
      <w:r w:rsidRPr="002C48F9">
        <w:t xml:space="preserve">        -20.12.2019 №69 «О внесении изменений в постановление администрации Михайловского  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ind w:left="284" w:hanging="425"/>
        <w:jc w:val="both"/>
      </w:pPr>
    </w:p>
    <w:p w:rsidR="002C48F9" w:rsidRPr="002C48F9" w:rsidRDefault="002C48F9" w:rsidP="002C48F9">
      <w:pPr>
        <w:pStyle w:val="a5"/>
        <w:ind w:left="284"/>
        <w:jc w:val="both"/>
      </w:pPr>
      <w:r w:rsidRPr="002C48F9">
        <w:t xml:space="preserve"> -27.12.2019 №72 «О внесении изменений в постановление администрации  Михайловского сельского поселения 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</w:t>
      </w:r>
      <w:bookmarkStart w:id="0" w:name="_GoBack"/>
      <w:bookmarkEnd w:id="0"/>
      <w:r w:rsidRPr="002C48F9">
        <w:t>увашской Республики»»;</w:t>
      </w: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/>
        <w:jc w:val="both"/>
      </w:pPr>
      <w:r w:rsidRPr="002C48F9">
        <w:t xml:space="preserve"> -19.02.2020 №03«О внесении изменений в постановление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 w:hanging="283"/>
        <w:jc w:val="both"/>
      </w:pPr>
      <w:r w:rsidRPr="002C48F9">
        <w:t xml:space="preserve">     -24.03.2020 №08 «О внесении изменений в постановление администрации  Михайловского сельского поселения 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ind w:left="284" w:hanging="283"/>
        <w:jc w:val="both"/>
      </w:pPr>
    </w:p>
    <w:p w:rsidR="002C48F9" w:rsidRPr="002C48F9" w:rsidRDefault="002C48F9" w:rsidP="002C48F9">
      <w:pPr>
        <w:pStyle w:val="a5"/>
        <w:tabs>
          <w:tab w:val="left" w:pos="284"/>
        </w:tabs>
        <w:ind w:left="284"/>
        <w:jc w:val="both"/>
      </w:pPr>
      <w:r w:rsidRPr="002C48F9">
        <w:t xml:space="preserve"> -22.04.2020№15 «О внесении изменений в постановление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tabs>
          <w:tab w:val="left" w:pos="284"/>
        </w:tabs>
        <w:ind w:left="284"/>
        <w:jc w:val="both"/>
      </w:pPr>
      <w:r w:rsidRPr="002C48F9">
        <w:lastRenderedPageBreak/>
        <w:t xml:space="preserve"> -08.06.2020 №20 «О внесении изменений в постановление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 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tabs>
          <w:tab w:val="left" w:pos="284"/>
        </w:tabs>
        <w:ind w:left="284"/>
        <w:jc w:val="both"/>
      </w:pPr>
    </w:p>
    <w:p w:rsidR="002C48F9" w:rsidRPr="002C48F9" w:rsidRDefault="002C48F9" w:rsidP="002C48F9">
      <w:pPr>
        <w:pStyle w:val="a5"/>
        <w:tabs>
          <w:tab w:val="left" w:pos="284"/>
        </w:tabs>
        <w:ind w:left="284"/>
        <w:jc w:val="both"/>
      </w:pPr>
      <w:r w:rsidRPr="002C48F9">
        <w:t xml:space="preserve"> -10.11.2021 №44 «О внесении изменений в постановление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 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tabs>
          <w:tab w:val="left" w:pos="284"/>
        </w:tabs>
        <w:ind w:left="284"/>
        <w:jc w:val="both"/>
      </w:pPr>
    </w:p>
    <w:p w:rsidR="002C48F9" w:rsidRPr="002C48F9" w:rsidRDefault="002C48F9" w:rsidP="002C48F9">
      <w:pPr>
        <w:pStyle w:val="a5"/>
        <w:tabs>
          <w:tab w:val="left" w:pos="284"/>
          <w:tab w:val="left" w:pos="810"/>
        </w:tabs>
        <w:ind w:left="284"/>
        <w:jc w:val="both"/>
      </w:pPr>
      <w:r w:rsidRPr="002C48F9">
        <w:t xml:space="preserve">-14.02.2022№08 «О внесении изменений в постановление администрации  Михайловского сельского поселения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 от 21.12.2018 г. №65 «О закреплении </w:t>
      </w:r>
      <w:proofErr w:type="gramStart"/>
      <w:r w:rsidRPr="002C48F9">
        <w:t>полномочий администратора доходов бюджета  Михайловского сельского поселения</w:t>
      </w:r>
      <w:proofErr w:type="gramEnd"/>
      <w:r w:rsidRPr="002C48F9">
        <w:t xml:space="preserve"> </w:t>
      </w:r>
      <w:proofErr w:type="spellStart"/>
      <w:r w:rsidRPr="002C48F9">
        <w:t>Цивильского</w:t>
      </w:r>
      <w:proofErr w:type="spellEnd"/>
      <w:r w:rsidRPr="002C48F9">
        <w:t xml:space="preserve"> района Чувашской Республики»»;</w:t>
      </w:r>
    </w:p>
    <w:p w:rsidR="002C48F9" w:rsidRPr="002C48F9" w:rsidRDefault="002C48F9" w:rsidP="002C48F9">
      <w:pPr>
        <w:pStyle w:val="a5"/>
        <w:tabs>
          <w:tab w:val="left" w:pos="284"/>
          <w:tab w:val="left" w:pos="810"/>
        </w:tabs>
        <w:ind w:left="284"/>
        <w:jc w:val="both"/>
      </w:pPr>
    </w:p>
    <w:p w:rsidR="002C48F9" w:rsidRPr="002C48F9" w:rsidRDefault="002C48F9" w:rsidP="002C48F9">
      <w:pPr>
        <w:jc w:val="both"/>
      </w:pPr>
      <w:r w:rsidRPr="002C48F9">
        <w:t xml:space="preserve">     2. Настоящее постановление  разместить на официальном сайте администрации   Михайловского сельского поселения.</w:t>
      </w:r>
    </w:p>
    <w:p w:rsidR="002C48F9" w:rsidRPr="002C48F9" w:rsidRDefault="002C48F9" w:rsidP="002C48F9">
      <w:pPr>
        <w:pStyle w:val="a5"/>
        <w:ind w:left="567" w:hanging="283"/>
        <w:jc w:val="both"/>
      </w:pPr>
      <w:r w:rsidRPr="002C48F9">
        <w:t>3. Настоящее постановление вступает в силу с 01.01.2023 года.</w:t>
      </w: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/>
        <w:jc w:val="both"/>
      </w:pPr>
    </w:p>
    <w:p w:rsidR="002C48F9" w:rsidRPr="002C48F9" w:rsidRDefault="002C48F9" w:rsidP="002C48F9">
      <w:pPr>
        <w:pStyle w:val="a5"/>
        <w:ind w:left="284"/>
        <w:jc w:val="both"/>
      </w:pPr>
      <w:r w:rsidRPr="002C48F9">
        <w:t>Глава   администрации</w:t>
      </w:r>
    </w:p>
    <w:p w:rsidR="002C48F9" w:rsidRPr="002C48F9" w:rsidRDefault="002C48F9" w:rsidP="002C48F9">
      <w:pPr>
        <w:pStyle w:val="a5"/>
        <w:ind w:left="284"/>
        <w:jc w:val="both"/>
      </w:pPr>
      <w:r w:rsidRPr="002C48F9">
        <w:t>Михайловского сельского поселения                                                          Г.И.Николаев</w:t>
      </w:r>
    </w:p>
    <w:p w:rsidR="002C48F9" w:rsidRPr="002C48F9" w:rsidRDefault="002C48F9" w:rsidP="002C48F9">
      <w:pPr>
        <w:pStyle w:val="a5"/>
        <w:ind w:left="284"/>
        <w:jc w:val="both"/>
      </w:pPr>
    </w:p>
    <w:p w:rsidR="003560C3" w:rsidRPr="002C48F9" w:rsidRDefault="003560C3" w:rsidP="003560C3">
      <w:pPr>
        <w:pStyle w:val="a5"/>
        <w:ind w:left="600"/>
        <w:jc w:val="both"/>
      </w:pPr>
    </w:p>
    <w:p w:rsidR="003560C3" w:rsidRPr="002C48F9" w:rsidRDefault="003560C3" w:rsidP="003560C3">
      <w:pPr>
        <w:jc w:val="both"/>
      </w:pPr>
    </w:p>
    <w:p w:rsidR="006F516E" w:rsidRPr="002C48F9" w:rsidRDefault="006F516E" w:rsidP="006F516E">
      <w:pPr>
        <w:tabs>
          <w:tab w:val="left" w:pos="6285"/>
        </w:tabs>
      </w:pPr>
    </w:p>
    <w:p w:rsidR="006F516E" w:rsidRPr="002C48F9" w:rsidRDefault="006F516E" w:rsidP="006F516E">
      <w:pPr>
        <w:tabs>
          <w:tab w:val="left" w:pos="6285"/>
        </w:tabs>
      </w:pPr>
    </w:p>
    <w:p w:rsidR="00683432" w:rsidRPr="002C48F9" w:rsidRDefault="00683432" w:rsidP="00C4126D"/>
    <w:sectPr w:rsidR="00683432" w:rsidRPr="002C48F9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6A0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6A0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10D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0EC8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8F9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A4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0C3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445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63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1CDE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DBB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0DF5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2AE2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17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68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3A70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38B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3DD5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4AF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2C91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0B12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47BF5"/>
    <w:rsid w:val="00A50266"/>
    <w:rsid w:val="00A50DEF"/>
    <w:rsid w:val="00A51199"/>
    <w:rsid w:val="00A51287"/>
    <w:rsid w:val="00A51397"/>
    <w:rsid w:val="00A52047"/>
    <w:rsid w:val="00A5208C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5FAE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5705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530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BCB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206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8CA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9D7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9AB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25C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6DD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3</cp:revision>
  <cp:lastPrinted>2022-12-01T11:56:00Z</cp:lastPrinted>
  <dcterms:created xsi:type="dcterms:W3CDTF">2022-12-09T13:12:00Z</dcterms:created>
  <dcterms:modified xsi:type="dcterms:W3CDTF">2022-12-09T13:14:00Z</dcterms:modified>
</cp:coreProperties>
</file>