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3D370E" w:rsidRPr="003141D5" w:rsidTr="00C57AA7">
        <w:trPr>
          <w:trHeight w:val="1695"/>
        </w:trPr>
        <w:tc>
          <w:tcPr>
            <w:tcW w:w="4644" w:type="dxa"/>
          </w:tcPr>
          <w:tbl>
            <w:tblPr>
              <w:tblW w:w="9381" w:type="dxa"/>
              <w:tblLook w:val="0000"/>
            </w:tblPr>
            <w:tblGrid>
              <w:gridCol w:w="4170"/>
              <w:gridCol w:w="1041"/>
              <w:gridCol w:w="4170"/>
            </w:tblGrid>
            <w:tr w:rsidR="003D370E" w:rsidRPr="003141D5" w:rsidTr="00C57AA7">
              <w:trPr>
                <w:cantSplit/>
                <w:trHeight w:val="420"/>
              </w:trPr>
              <w:tc>
                <w:tcPr>
                  <w:tcW w:w="4170" w:type="dxa"/>
                </w:tcPr>
                <w:p w:rsidR="003D370E" w:rsidRPr="003141D5" w:rsidRDefault="003D370E" w:rsidP="00C57AA7">
                  <w:pPr>
                    <w:tabs>
                      <w:tab w:val="left" w:pos="4285"/>
                    </w:tabs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2440305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9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141D5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3141D5">
                    <w:rPr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3D370E" w:rsidRPr="003141D5" w:rsidRDefault="003D370E" w:rsidP="00C57AA7">
                  <w:pPr>
                    <w:tabs>
                      <w:tab w:val="left" w:pos="4285"/>
                    </w:tabs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>СĔНТĔРВĂРРИ РАЙОНĚ</w:t>
                  </w:r>
                </w:p>
              </w:tc>
              <w:tc>
                <w:tcPr>
                  <w:tcW w:w="1041" w:type="dxa"/>
                </w:tcPr>
                <w:p w:rsidR="003D370E" w:rsidRPr="003141D5" w:rsidRDefault="003D370E" w:rsidP="00C57AA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70" w:type="dxa"/>
                </w:tcPr>
                <w:p w:rsidR="003D370E" w:rsidRPr="003141D5" w:rsidRDefault="003D370E" w:rsidP="00C57AA7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3D370E" w:rsidRPr="003141D5" w:rsidRDefault="003D370E" w:rsidP="00C57AA7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 xml:space="preserve">МАРИИНСКО-ПОСАДСКИЙ РАЙОН </w:t>
                  </w:r>
                </w:p>
              </w:tc>
            </w:tr>
            <w:tr w:rsidR="003D370E" w:rsidRPr="003141D5" w:rsidTr="00C57AA7">
              <w:trPr>
                <w:cantSplit/>
                <w:trHeight w:val="2355"/>
              </w:trPr>
              <w:tc>
                <w:tcPr>
                  <w:tcW w:w="4170" w:type="dxa"/>
                </w:tcPr>
                <w:p w:rsidR="003D370E" w:rsidRPr="003141D5" w:rsidRDefault="003D370E" w:rsidP="00C57AA7">
                  <w:pPr>
                    <w:tabs>
                      <w:tab w:val="left" w:pos="4285"/>
                    </w:tabs>
                    <w:spacing w:before="80"/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tabs>
                      <w:tab w:val="left" w:pos="4285"/>
                    </w:tabs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 xml:space="preserve">КАРАПАШ  ПОСЕЛЕНИЙĚН </w:t>
                  </w:r>
                </w:p>
                <w:p w:rsidR="003D370E" w:rsidRPr="003141D5" w:rsidRDefault="003D370E" w:rsidP="00C57AA7">
                  <w:pPr>
                    <w:tabs>
                      <w:tab w:val="left" w:pos="4285"/>
                    </w:tabs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 xml:space="preserve">ЯЛ ХУТЛĂХĚ </w:t>
                  </w:r>
                </w:p>
                <w:p w:rsidR="003D370E" w:rsidRPr="003141D5" w:rsidRDefault="003D370E" w:rsidP="00C57AA7">
                  <w:pPr>
                    <w:tabs>
                      <w:tab w:val="left" w:pos="4285"/>
                    </w:tabs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tabs>
                      <w:tab w:val="left" w:pos="4285"/>
                    </w:tabs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3141D5">
                    <w:rPr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3D370E" w:rsidRPr="003141D5" w:rsidRDefault="003D370E" w:rsidP="00C57AA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ind w:right="-35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141D5">
                    <w:rPr>
                      <w:b/>
                      <w:noProof/>
                      <w:sz w:val="24"/>
                      <w:szCs w:val="24"/>
                    </w:rPr>
                    <w:t xml:space="preserve">      2022.08.18  63№ </w:t>
                  </w:r>
                </w:p>
                <w:p w:rsidR="003D370E" w:rsidRPr="003141D5" w:rsidRDefault="003D370E" w:rsidP="00C57AA7">
                  <w:pPr>
                    <w:jc w:val="center"/>
                    <w:rPr>
                      <w:iCs/>
                      <w:noProof/>
                      <w:sz w:val="24"/>
                      <w:szCs w:val="24"/>
                    </w:rPr>
                  </w:pPr>
                  <w:r w:rsidRPr="003141D5">
                    <w:rPr>
                      <w:iCs/>
                      <w:noProof/>
                      <w:sz w:val="24"/>
                      <w:szCs w:val="24"/>
                    </w:rPr>
                    <w:t>Карапаш ялĕ</w:t>
                  </w:r>
                </w:p>
              </w:tc>
              <w:tc>
                <w:tcPr>
                  <w:tcW w:w="1041" w:type="dxa"/>
                  <w:vAlign w:val="center"/>
                </w:tcPr>
                <w:p w:rsidR="003D370E" w:rsidRPr="003141D5" w:rsidRDefault="003D370E" w:rsidP="00C57AA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70" w:type="dxa"/>
                </w:tcPr>
                <w:p w:rsidR="003D370E" w:rsidRPr="003141D5" w:rsidRDefault="003D370E" w:rsidP="00C57AA7">
                  <w:pPr>
                    <w:spacing w:before="80"/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spacing w:before="8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>АДМИНИСТРАЦИЯ</w:t>
                  </w:r>
                </w:p>
                <w:p w:rsidR="003D370E" w:rsidRPr="003141D5" w:rsidRDefault="003D370E" w:rsidP="00C57AA7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141D5">
                    <w:rPr>
                      <w:noProof/>
                      <w:sz w:val="24"/>
                      <w:szCs w:val="24"/>
                    </w:rPr>
                    <w:t xml:space="preserve">КАРАБАШСКОГО СЕЛЬСКОГО ПОСЕЛЕНИЯ </w:t>
                  </w:r>
                </w:p>
                <w:p w:rsidR="003D370E" w:rsidRPr="003141D5" w:rsidRDefault="003D370E" w:rsidP="00C57A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41D5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3D370E" w:rsidRPr="003141D5" w:rsidRDefault="003D370E" w:rsidP="00C57AA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370E" w:rsidRPr="003141D5" w:rsidRDefault="003D370E" w:rsidP="00C57AA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41D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    18.08.2022 № 63</w:t>
                  </w:r>
                </w:p>
                <w:p w:rsidR="003D370E" w:rsidRPr="003141D5" w:rsidRDefault="003D370E" w:rsidP="00C57AA7">
                  <w:pPr>
                    <w:ind w:left="348"/>
                    <w:jc w:val="center"/>
                    <w:rPr>
                      <w:iCs/>
                      <w:noProof/>
                      <w:sz w:val="24"/>
                      <w:szCs w:val="24"/>
                    </w:rPr>
                  </w:pPr>
                  <w:r w:rsidRPr="003141D5">
                    <w:rPr>
                      <w:iCs/>
                      <w:noProof/>
                      <w:sz w:val="24"/>
                      <w:szCs w:val="24"/>
                    </w:rPr>
                    <w:t>деревня Карабаши</w:t>
                  </w:r>
                </w:p>
                <w:p w:rsidR="003D370E" w:rsidRPr="003141D5" w:rsidRDefault="003D370E" w:rsidP="00C57AA7">
                  <w:pPr>
                    <w:ind w:left="348"/>
                    <w:jc w:val="center"/>
                    <w:rPr>
                      <w:i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3D370E" w:rsidRPr="003141D5" w:rsidRDefault="003D370E" w:rsidP="00C57A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b/>
                <w:spacing w:val="6"/>
                <w:sz w:val="24"/>
                <w:szCs w:val="24"/>
              </w:rPr>
            </w:pPr>
            <w:r w:rsidRPr="003141D5">
              <w:rPr>
                <w:b/>
                <w:spacing w:val="6"/>
                <w:sz w:val="24"/>
                <w:szCs w:val="24"/>
              </w:rPr>
              <w:t xml:space="preserve">Об источниках наружного противопожарного </w:t>
            </w:r>
          </w:p>
          <w:p w:rsidR="003D370E" w:rsidRPr="003141D5" w:rsidRDefault="003D370E" w:rsidP="00C57A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b/>
                <w:spacing w:val="6"/>
                <w:sz w:val="24"/>
                <w:szCs w:val="24"/>
              </w:rPr>
            </w:pPr>
            <w:r w:rsidRPr="003141D5">
              <w:rPr>
                <w:b/>
                <w:spacing w:val="6"/>
                <w:sz w:val="24"/>
                <w:szCs w:val="24"/>
              </w:rPr>
              <w:t>водоснабжения для целей пожаротушения,</w:t>
            </w:r>
          </w:p>
          <w:p w:rsidR="003D370E" w:rsidRPr="003141D5" w:rsidRDefault="003D370E" w:rsidP="00C57A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b/>
                <w:spacing w:val="6"/>
                <w:sz w:val="24"/>
                <w:szCs w:val="24"/>
              </w:rPr>
            </w:pPr>
            <w:r w:rsidRPr="003141D5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gramStart"/>
            <w:r w:rsidRPr="003141D5">
              <w:rPr>
                <w:b/>
                <w:spacing w:val="6"/>
                <w:sz w:val="24"/>
                <w:szCs w:val="24"/>
              </w:rPr>
              <w:t>расположенных в населенных пунктах</w:t>
            </w:r>
            <w:proofErr w:type="gramEnd"/>
          </w:p>
          <w:p w:rsidR="003D370E" w:rsidRPr="003141D5" w:rsidRDefault="003D370E" w:rsidP="00C57A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b/>
                <w:spacing w:val="6"/>
                <w:sz w:val="24"/>
                <w:szCs w:val="24"/>
              </w:rPr>
            </w:pPr>
            <w:r w:rsidRPr="003141D5">
              <w:rPr>
                <w:b/>
                <w:spacing w:val="6"/>
                <w:sz w:val="24"/>
                <w:szCs w:val="24"/>
              </w:rPr>
              <w:t xml:space="preserve"> Карабашского сельского поселения и </w:t>
            </w:r>
          </w:p>
          <w:p w:rsidR="003D370E" w:rsidRPr="003141D5" w:rsidRDefault="003D370E" w:rsidP="00C57A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b/>
                <w:spacing w:val="6"/>
                <w:sz w:val="24"/>
                <w:szCs w:val="24"/>
              </w:rPr>
            </w:pPr>
            <w:r w:rsidRPr="003141D5">
              <w:rPr>
                <w:b/>
                <w:spacing w:val="6"/>
                <w:sz w:val="24"/>
                <w:szCs w:val="24"/>
              </w:rPr>
              <w:t>на прилегающих к ним территориях</w:t>
            </w:r>
          </w:p>
        </w:tc>
      </w:tr>
    </w:tbl>
    <w:p w:rsidR="003D370E" w:rsidRPr="003141D5" w:rsidRDefault="003D370E" w:rsidP="003D370E">
      <w:pPr>
        <w:spacing w:line="240" w:lineRule="exact"/>
        <w:jc w:val="both"/>
        <w:rPr>
          <w:sz w:val="24"/>
          <w:szCs w:val="24"/>
        </w:rPr>
      </w:pP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Карабашского сельского поселения Мариинско-Посадского района Чувашской Республики 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141D5">
        <w:rPr>
          <w:b/>
          <w:sz w:val="24"/>
          <w:szCs w:val="24"/>
        </w:rPr>
        <w:t>п</w:t>
      </w:r>
      <w:proofErr w:type="spellEnd"/>
      <w:proofErr w:type="gramEnd"/>
      <w:r w:rsidRPr="003141D5">
        <w:rPr>
          <w:b/>
          <w:sz w:val="24"/>
          <w:szCs w:val="24"/>
        </w:rPr>
        <w:t xml:space="preserve"> о с т а </w:t>
      </w:r>
      <w:proofErr w:type="spellStart"/>
      <w:r w:rsidRPr="003141D5">
        <w:rPr>
          <w:b/>
          <w:sz w:val="24"/>
          <w:szCs w:val="24"/>
        </w:rPr>
        <w:t>н</w:t>
      </w:r>
      <w:proofErr w:type="spellEnd"/>
      <w:r w:rsidRPr="003141D5">
        <w:rPr>
          <w:b/>
          <w:sz w:val="24"/>
          <w:szCs w:val="24"/>
        </w:rPr>
        <w:t xml:space="preserve"> о в л я е т </w:t>
      </w:r>
      <w:r w:rsidRPr="003141D5">
        <w:rPr>
          <w:sz w:val="24"/>
          <w:szCs w:val="24"/>
        </w:rPr>
        <w:t>: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1. Утвердить Правила учета и проверки наружного противопожарного водоснабжения на территории Карабашского сельского поселения Мариинско-Посадского района Чувашской Республики согласно приложению 1.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 Проводить два раза в год проверку всех источников наружного противопожарного водоснабжения на территории Карабашского сельского поселения Мариинско-Посадского района Чувашской Республики, независимо от их ведомственной принадлежности и организационно – правовой формы, результаты проверки оформлять актом.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 Администрации Карабашского сельского поселения Мариинско-Посадского района Чувашской Республики, а также организациям всех форм собственности, имеющим источники наружного противопожарного водоснабжения: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3.1. Принимать немедленные меры по устранению выявленных в ходе проведенной проверки неисправностей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учет их количества и технического состояния.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3.3.  Обеспечить подъезд и площадку для забора воды из естественных водоемов  твердым покрытием на установку  расчетного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4. Руководителям предприятий, организаций, находящихся на территории Карабашского сельского поселения Мариинско-Посадского района Чувашской Республики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 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5.  Опубликовать настоящее постановление в муниципальной газете 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«Посадский вестник».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6. </w:t>
      </w:r>
      <w:proofErr w:type="gramStart"/>
      <w:r w:rsidRPr="003141D5">
        <w:rPr>
          <w:sz w:val="24"/>
          <w:szCs w:val="24"/>
        </w:rPr>
        <w:t>Контроль, за</w:t>
      </w:r>
      <w:proofErr w:type="gramEnd"/>
      <w:r w:rsidRPr="003141D5">
        <w:rPr>
          <w:sz w:val="24"/>
          <w:szCs w:val="24"/>
        </w:rPr>
        <w:t xml:space="preserve"> выполнением настоящего постановления, оставляю за собой.</w:t>
      </w:r>
    </w:p>
    <w:p w:rsidR="003D370E" w:rsidRPr="003141D5" w:rsidRDefault="003D370E" w:rsidP="003D3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70E" w:rsidRPr="003141D5" w:rsidRDefault="003D370E" w:rsidP="003D370E">
      <w:pPr>
        <w:pStyle w:val="a4"/>
        <w:spacing w:before="0" w:after="0"/>
        <w:jc w:val="both"/>
      </w:pPr>
      <w:r w:rsidRPr="003141D5">
        <w:lastRenderedPageBreak/>
        <w:t>И.о</w:t>
      </w:r>
      <w:proofErr w:type="gramStart"/>
      <w:r w:rsidRPr="003141D5">
        <w:t>.г</w:t>
      </w:r>
      <w:proofErr w:type="gramEnd"/>
      <w:r w:rsidRPr="003141D5">
        <w:t>лавы Карабашского</w:t>
      </w:r>
    </w:p>
    <w:p w:rsidR="003D370E" w:rsidRPr="003141D5" w:rsidRDefault="003D370E" w:rsidP="003D370E">
      <w:pPr>
        <w:pStyle w:val="a4"/>
        <w:spacing w:before="0" w:after="0"/>
        <w:jc w:val="both"/>
      </w:pPr>
      <w:r w:rsidRPr="003141D5">
        <w:t xml:space="preserve">сельского поселения                                                                        </w:t>
      </w:r>
      <w:proofErr w:type="spellStart"/>
      <w:r w:rsidRPr="003141D5">
        <w:t>М.Ф.Жандарова</w:t>
      </w:r>
      <w:proofErr w:type="spellEnd"/>
    </w:p>
    <w:p w:rsidR="003D370E" w:rsidRPr="003141D5" w:rsidRDefault="003D370E" w:rsidP="003D370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70E" w:rsidRPr="003141D5" w:rsidRDefault="003D370E" w:rsidP="003D370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70E" w:rsidRPr="003141D5" w:rsidRDefault="003D370E" w:rsidP="003D370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70E" w:rsidRPr="003141D5" w:rsidRDefault="003D370E" w:rsidP="003D370E">
      <w:pPr>
        <w:pStyle w:val="ConsPlusNormal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1D5">
        <w:rPr>
          <w:rFonts w:ascii="Times New Roman" w:hAnsi="Times New Roman" w:cs="Times New Roman"/>
          <w:bCs/>
          <w:sz w:val="24"/>
          <w:szCs w:val="24"/>
        </w:rPr>
        <w:t xml:space="preserve"> Приложение № 1 </w:t>
      </w:r>
      <w:r w:rsidRPr="0031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0E" w:rsidRPr="003141D5" w:rsidRDefault="003D370E" w:rsidP="003D370E">
      <w:pPr>
        <w:jc w:val="both"/>
        <w:rPr>
          <w:b/>
          <w:sz w:val="24"/>
          <w:szCs w:val="24"/>
        </w:rPr>
      </w:pPr>
    </w:p>
    <w:p w:rsidR="003D370E" w:rsidRPr="003141D5" w:rsidRDefault="003D370E" w:rsidP="003D370E">
      <w:pPr>
        <w:jc w:val="both"/>
        <w:rPr>
          <w:b/>
          <w:sz w:val="24"/>
          <w:szCs w:val="24"/>
        </w:rPr>
      </w:pP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ПРАВИЛА</w:t>
      </w: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учета и проверки наружного противопожарного</w:t>
      </w: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водоснабжения</w:t>
      </w:r>
      <w:r w:rsidRPr="003141D5">
        <w:rPr>
          <w:sz w:val="24"/>
          <w:szCs w:val="24"/>
        </w:rPr>
        <w:t xml:space="preserve"> </w:t>
      </w:r>
      <w:r w:rsidRPr="003141D5">
        <w:rPr>
          <w:b/>
          <w:sz w:val="24"/>
          <w:szCs w:val="24"/>
        </w:rPr>
        <w:t>находящегося на территории Карабашского сельского поселения Мариинско-Посадского района</w:t>
      </w:r>
      <w:r>
        <w:rPr>
          <w:b/>
          <w:sz w:val="24"/>
          <w:szCs w:val="24"/>
        </w:rPr>
        <w:t xml:space="preserve"> </w:t>
      </w:r>
      <w:r w:rsidRPr="003141D5">
        <w:rPr>
          <w:b/>
          <w:sz w:val="24"/>
          <w:szCs w:val="24"/>
        </w:rPr>
        <w:t>Чувашской Республики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</w:p>
    <w:p w:rsidR="003D370E" w:rsidRPr="003141D5" w:rsidRDefault="003D370E" w:rsidP="003D370E">
      <w:pPr>
        <w:ind w:firstLine="720"/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1. Общие положения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1.1. </w:t>
      </w:r>
      <w:proofErr w:type="gramStart"/>
      <w:r w:rsidRPr="003141D5">
        <w:rPr>
          <w:sz w:val="24"/>
          <w:szCs w:val="24"/>
        </w:rPr>
        <w:t>Настоящие Правила действуют на всей территории администрации Карабашского сельского поселения, и обязательны для исполнения организацией водопроводного хозяйства, обслуживающей населенные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водоемы, водонапорные башни, а также другие естественные и искусственные </w:t>
      </w:r>
      <w:proofErr w:type="spellStart"/>
      <w:r w:rsidRPr="003141D5">
        <w:rPr>
          <w:sz w:val="24"/>
          <w:szCs w:val="24"/>
        </w:rPr>
        <w:t>водоисточники</w:t>
      </w:r>
      <w:proofErr w:type="spellEnd"/>
      <w:r w:rsidRPr="003141D5">
        <w:rPr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D370E" w:rsidRPr="003141D5" w:rsidRDefault="003D370E" w:rsidP="003D370E">
      <w:pPr>
        <w:ind w:left="360" w:hanging="36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3D370E" w:rsidRPr="003141D5" w:rsidRDefault="003D370E" w:rsidP="003D370E">
      <w:pPr>
        <w:ind w:left="360" w:hanging="36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точным учетом всех источников противопожарного водоснабжения;</w:t>
      </w:r>
    </w:p>
    <w:p w:rsidR="003D370E" w:rsidRPr="003141D5" w:rsidRDefault="003D370E" w:rsidP="003D370E">
      <w:pPr>
        <w:ind w:left="360" w:hanging="36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систематическим </w:t>
      </w:r>
      <w:proofErr w:type="gramStart"/>
      <w:r w:rsidRPr="003141D5">
        <w:rPr>
          <w:sz w:val="24"/>
          <w:szCs w:val="24"/>
        </w:rPr>
        <w:t>контролем за</w:t>
      </w:r>
      <w:proofErr w:type="gramEnd"/>
      <w:r w:rsidRPr="003141D5">
        <w:rPr>
          <w:sz w:val="24"/>
          <w:szCs w:val="24"/>
        </w:rPr>
        <w:t xml:space="preserve"> состоянием </w:t>
      </w:r>
      <w:proofErr w:type="spellStart"/>
      <w:r w:rsidRPr="003141D5">
        <w:rPr>
          <w:sz w:val="24"/>
          <w:szCs w:val="24"/>
        </w:rPr>
        <w:t>водоисточников</w:t>
      </w:r>
      <w:proofErr w:type="spellEnd"/>
      <w:r w:rsidRPr="003141D5">
        <w:rPr>
          <w:sz w:val="24"/>
          <w:szCs w:val="24"/>
        </w:rPr>
        <w:t>;</w:t>
      </w:r>
    </w:p>
    <w:p w:rsidR="003D370E" w:rsidRPr="003141D5" w:rsidRDefault="003D370E" w:rsidP="003D370E">
      <w:pPr>
        <w:ind w:left="360" w:hanging="36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периодическим испытанием водопроводных сетей на водоотдачу (1 раз в год);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3141D5">
          <w:rPr>
            <w:sz w:val="24"/>
            <w:szCs w:val="24"/>
          </w:rPr>
          <w:t>3,5 м</w:t>
        </w:r>
      </w:smartTag>
      <w:r w:rsidRPr="003141D5">
        <w:rPr>
          <w:sz w:val="24"/>
          <w:szCs w:val="24"/>
        </w:rPr>
        <w:t>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3141D5">
          <w:rPr>
            <w:sz w:val="24"/>
            <w:szCs w:val="24"/>
          </w:rPr>
          <w:t>10 м</w:t>
        </w:r>
      </w:smartTag>
      <w:r w:rsidRPr="003141D5">
        <w:rPr>
          <w:sz w:val="24"/>
          <w:szCs w:val="24"/>
        </w:rPr>
        <w:t>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2.4. Пожарные водоемы должны быть наполнены водой. К водоёмам  должен быть обеспечен подъе</w:t>
      </w:r>
      <w:proofErr w:type="gramStart"/>
      <w:r w:rsidRPr="003141D5">
        <w:rPr>
          <w:sz w:val="24"/>
          <w:szCs w:val="24"/>
        </w:rPr>
        <w:t>зд с тв</w:t>
      </w:r>
      <w:proofErr w:type="gramEnd"/>
      <w:r w:rsidRPr="003141D5">
        <w:rPr>
          <w:sz w:val="24"/>
          <w:szCs w:val="24"/>
        </w:rPr>
        <w:t xml:space="preserve">ердым покрытием и разворотной площадкой размером 12х12 м. </w:t>
      </w:r>
      <w:r w:rsidRPr="003141D5">
        <w:rPr>
          <w:sz w:val="24"/>
          <w:szCs w:val="24"/>
        </w:rPr>
        <w:lastRenderedPageBreak/>
        <w:t>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2.5. Водонапорные башни должны быть оборудованы патрубком с пожарной </w:t>
      </w:r>
      <w:proofErr w:type="spellStart"/>
      <w:r w:rsidRPr="003141D5">
        <w:rPr>
          <w:sz w:val="24"/>
          <w:szCs w:val="24"/>
        </w:rPr>
        <w:t>полугайкой</w:t>
      </w:r>
      <w:proofErr w:type="spellEnd"/>
      <w:r w:rsidRPr="003141D5">
        <w:rPr>
          <w:sz w:val="24"/>
          <w:szCs w:val="24"/>
        </w:rPr>
        <w:t xml:space="preserve"> (диаметром 77мм) для забора воды пожарной техникой и иметь подъе</w:t>
      </w:r>
      <w:proofErr w:type="gramStart"/>
      <w:r w:rsidRPr="003141D5">
        <w:rPr>
          <w:sz w:val="24"/>
          <w:szCs w:val="24"/>
        </w:rPr>
        <w:t>зд с тв</w:t>
      </w:r>
      <w:proofErr w:type="gramEnd"/>
      <w:r w:rsidRPr="003141D5">
        <w:rPr>
          <w:sz w:val="24"/>
          <w:szCs w:val="24"/>
        </w:rPr>
        <w:t>ердым покрытием шириной не менее 3,5м.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3141D5">
        <w:rPr>
          <w:sz w:val="24"/>
          <w:szCs w:val="24"/>
        </w:rPr>
        <w:t>водоисточника</w:t>
      </w:r>
      <w:proofErr w:type="spellEnd"/>
      <w:r w:rsidRPr="003141D5">
        <w:rPr>
          <w:sz w:val="24"/>
          <w:szCs w:val="24"/>
        </w:rPr>
        <w:t xml:space="preserve">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3141D5">
          <w:rPr>
            <w:sz w:val="24"/>
            <w:szCs w:val="24"/>
          </w:rPr>
          <w:t>25 см</w:t>
        </w:r>
      </w:smartTag>
      <w:r w:rsidRPr="003141D5">
        <w:rPr>
          <w:sz w:val="24"/>
          <w:szCs w:val="24"/>
        </w:rPr>
        <w:t xml:space="preserve">. Ширина пирса должна обеспечивать свободную установку двух пожарных автомобилей. </w:t>
      </w:r>
      <w:proofErr w:type="gramStart"/>
      <w:r w:rsidRPr="003141D5">
        <w:rPr>
          <w:sz w:val="24"/>
          <w:szCs w:val="24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3141D5">
          <w:rPr>
            <w:sz w:val="24"/>
            <w:szCs w:val="24"/>
          </w:rPr>
          <w:t>5 м</w:t>
        </w:r>
      </w:smartTag>
      <w:r w:rsidRPr="003141D5">
        <w:rPr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3141D5">
          <w:rPr>
            <w:sz w:val="24"/>
            <w:szCs w:val="24"/>
          </w:rPr>
          <w:t>1 м</w:t>
        </w:r>
      </w:smartTag>
      <w:r w:rsidRPr="003141D5">
        <w:rPr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  <w:proofErr w:type="gramEnd"/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</w:p>
    <w:p w:rsidR="003D370E" w:rsidRPr="003141D5" w:rsidRDefault="003D370E" w:rsidP="003D370E">
      <w:pPr>
        <w:ind w:firstLine="720"/>
        <w:jc w:val="both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3. Учет и порядок проверки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3.2. С целью учета всех </w:t>
      </w:r>
      <w:proofErr w:type="spellStart"/>
      <w:r w:rsidRPr="003141D5">
        <w:rPr>
          <w:sz w:val="24"/>
          <w:szCs w:val="24"/>
        </w:rPr>
        <w:t>водоисточников</w:t>
      </w:r>
      <w:proofErr w:type="spellEnd"/>
      <w:r w:rsidRPr="003141D5">
        <w:rPr>
          <w:sz w:val="24"/>
          <w:szCs w:val="24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3.3. Проверка противопожарного водоснабжения производится 2 раза в год.</w:t>
      </w:r>
    </w:p>
    <w:p w:rsidR="003D370E" w:rsidRPr="003141D5" w:rsidRDefault="003D370E" w:rsidP="003D370E">
      <w:pPr>
        <w:ind w:firstLine="720"/>
        <w:rPr>
          <w:sz w:val="24"/>
          <w:szCs w:val="24"/>
        </w:rPr>
      </w:pPr>
      <w:r w:rsidRPr="003141D5">
        <w:rPr>
          <w:sz w:val="24"/>
          <w:szCs w:val="24"/>
        </w:rPr>
        <w:t>3.4. При проверке пожарного водоема проверяется: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наличие на видном месте указателя установленного образца;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возможность беспрепятственного подъезда к пожарному водоему;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степень заполнения водой и возможность его пополнения;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наличие площадки перед водоемом для забора воды;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герметичность задвижек (при их наличии);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D370E" w:rsidRPr="003141D5" w:rsidRDefault="003D370E" w:rsidP="003D370E">
      <w:pPr>
        <w:ind w:firstLine="720"/>
        <w:rPr>
          <w:sz w:val="24"/>
          <w:szCs w:val="24"/>
        </w:rPr>
      </w:pPr>
      <w:r w:rsidRPr="003141D5">
        <w:rPr>
          <w:sz w:val="24"/>
          <w:szCs w:val="24"/>
        </w:rPr>
        <w:t>3.5. При проверке пожарного пирса проверяется: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наличие на видном месте указателя установленного образца;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возможность беспрепятственного подъезда к пожарному пирсу;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наличие площадки перед пирсом для разворота пожарной техники;</w:t>
      </w:r>
    </w:p>
    <w:p w:rsidR="003D370E" w:rsidRPr="003141D5" w:rsidRDefault="003D370E" w:rsidP="003D370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3D370E" w:rsidRPr="003141D5" w:rsidRDefault="003D370E" w:rsidP="003D370E">
      <w:pPr>
        <w:ind w:left="-180" w:right="-104" w:firstLine="889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D370E" w:rsidRPr="003141D5" w:rsidRDefault="003D370E" w:rsidP="003D370E">
      <w:pPr>
        <w:jc w:val="both"/>
        <w:rPr>
          <w:b/>
          <w:sz w:val="24"/>
          <w:szCs w:val="24"/>
        </w:rPr>
      </w:pPr>
    </w:p>
    <w:p w:rsidR="003D370E" w:rsidRPr="003141D5" w:rsidRDefault="003D370E" w:rsidP="003D370E">
      <w:pPr>
        <w:jc w:val="center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4. Инвентаризация противопожарного водоснабжения</w:t>
      </w:r>
    </w:p>
    <w:p w:rsidR="003D370E" w:rsidRPr="003141D5" w:rsidRDefault="003D370E" w:rsidP="003D370E">
      <w:pPr>
        <w:ind w:firstLine="720"/>
        <w:jc w:val="both"/>
        <w:rPr>
          <w:b/>
          <w:sz w:val="24"/>
          <w:szCs w:val="24"/>
        </w:rPr>
      </w:pPr>
      <w:r w:rsidRPr="003141D5">
        <w:rPr>
          <w:sz w:val="24"/>
          <w:szCs w:val="24"/>
        </w:rPr>
        <w:t xml:space="preserve">4.1. Инвентаризация противопожарного водоснабжения проводится </w:t>
      </w:r>
      <w:r w:rsidRPr="003141D5">
        <w:rPr>
          <w:b/>
          <w:sz w:val="24"/>
          <w:szCs w:val="24"/>
        </w:rPr>
        <w:t>не реже одного раза в пять лет.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lastRenderedPageBreak/>
        <w:t xml:space="preserve">4.2. Инвентаризация проводится с целью учета всех </w:t>
      </w:r>
      <w:proofErr w:type="spellStart"/>
      <w:r w:rsidRPr="003141D5">
        <w:rPr>
          <w:sz w:val="24"/>
          <w:szCs w:val="24"/>
        </w:rPr>
        <w:t>водоисточников</w:t>
      </w:r>
      <w:proofErr w:type="spellEnd"/>
      <w:r w:rsidRPr="003141D5">
        <w:rPr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4.3. Для проведения инвентаризации водоснабжения постановлением Главы Васильевского сельского</w:t>
      </w:r>
      <w:r w:rsidRPr="003141D5">
        <w:rPr>
          <w:b/>
          <w:sz w:val="24"/>
          <w:szCs w:val="24"/>
        </w:rPr>
        <w:t xml:space="preserve"> </w:t>
      </w:r>
      <w:r w:rsidRPr="003141D5">
        <w:rPr>
          <w:sz w:val="24"/>
          <w:szCs w:val="24"/>
        </w:rPr>
        <w:t>поселения создается межведомственная комиссия, в состав которой входят: представители органов местного самоуправления Карабашского сельского</w:t>
      </w:r>
      <w:r w:rsidRPr="003141D5">
        <w:rPr>
          <w:b/>
          <w:sz w:val="24"/>
          <w:szCs w:val="24"/>
        </w:rPr>
        <w:t xml:space="preserve"> </w:t>
      </w:r>
      <w:r w:rsidRPr="003141D5">
        <w:rPr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3141D5">
        <w:rPr>
          <w:sz w:val="24"/>
          <w:szCs w:val="24"/>
        </w:rPr>
        <w:t>водоисточника</w:t>
      </w:r>
      <w:proofErr w:type="spellEnd"/>
      <w:r w:rsidRPr="003141D5">
        <w:rPr>
          <w:sz w:val="24"/>
          <w:szCs w:val="24"/>
        </w:rPr>
        <w:t xml:space="preserve"> уточняет: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причины сокращения количества </w:t>
      </w:r>
      <w:proofErr w:type="spellStart"/>
      <w:r w:rsidRPr="003141D5">
        <w:rPr>
          <w:sz w:val="24"/>
          <w:szCs w:val="24"/>
        </w:rPr>
        <w:t>водоисточников</w:t>
      </w:r>
      <w:proofErr w:type="spellEnd"/>
      <w:r w:rsidRPr="003141D5">
        <w:rPr>
          <w:sz w:val="24"/>
          <w:szCs w:val="24"/>
        </w:rPr>
        <w:t>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наличие насосов - </w:t>
      </w:r>
      <w:proofErr w:type="spellStart"/>
      <w:r w:rsidRPr="003141D5">
        <w:rPr>
          <w:sz w:val="24"/>
          <w:szCs w:val="24"/>
        </w:rPr>
        <w:t>повысителей</w:t>
      </w:r>
      <w:proofErr w:type="spellEnd"/>
      <w:r w:rsidRPr="003141D5">
        <w:rPr>
          <w:sz w:val="24"/>
          <w:szCs w:val="24"/>
        </w:rPr>
        <w:t>, их состояние;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выполнение планов замены пожарных гидрантов (пожарных кранов),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строительства новых водоемов, пирсов, колодцев.  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3141D5">
        <w:rPr>
          <w:sz w:val="24"/>
          <w:szCs w:val="24"/>
        </w:rPr>
        <w:t>водоисточников</w:t>
      </w:r>
      <w:proofErr w:type="spellEnd"/>
      <w:r w:rsidRPr="003141D5">
        <w:rPr>
          <w:sz w:val="24"/>
          <w:szCs w:val="24"/>
        </w:rPr>
        <w:t>.</w:t>
      </w:r>
    </w:p>
    <w:p w:rsidR="003D370E" w:rsidRPr="003141D5" w:rsidRDefault="003D370E" w:rsidP="003D370E">
      <w:pPr>
        <w:ind w:firstLine="720"/>
        <w:jc w:val="both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 xml:space="preserve">          </w:t>
      </w:r>
    </w:p>
    <w:p w:rsidR="003D370E" w:rsidRPr="003141D5" w:rsidRDefault="003D370E" w:rsidP="003D370E">
      <w:pPr>
        <w:ind w:firstLine="720"/>
        <w:jc w:val="both"/>
        <w:rPr>
          <w:b/>
          <w:sz w:val="24"/>
          <w:szCs w:val="24"/>
        </w:rPr>
      </w:pPr>
    </w:p>
    <w:p w:rsidR="003D370E" w:rsidRPr="003141D5" w:rsidRDefault="003D370E" w:rsidP="003D370E">
      <w:pPr>
        <w:ind w:firstLine="720"/>
        <w:jc w:val="both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5. Ремонт и реконструкция противопожарного водоснабжения.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3141D5">
        <w:rPr>
          <w:sz w:val="24"/>
          <w:szCs w:val="24"/>
        </w:rPr>
        <w:t>водоисточника</w:t>
      </w:r>
      <w:proofErr w:type="spellEnd"/>
      <w:r w:rsidRPr="003141D5">
        <w:rPr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3141D5">
        <w:rPr>
          <w:sz w:val="24"/>
          <w:szCs w:val="24"/>
        </w:rPr>
        <w:t>водоисточника</w:t>
      </w:r>
      <w:proofErr w:type="spellEnd"/>
      <w:r w:rsidRPr="003141D5">
        <w:rPr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3141D5">
        <w:rPr>
          <w:sz w:val="24"/>
          <w:szCs w:val="24"/>
        </w:rPr>
        <w:t>предусмотренных</w:t>
      </w:r>
      <w:proofErr w:type="gramEnd"/>
      <w:r w:rsidRPr="003141D5">
        <w:rPr>
          <w:sz w:val="24"/>
          <w:szCs w:val="24"/>
        </w:rPr>
        <w:t xml:space="preserve"> ранее.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5.4. </w:t>
      </w:r>
      <w:proofErr w:type="gramStart"/>
      <w:r w:rsidRPr="003141D5">
        <w:rPr>
          <w:sz w:val="24"/>
          <w:szCs w:val="24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Карабашского сельского</w:t>
      </w:r>
      <w:r w:rsidRPr="003141D5">
        <w:rPr>
          <w:b/>
          <w:sz w:val="24"/>
          <w:szCs w:val="24"/>
        </w:rPr>
        <w:t xml:space="preserve"> </w:t>
      </w:r>
      <w:r w:rsidRPr="003141D5">
        <w:rPr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</w:p>
    <w:p w:rsidR="003D370E" w:rsidRPr="003141D5" w:rsidRDefault="003D370E" w:rsidP="003D370E">
      <w:pPr>
        <w:ind w:firstLine="708"/>
        <w:jc w:val="both"/>
        <w:rPr>
          <w:b/>
          <w:sz w:val="24"/>
          <w:szCs w:val="24"/>
        </w:rPr>
      </w:pPr>
      <w:r w:rsidRPr="003141D5">
        <w:rPr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произвести откачку воды из колодцев;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3141D5">
        <w:rPr>
          <w:sz w:val="24"/>
          <w:szCs w:val="24"/>
        </w:rPr>
        <w:t>водоисточникам</w:t>
      </w:r>
      <w:proofErr w:type="spellEnd"/>
      <w:r w:rsidRPr="003141D5">
        <w:rPr>
          <w:sz w:val="24"/>
          <w:szCs w:val="24"/>
        </w:rPr>
        <w:t>;</w:t>
      </w:r>
    </w:p>
    <w:p w:rsidR="003D370E" w:rsidRPr="003141D5" w:rsidRDefault="003D370E" w:rsidP="003D370E">
      <w:pPr>
        <w:ind w:left="180" w:hanging="18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- осуществить смазку стояков пожарных гидрантов.</w:t>
      </w:r>
    </w:p>
    <w:p w:rsidR="003D370E" w:rsidRPr="003141D5" w:rsidRDefault="003D370E" w:rsidP="003D370E">
      <w:pPr>
        <w:ind w:firstLine="720"/>
        <w:jc w:val="both"/>
        <w:rPr>
          <w:sz w:val="24"/>
          <w:szCs w:val="24"/>
        </w:rPr>
      </w:pPr>
      <w:r w:rsidRPr="003141D5">
        <w:rPr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3D370E" w:rsidRDefault="003D370E" w:rsidP="003D370E">
      <w:pPr>
        <w:ind w:left="-142" w:right="-882"/>
        <w:rPr>
          <w:sz w:val="24"/>
          <w:szCs w:val="24"/>
        </w:rPr>
      </w:pP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370E"/>
    <w:rsid w:val="003D370E"/>
    <w:rsid w:val="009E2BAF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370E"/>
    <w:pPr>
      <w:widowControl/>
      <w:jc w:val="both"/>
    </w:pPr>
    <w:rPr>
      <w:rFonts w:ascii="Courier New" w:hAnsi="Courier New" w:cs="Courier New"/>
    </w:rPr>
  </w:style>
  <w:style w:type="paragraph" w:styleId="a4">
    <w:name w:val="Normal (Web)"/>
    <w:basedOn w:val="a"/>
    <w:rsid w:val="003D370E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3D3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D37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2022-09-22T11:13:00Z</dcterms:created>
  <dcterms:modified xsi:type="dcterms:W3CDTF">2022-09-22T11:14:00Z</dcterms:modified>
</cp:coreProperties>
</file>