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6"/>
        <w:tblW w:w="0" w:type="auto"/>
        <w:tblLook w:val="0000" w:firstRow="0" w:lastRow="0" w:firstColumn="0" w:lastColumn="0" w:noHBand="0" w:noVBand="0"/>
      </w:tblPr>
      <w:tblGrid>
        <w:gridCol w:w="3965"/>
        <w:gridCol w:w="990"/>
        <w:gridCol w:w="4118"/>
      </w:tblGrid>
      <w:tr w:rsidR="00752851" w:rsidRPr="00E77691" w:rsidTr="00752851">
        <w:trPr>
          <w:cantSplit/>
          <w:trHeight w:val="1975"/>
        </w:trPr>
        <w:tc>
          <w:tcPr>
            <w:tcW w:w="3965" w:type="dxa"/>
          </w:tcPr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1F29E4F" wp14:editId="33B01D5C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-353060</wp:posOffset>
                  </wp:positionV>
                  <wp:extent cx="772795" cy="798195"/>
                  <wp:effectExtent l="0" t="0" r="8255" b="1905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АСХВА ЯЛ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52851" w:rsidRPr="00E77691" w:rsidRDefault="00752851" w:rsidP="00752851">
            <w:pPr>
              <w:widowControl/>
              <w:tabs>
                <w:tab w:val="left" w:pos="4285"/>
              </w:tabs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i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iCs/>
                <w:noProof/>
                <w:color w:val="000000"/>
                <w:sz w:val="24"/>
                <w:szCs w:val="24"/>
              </w:rPr>
              <w:t>ЙЫШĂНУ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52851" w:rsidRPr="00E77691" w:rsidRDefault="001A6B7B" w:rsidP="00752851">
            <w:pPr>
              <w:widowControl/>
              <w:autoSpaceDE/>
              <w:autoSpaceDN/>
              <w:adjustRightInd/>
              <w:ind w:left="284" w:right="-35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29 утă</w:t>
            </w:r>
            <w:r w:rsidR="0075285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2022</w:t>
            </w:r>
            <w:r w:rsidR="0075285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5285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ç.</w:t>
            </w:r>
            <w:r w:rsidR="0073000A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69 </w:t>
            </w:r>
            <w:r w:rsidR="0075285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№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Вырăскас Пикших ялě</w:t>
            </w:r>
          </w:p>
        </w:tc>
        <w:tc>
          <w:tcPr>
            <w:tcW w:w="990" w:type="dxa"/>
          </w:tcPr>
          <w:p w:rsidR="00752851" w:rsidRPr="00E77691" w:rsidRDefault="00752851" w:rsidP="00752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663120A" wp14:editId="21B7C547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1539240</wp:posOffset>
                  </wp:positionV>
                  <wp:extent cx="772795" cy="798195"/>
                  <wp:effectExtent l="0" t="0" r="8255" b="1905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АСХВИНСКОГО СЕЛЬСКОГО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i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i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52851" w:rsidRPr="00E77691" w:rsidRDefault="001A6B7B" w:rsidP="00752851">
            <w:pPr>
              <w:widowControl/>
              <w:autoSpaceDE/>
              <w:autoSpaceDN/>
              <w:adjustRightInd/>
              <w:ind w:left="284" w:right="-35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29 июля </w:t>
            </w:r>
            <w:r w:rsidR="0075285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2022</w:t>
            </w:r>
            <w:r w:rsidR="0075285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5285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г. №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69</w:t>
            </w:r>
            <w:bookmarkStart w:id="0" w:name="_GoBack"/>
            <w:bookmarkEnd w:id="0"/>
            <w:r w:rsidR="0075285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 w:right="-35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Деревня Большие Бикшихи</w:t>
            </w: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  <w:p w:rsidR="00752851" w:rsidRPr="00E77691" w:rsidRDefault="00752851" w:rsidP="0075285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E50570" w:rsidRDefault="00E50570">
      <w:pPr>
        <w:shd w:val="clear" w:color="auto" w:fill="FFFFFF"/>
        <w:tabs>
          <w:tab w:val="left" w:pos="1445"/>
        </w:tabs>
        <w:spacing w:before="7" w:line="319" w:lineRule="exact"/>
        <w:ind w:right="10" w:firstLine="737"/>
        <w:jc w:val="both"/>
        <w:rPr>
          <w:sz w:val="24"/>
          <w:szCs w:val="24"/>
        </w:rPr>
      </w:pPr>
    </w:p>
    <w:p w:rsidR="0073000A" w:rsidRPr="0073000A" w:rsidRDefault="0073000A" w:rsidP="0073000A">
      <w:pPr>
        <w:rPr>
          <w:rFonts w:eastAsia="Times New Roman"/>
          <w:b/>
          <w:sz w:val="24"/>
          <w:szCs w:val="24"/>
        </w:rPr>
      </w:pPr>
      <w:r w:rsidRPr="0073000A">
        <w:rPr>
          <w:rFonts w:eastAsia="Times New Roman"/>
          <w:b/>
          <w:sz w:val="24"/>
          <w:szCs w:val="24"/>
        </w:rPr>
        <w:t xml:space="preserve">Об утверждении отчета об исполнении бюджета </w:t>
      </w:r>
    </w:p>
    <w:p w:rsidR="0073000A" w:rsidRPr="0073000A" w:rsidRDefault="0073000A" w:rsidP="0073000A">
      <w:pPr>
        <w:rPr>
          <w:rFonts w:eastAsia="Times New Roman"/>
          <w:b/>
          <w:sz w:val="24"/>
          <w:szCs w:val="24"/>
        </w:rPr>
      </w:pPr>
      <w:r w:rsidRPr="0073000A">
        <w:rPr>
          <w:rFonts w:eastAsia="Times New Roman"/>
          <w:b/>
          <w:sz w:val="24"/>
          <w:szCs w:val="24"/>
        </w:rPr>
        <w:t>Асхвинского сельского поселения Канашского района</w:t>
      </w:r>
    </w:p>
    <w:p w:rsidR="0073000A" w:rsidRPr="0073000A" w:rsidRDefault="0073000A" w:rsidP="0073000A">
      <w:pPr>
        <w:rPr>
          <w:rFonts w:eastAsia="Times New Roman"/>
          <w:b/>
          <w:sz w:val="24"/>
          <w:szCs w:val="24"/>
        </w:rPr>
      </w:pPr>
      <w:r w:rsidRPr="0073000A">
        <w:rPr>
          <w:rFonts w:eastAsia="Times New Roman"/>
          <w:b/>
          <w:sz w:val="24"/>
          <w:szCs w:val="24"/>
        </w:rPr>
        <w:t>Чувашской Республики за 1 полугодие 2022 г.</w:t>
      </w:r>
    </w:p>
    <w:p w:rsidR="0073000A" w:rsidRPr="0073000A" w:rsidRDefault="0073000A" w:rsidP="0073000A">
      <w:pPr>
        <w:rPr>
          <w:rFonts w:eastAsia="Times New Roman"/>
          <w:sz w:val="22"/>
          <w:szCs w:val="22"/>
        </w:rPr>
      </w:pPr>
    </w:p>
    <w:p w:rsidR="0073000A" w:rsidRPr="0073000A" w:rsidRDefault="0073000A" w:rsidP="0073000A">
      <w:pPr>
        <w:ind w:firstLine="708"/>
        <w:jc w:val="both"/>
        <w:rPr>
          <w:rFonts w:eastAsia="Times New Roman"/>
          <w:sz w:val="22"/>
          <w:szCs w:val="22"/>
        </w:rPr>
      </w:pPr>
      <w:r w:rsidRPr="0073000A">
        <w:rPr>
          <w:rFonts w:eastAsia="Times New Roman"/>
          <w:sz w:val="22"/>
          <w:szCs w:val="22"/>
        </w:rPr>
        <w:tab/>
      </w:r>
    </w:p>
    <w:p w:rsidR="0073000A" w:rsidRPr="0073000A" w:rsidRDefault="0073000A" w:rsidP="0073000A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73000A">
        <w:rPr>
          <w:rFonts w:eastAsia="Times New Roman"/>
          <w:sz w:val="22"/>
          <w:szCs w:val="22"/>
        </w:rPr>
        <w:t xml:space="preserve"> </w:t>
      </w:r>
      <w:r w:rsidRPr="0073000A">
        <w:rPr>
          <w:rFonts w:eastAsia="Times New Roman"/>
          <w:sz w:val="24"/>
          <w:szCs w:val="24"/>
        </w:rPr>
        <w:t xml:space="preserve">Руководствуясь ст.264.2 Бюджетного кодекса Российской Федерации </w:t>
      </w:r>
      <w:r w:rsidRPr="0073000A">
        <w:rPr>
          <w:rFonts w:eastAsia="Times New Roman"/>
          <w:b/>
          <w:sz w:val="24"/>
          <w:szCs w:val="24"/>
        </w:rPr>
        <w:t xml:space="preserve">Администрация Асхвинского сельского поселения Канашского района Чувашской Республики </w:t>
      </w:r>
      <w:proofErr w:type="gramStart"/>
      <w:r w:rsidRPr="0073000A">
        <w:rPr>
          <w:rFonts w:eastAsia="Times New Roman"/>
          <w:b/>
          <w:sz w:val="24"/>
          <w:szCs w:val="24"/>
        </w:rPr>
        <w:t>п</w:t>
      </w:r>
      <w:proofErr w:type="gramEnd"/>
      <w:r w:rsidRPr="0073000A">
        <w:rPr>
          <w:rFonts w:eastAsia="Times New Roman"/>
          <w:b/>
          <w:sz w:val="24"/>
          <w:szCs w:val="24"/>
        </w:rPr>
        <w:t xml:space="preserve"> о с т а н о в л я е т:</w:t>
      </w:r>
    </w:p>
    <w:p w:rsidR="0073000A" w:rsidRPr="0073000A" w:rsidRDefault="0073000A" w:rsidP="0073000A">
      <w:pPr>
        <w:ind w:firstLine="708"/>
        <w:jc w:val="both"/>
        <w:rPr>
          <w:rFonts w:eastAsia="Times New Roman"/>
          <w:sz w:val="24"/>
          <w:szCs w:val="24"/>
        </w:rPr>
      </w:pPr>
    </w:p>
    <w:p w:rsidR="0073000A" w:rsidRPr="0073000A" w:rsidRDefault="0073000A" w:rsidP="0073000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000A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 </w:t>
      </w:r>
      <w:r w:rsidRPr="0073000A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Pr="0073000A">
        <w:rPr>
          <w:rFonts w:eastAsia="Times New Roman"/>
          <w:sz w:val="24"/>
          <w:szCs w:val="24"/>
        </w:rPr>
        <w:t xml:space="preserve">Утвердить прилагаемый отчет об исполнении бюджета Асхвинского сельского поселения Канашского района Чувашской Республики за 1 полугодие 2022 года </w:t>
      </w:r>
      <w:proofErr w:type="gramStart"/>
      <w:r w:rsidRPr="0073000A">
        <w:rPr>
          <w:rFonts w:eastAsia="Times New Roman"/>
          <w:sz w:val="24"/>
          <w:szCs w:val="24"/>
        </w:rPr>
        <w:t>согласно приложений</w:t>
      </w:r>
      <w:proofErr w:type="gramEnd"/>
      <w:r w:rsidRPr="0073000A">
        <w:rPr>
          <w:rFonts w:eastAsia="Times New Roman"/>
          <w:sz w:val="24"/>
          <w:szCs w:val="24"/>
        </w:rPr>
        <w:t xml:space="preserve"> № 1-5 (далее – отчет).</w:t>
      </w:r>
    </w:p>
    <w:p w:rsidR="0073000A" w:rsidRPr="0073000A" w:rsidRDefault="0073000A" w:rsidP="0073000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000A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 </w:t>
      </w:r>
      <w:r w:rsidRPr="0073000A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Pr="0073000A">
        <w:rPr>
          <w:rFonts w:eastAsia="Times New Roman"/>
          <w:sz w:val="24"/>
          <w:szCs w:val="24"/>
        </w:rPr>
        <w:t>Направить данное постановление в собрание депутатов Асхвинского сельского поселения.</w:t>
      </w:r>
    </w:p>
    <w:p w:rsidR="0073000A" w:rsidRPr="0073000A" w:rsidRDefault="0073000A" w:rsidP="0073000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73000A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 </w:t>
      </w:r>
      <w:r w:rsidRPr="0073000A">
        <w:rPr>
          <w:rFonts w:eastAsia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50570" w:rsidRPr="00E50570" w:rsidRDefault="00E50570" w:rsidP="00E50570">
      <w:pPr>
        <w:rPr>
          <w:sz w:val="24"/>
          <w:szCs w:val="24"/>
        </w:rPr>
      </w:pPr>
    </w:p>
    <w:p w:rsidR="00E50570" w:rsidRDefault="00E50570" w:rsidP="00E50570">
      <w:pPr>
        <w:rPr>
          <w:sz w:val="24"/>
          <w:szCs w:val="24"/>
        </w:rPr>
      </w:pPr>
    </w:p>
    <w:p w:rsidR="0073000A" w:rsidRDefault="0073000A" w:rsidP="00E50570">
      <w:pPr>
        <w:rPr>
          <w:sz w:val="24"/>
          <w:szCs w:val="24"/>
        </w:rPr>
      </w:pPr>
    </w:p>
    <w:p w:rsidR="00E50570" w:rsidRDefault="00E50570" w:rsidP="00E50570">
      <w:pPr>
        <w:rPr>
          <w:sz w:val="24"/>
          <w:szCs w:val="24"/>
        </w:rPr>
      </w:pPr>
      <w:r>
        <w:rPr>
          <w:sz w:val="24"/>
          <w:szCs w:val="24"/>
        </w:rPr>
        <w:t xml:space="preserve">Глава Асхвинского </w:t>
      </w:r>
    </w:p>
    <w:p w:rsidR="004B250E" w:rsidRDefault="00E50570" w:rsidP="00E50570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Павлов</w:t>
      </w: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 w:rsidP="00E50570">
      <w:pPr>
        <w:rPr>
          <w:sz w:val="24"/>
          <w:szCs w:val="24"/>
        </w:rPr>
      </w:pPr>
    </w:p>
    <w:p w:rsidR="00395495" w:rsidRDefault="00395495">
      <w:pPr>
        <w:widowControl/>
        <w:jc w:val="right"/>
        <w:rPr>
          <w:rFonts w:ascii="Arial" w:hAnsi="Arial" w:cs="Arial"/>
          <w:color w:val="000000"/>
        </w:rPr>
        <w:sectPr w:rsidR="00395495">
          <w:headerReference w:type="default" r:id="rId9"/>
          <w:type w:val="continuous"/>
          <w:pgSz w:w="11909" w:h="16834"/>
          <w:pgMar w:top="1440" w:right="716" w:bottom="360" w:left="1842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092"/>
        <w:tblW w:w="14909" w:type="dxa"/>
        <w:tblLayout w:type="fixed"/>
        <w:tblLook w:val="04A0" w:firstRow="1" w:lastRow="0" w:firstColumn="1" w:lastColumn="0" w:noHBand="0" w:noVBand="1"/>
      </w:tblPr>
      <w:tblGrid>
        <w:gridCol w:w="5480"/>
        <w:gridCol w:w="1440"/>
        <w:gridCol w:w="2600"/>
        <w:gridCol w:w="2140"/>
        <w:gridCol w:w="1915"/>
        <w:gridCol w:w="1334"/>
      </w:tblGrid>
      <w:tr w:rsidR="00A314D9" w:rsidRPr="00A314D9" w:rsidTr="00A314D9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4D9" w:rsidRDefault="00A314D9" w:rsidP="007073F8">
            <w:pPr>
              <w:widowControl/>
              <w:autoSpaceDE/>
              <w:autoSpaceDN/>
              <w:adjustRightInd/>
              <w:jc w:val="both"/>
              <w:rPr>
                <w:rFonts w:ascii="Arial CYR" w:eastAsia="Times New Roman" w:hAnsi="Arial CYR" w:cs="Arial CYR"/>
                <w:color w:val="000000"/>
              </w:rPr>
            </w:pPr>
          </w:p>
          <w:p w:rsidR="00A314D9" w:rsidRDefault="00A314D9" w:rsidP="007073F8">
            <w:pPr>
              <w:widowControl/>
              <w:autoSpaceDE/>
              <w:autoSpaceDN/>
              <w:adjustRightInd/>
              <w:jc w:val="both"/>
              <w:rPr>
                <w:rFonts w:ascii="Arial CYR" w:eastAsia="Times New Roman" w:hAnsi="Arial CYR" w:cs="Arial CYR"/>
                <w:color w:val="000000"/>
              </w:rPr>
            </w:pPr>
          </w:p>
          <w:p w:rsidR="00A314D9" w:rsidRDefault="00A314D9" w:rsidP="007073F8">
            <w:pPr>
              <w:widowControl/>
              <w:autoSpaceDE/>
              <w:autoSpaceDN/>
              <w:adjustRightInd/>
              <w:jc w:val="both"/>
              <w:rPr>
                <w:rFonts w:ascii="Arial CYR" w:eastAsia="Times New Roman" w:hAnsi="Arial CYR" w:cs="Arial CYR"/>
                <w:color w:val="000000"/>
              </w:rPr>
            </w:pPr>
          </w:p>
          <w:p w:rsidR="00A314D9" w:rsidRDefault="00A314D9" w:rsidP="007073F8">
            <w:pPr>
              <w:widowControl/>
              <w:autoSpaceDE/>
              <w:autoSpaceDN/>
              <w:adjustRightInd/>
              <w:jc w:val="both"/>
              <w:rPr>
                <w:rFonts w:ascii="Arial CYR" w:eastAsia="Times New Roman" w:hAnsi="Arial CYR" w:cs="Arial CYR"/>
                <w:color w:val="000000"/>
              </w:rPr>
            </w:pPr>
          </w:p>
          <w:p w:rsidR="00A314D9" w:rsidRDefault="00A314D9" w:rsidP="007073F8">
            <w:pPr>
              <w:widowControl/>
              <w:autoSpaceDE/>
              <w:autoSpaceDN/>
              <w:adjustRightInd/>
              <w:jc w:val="both"/>
              <w:rPr>
                <w:rFonts w:ascii="Arial CYR" w:eastAsia="Times New Roman" w:hAnsi="Arial CYR" w:cs="Arial CYR"/>
                <w:color w:val="000000"/>
              </w:rPr>
            </w:pPr>
          </w:p>
          <w:p w:rsidR="00A314D9" w:rsidRPr="00A314D9" w:rsidRDefault="00A314D9" w:rsidP="007073F8">
            <w:pPr>
              <w:widowControl/>
              <w:autoSpaceDE/>
              <w:autoSpaceDN/>
              <w:adjustRightInd/>
              <w:jc w:val="both"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 xml:space="preserve">Приложение № 1 к постановлению </w:t>
            </w:r>
          </w:p>
        </w:tc>
      </w:tr>
      <w:tr w:rsidR="00A314D9" w:rsidRPr="00A314D9" w:rsidTr="00A314D9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24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7073F8" w:rsidP="007073F8">
            <w:pPr>
              <w:widowControl/>
              <w:autoSpaceDE/>
              <w:autoSpaceDN/>
              <w:adjustRightInd/>
              <w:jc w:val="both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администрации </w:t>
            </w:r>
            <w:r w:rsidR="00A314D9" w:rsidRPr="00A314D9">
              <w:rPr>
                <w:rFonts w:ascii="Arial CYR" w:eastAsia="Times New Roman" w:hAnsi="Arial CYR" w:cs="Arial CYR"/>
                <w:color w:val="000000"/>
              </w:rPr>
              <w:t xml:space="preserve"> Асхвинского сельского поселения "Об</w:t>
            </w:r>
            <w:r w:rsidR="00A314D9"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  <w:r w:rsidR="00A314D9" w:rsidRPr="00A314D9">
              <w:rPr>
                <w:rFonts w:ascii="Arial CYR" w:eastAsia="Times New Roman" w:hAnsi="Arial CYR" w:cs="Arial CYR"/>
                <w:color w:val="000000"/>
              </w:rPr>
              <w:t>исполнении бюджета Асхвинского сельского</w:t>
            </w:r>
            <w:r w:rsidR="00A314D9"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  <w:r w:rsidR="00A314D9" w:rsidRPr="00A314D9">
              <w:rPr>
                <w:rFonts w:ascii="Arial CYR" w:eastAsia="Times New Roman" w:hAnsi="Arial CYR" w:cs="Arial CYR"/>
                <w:color w:val="000000"/>
              </w:rPr>
              <w:t>поселения Канашского района Чувашской</w:t>
            </w:r>
            <w:r w:rsidR="00A314D9"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  <w:r w:rsidR="00A314D9" w:rsidRPr="00A314D9">
              <w:rPr>
                <w:rFonts w:ascii="Arial CYR" w:eastAsia="Times New Roman" w:hAnsi="Arial CYR" w:cs="Arial CYR"/>
                <w:color w:val="000000"/>
              </w:rPr>
              <w:t>Республики за 1 полугодие</w:t>
            </w: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  <w:r w:rsidR="00A314D9" w:rsidRPr="00A314D9">
              <w:rPr>
                <w:rFonts w:ascii="Arial CYR" w:eastAsia="Times New Roman" w:hAnsi="Arial CYR" w:cs="Arial CYR"/>
                <w:color w:val="000000"/>
              </w:rPr>
              <w:t>2022 года"</w:t>
            </w:r>
          </w:p>
        </w:tc>
      </w:tr>
      <w:tr w:rsidR="00A314D9" w:rsidRPr="00A314D9" w:rsidTr="00A314D9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2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A314D9" w:rsidRPr="00A314D9" w:rsidTr="00A314D9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2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A314D9" w:rsidRPr="00A314D9" w:rsidTr="00A314D9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24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A314D9" w:rsidRPr="00A314D9" w:rsidTr="00A314D9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A314D9" w:rsidRPr="00A314D9" w:rsidTr="00A314D9">
        <w:trPr>
          <w:trHeight w:val="282"/>
        </w:trPr>
        <w:tc>
          <w:tcPr>
            <w:tcW w:w="13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A314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14D9" w:rsidRPr="00A314D9" w:rsidTr="00A314D9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за I полугодие 2022 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A314D9" w:rsidRPr="00A314D9" w:rsidTr="00A314D9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14D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A314D9" w:rsidRPr="00A314D9" w:rsidTr="00A314D9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A314D9" w:rsidRPr="00A314D9" w:rsidTr="00A314D9">
        <w:trPr>
          <w:trHeight w:val="31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Асхвинское сельское поселение Канашского района Чувашской Республики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A314D9" w:rsidRPr="00A314D9" w:rsidTr="00A314D9">
        <w:trPr>
          <w:trHeight w:val="31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14D9" w:rsidRPr="00A314D9" w:rsidTr="00A314D9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14D9" w:rsidRPr="00A314D9" w:rsidTr="00A314D9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14D9" w:rsidRPr="00A314D9" w:rsidTr="00A314D9">
        <w:trPr>
          <w:trHeight w:val="282"/>
        </w:trPr>
        <w:tc>
          <w:tcPr>
            <w:tcW w:w="149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A314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314D9" w:rsidRPr="00A314D9" w:rsidTr="00A314D9">
        <w:trPr>
          <w:trHeight w:val="258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314D9" w:rsidRPr="00A314D9" w:rsidTr="00A314D9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314D9" w:rsidRPr="00A314D9" w:rsidTr="00A314D9">
        <w:trPr>
          <w:trHeight w:val="285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314D9" w:rsidRPr="00A314D9" w:rsidTr="00A314D9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314D9" w:rsidRPr="00A314D9" w:rsidTr="00A314D9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11 021 800,10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4 882 617,73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right="131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6 139 182,37</w:t>
            </w:r>
          </w:p>
        </w:tc>
      </w:tr>
      <w:tr w:rsidR="00A314D9" w:rsidRPr="00A314D9" w:rsidTr="00A314D9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447 413,75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378 786,25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447 413,75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378 786,25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447 413,75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378 786,25</w:t>
            </w:r>
          </w:p>
        </w:tc>
      </w:tr>
      <w:tr w:rsidR="00A314D9" w:rsidRPr="00A314D9" w:rsidTr="00A314D9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220 226,75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153 373,25</w:t>
            </w:r>
          </w:p>
        </w:tc>
      </w:tr>
      <w:tr w:rsidR="00A314D9" w:rsidRPr="00A314D9" w:rsidTr="00A314D9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220 226,75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153 373,25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1 296,45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803,55</w:t>
            </w:r>
          </w:p>
        </w:tc>
      </w:tr>
      <w:tr w:rsidR="00A314D9" w:rsidRPr="00A314D9" w:rsidTr="00A314D9">
        <w:trPr>
          <w:trHeight w:val="165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1 296,45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803,55</w:t>
            </w:r>
          </w:p>
        </w:tc>
      </w:tr>
      <w:tr w:rsidR="00A314D9" w:rsidRPr="00A314D9" w:rsidTr="00A314D9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497 400,00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253 686,79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243 713,21</w:t>
            </w:r>
          </w:p>
        </w:tc>
      </w:tr>
      <w:tr w:rsidR="00A314D9" w:rsidRPr="00A314D9" w:rsidTr="00A314D9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497 400,00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253 686,79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243 713,21</w:t>
            </w:r>
          </w:p>
        </w:tc>
      </w:tr>
      <w:tr w:rsidR="00A314D9" w:rsidRPr="00A314D9" w:rsidTr="00A314D9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-46 900,00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-27 796,24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-19 103,76</w:t>
            </w:r>
          </w:p>
        </w:tc>
      </w:tr>
      <w:tr w:rsidR="00A314D9" w:rsidRPr="00A314D9" w:rsidTr="00A314D9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-46 900,00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-27 796,24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-19 103,76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1 957 300,00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324 143,28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1 641 902,21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342 100,00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195 589,04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151 692,48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342 100,00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195 589,04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151 692,48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342 100,00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191 986,31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151 692,48</w:t>
            </w:r>
          </w:p>
        </w:tc>
      </w:tr>
      <w:tr w:rsidR="00A314D9" w:rsidRPr="00A314D9" w:rsidTr="00A314D9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342 100,00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190 407,52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151 692,48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1 522,26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2 140,99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70 622,60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2 140,99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70 622,60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2 140,99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70 622,60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2 177,40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70 622,60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-36,41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1 542 400,00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126 413,25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1 419 587,13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44 080,10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366 324,45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44 080,10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366 324,45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42 475,55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366 324,45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1 604,55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1 133 600,00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82 333,15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1 053 262,68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43 952,66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406 146,99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43 952,66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406 146,99</w:t>
            </w:r>
          </w:p>
        </w:tc>
      </w:tr>
      <w:tr w:rsidR="00A314D9" w:rsidRPr="00A314D9" w:rsidTr="00A314D9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43 853,01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406 146,99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38 380,49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647 115,69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38 380,49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647 115,69</w:t>
            </w:r>
          </w:p>
        </w:tc>
      </w:tr>
      <w:tr w:rsidR="00A314D9" w:rsidRPr="00A314D9" w:rsidTr="00A314D9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36 484,31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647 115,69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1 896,18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651 805,30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87 559,70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594 889,09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75 796,80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177 283,79</w:t>
            </w:r>
          </w:p>
        </w:tc>
      </w:tr>
      <w:tr w:rsidR="00A314D9" w:rsidRPr="00A314D9" w:rsidTr="00A314D9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59 067,84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177 283,79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34 116,21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177 283,79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211 400,00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34 116,21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177 283,79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24 951,63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24 951,63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16 728,96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16 728,96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16 728,96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10 062,90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993 1 14 06000 00 0000 430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10 062,90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993 1 14 06020 00 0000 430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10 062,90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993 1 14 06025 10 0000 430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10 062,90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417 605,30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417 605,30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993 1 17 15000 00 0000 150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417 605,30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417 605,30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993 1 17 15030 10 0000 150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417 605,30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417 605,30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7 586 494,80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4 023 501,00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3 562 993,80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7 586 494,80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4 023 501,00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3 562 993,80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5 239 000,00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2 619 498,00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2 619 502,00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5 239 000,00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2 619 498,00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2 619 502,00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5 239 000,00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2 619 498,00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2 619 502,00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2 175 394,80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1 293 685,00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881 709,80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1 019 100,00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853 285,00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165 815,00</w:t>
            </w:r>
          </w:p>
        </w:tc>
      </w:tr>
      <w:tr w:rsidR="00A314D9" w:rsidRPr="00A314D9" w:rsidTr="00A314D9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1 019 100,00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853 285,00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165 815,00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1 156 294,80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715 894,80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1 156 294,80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715 894,80</w:t>
            </w:r>
          </w:p>
        </w:tc>
      </w:tr>
      <w:tr w:rsidR="00A314D9" w:rsidRPr="00A314D9" w:rsidTr="00A314D9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110 318,00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61 782,00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</w:tr>
      <w:tr w:rsidR="00A314D9" w:rsidRPr="00A314D9" w:rsidTr="00A314D9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</w:tr>
      <w:tr w:rsidR="00A314D9" w:rsidRPr="00A314D9" w:rsidTr="00A314D9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110 318,00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52 682,00</w:t>
            </w:r>
          </w:p>
        </w:tc>
      </w:tr>
      <w:tr w:rsidR="00A314D9" w:rsidRPr="00A314D9" w:rsidTr="00A314D9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110 318,00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52 682,00</w:t>
            </w:r>
          </w:p>
        </w:tc>
      </w:tr>
    </w:tbl>
    <w:p w:rsidR="00A314D9" w:rsidRDefault="00A314D9" w:rsidP="00E50570">
      <w:pPr>
        <w:rPr>
          <w:sz w:val="24"/>
          <w:szCs w:val="24"/>
        </w:rPr>
      </w:pPr>
    </w:p>
    <w:p w:rsidR="00A314D9" w:rsidRDefault="00A314D9" w:rsidP="00A314D9">
      <w:pPr>
        <w:rPr>
          <w:sz w:val="24"/>
          <w:szCs w:val="24"/>
        </w:rPr>
      </w:pPr>
    </w:p>
    <w:p w:rsidR="00A314D9" w:rsidRDefault="00A314D9" w:rsidP="00A314D9">
      <w:pPr>
        <w:rPr>
          <w:sz w:val="24"/>
          <w:szCs w:val="24"/>
        </w:rPr>
      </w:pPr>
    </w:p>
    <w:p w:rsidR="00A314D9" w:rsidRDefault="00A314D9" w:rsidP="00A314D9">
      <w:pPr>
        <w:rPr>
          <w:sz w:val="24"/>
          <w:szCs w:val="24"/>
        </w:rPr>
      </w:pPr>
    </w:p>
    <w:p w:rsidR="00A314D9" w:rsidRPr="00A314D9" w:rsidRDefault="00A314D9" w:rsidP="00A314D9">
      <w:pPr>
        <w:rPr>
          <w:sz w:val="24"/>
          <w:szCs w:val="24"/>
        </w:rPr>
      </w:pPr>
    </w:p>
    <w:p w:rsidR="00A314D9" w:rsidRDefault="00A314D9" w:rsidP="00A314D9">
      <w:pPr>
        <w:rPr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118"/>
        <w:gridCol w:w="1418"/>
        <w:gridCol w:w="2410"/>
        <w:gridCol w:w="874"/>
        <w:gridCol w:w="827"/>
        <w:gridCol w:w="1313"/>
        <w:gridCol w:w="246"/>
        <w:gridCol w:w="2977"/>
      </w:tblGrid>
      <w:tr w:rsidR="003019D8" w:rsidRPr="00A314D9" w:rsidTr="00AE7B40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 xml:space="preserve">Приложение № 2 к постановлению </w:t>
            </w:r>
          </w:p>
          <w:p w:rsidR="003019D8" w:rsidRDefault="003019D8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администрации  </w:t>
            </w:r>
            <w:r w:rsidRPr="00A314D9">
              <w:rPr>
                <w:rFonts w:ascii="Arial CYR" w:eastAsia="Times New Roman" w:hAnsi="Arial CYR" w:cs="Arial CYR"/>
                <w:color w:val="000000"/>
              </w:rPr>
              <w:t xml:space="preserve">Асхвинского сельского поселения </w:t>
            </w:r>
          </w:p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"Об</w:t>
            </w: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  <w:r w:rsidRPr="00A314D9">
              <w:rPr>
                <w:rFonts w:ascii="Arial CYR" w:eastAsia="Times New Roman" w:hAnsi="Arial CYR" w:cs="Arial CYR"/>
                <w:color w:val="000000"/>
              </w:rPr>
              <w:t>исполнении бюджета</w:t>
            </w: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  <w:r w:rsidRPr="00A314D9">
              <w:rPr>
                <w:rFonts w:ascii="Arial CYR" w:eastAsia="Times New Roman" w:hAnsi="Arial CYR" w:cs="Arial CYR"/>
                <w:color w:val="000000"/>
              </w:rPr>
              <w:t>Асхвинского сельского</w:t>
            </w:r>
          </w:p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поселения Канашского района Чувашской</w:t>
            </w:r>
          </w:p>
          <w:p w:rsidR="003019D8" w:rsidRPr="00A314D9" w:rsidRDefault="003019D8" w:rsidP="00A314D9">
            <w:pPr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>Республики за 1 полугодие 2022 года"</w:t>
            </w:r>
          </w:p>
        </w:tc>
      </w:tr>
      <w:tr w:rsidR="003019D8" w:rsidRPr="00A314D9" w:rsidTr="00AE7B40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019D8" w:rsidRPr="00A314D9" w:rsidTr="00AE7B40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019D8" w:rsidRPr="00A314D9" w:rsidTr="00AE7B40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019D8" w:rsidRPr="00A314D9" w:rsidTr="00AE7B40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3019D8" w:rsidRPr="00A314D9" w:rsidTr="001263F1">
        <w:trPr>
          <w:trHeight w:val="282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D8" w:rsidRPr="00A314D9" w:rsidRDefault="003019D8" w:rsidP="003019D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A314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  <w:p w:rsidR="003019D8" w:rsidRPr="00A314D9" w:rsidRDefault="003019D8" w:rsidP="003019D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314D9" w:rsidRPr="00A314D9" w:rsidTr="00DF062D">
        <w:trPr>
          <w:trHeight w:val="282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A314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A314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A314D9">
              <w:rPr>
                <w:rFonts w:ascii="Arial CYR" w:eastAsia="Times New Roman" w:hAnsi="Arial CYR" w:cs="Arial CYR"/>
                <w:color w:val="000000"/>
              </w:rPr>
              <w:t xml:space="preserve">     за I полугодие 2022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A314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A314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A314D9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14D9" w:rsidRPr="00A314D9" w:rsidTr="00DF062D">
        <w:trPr>
          <w:trHeight w:val="240"/>
        </w:trPr>
        <w:tc>
          <w:tcPr>
            <w:tcW w:w="5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314D9" w:rsidRPr="00A314D9" w:rsidTr="00DF062D">
        <w:trPr>
          <w:trHeight w:val="240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314D9" w:rsidRPr="00A314D9" w:rsidTr="00DF062D">
        <w:trPr>
          <w:trHeight w:val="222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314D9" w:rsidRPr="00A314D9" w:rsidTr="00DF062D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314D9" w:rsidRPr="00A314D9" w:rsidTr="00DF062D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11 896 765,76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4 516 294,58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ind w:right="885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7 380 471,18</w:t>
            </w:r>
          </w:p>
        </w:tc>
      </w:tr>
      <w:tr w:rsidR="00A314D9" w:rsidRPr="00A314D9" w:rsidTr="00DF062D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2 510 600,00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629 964,69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1 880 635,31</w:t>
            </w:r>
          </w:p>
        </w:tc>
      </w:tr>
      <w:tr w:rsidR="00A314D9" w:rsidRPr="00A314D9" w:rsidTr="00DF062D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518 936,75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817 663,25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518 936,75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817 663,25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410 902,90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108 033,85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108 027,94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1 054 972,06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108 027,94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1 054 972,06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35 487,73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65 579,17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6 961,04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A314D9" w:rsidRPr="00A314D9" w:rsidTr="00DF062D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77590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77590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77590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A314D9" w:rsidRPr="00A314D9" w:rsidTr="00DF062D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71 091,84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91 908,16</w:t>
            </w:r>
          </w:p>
        </w:tc>
      </w:tr>
      <w:tr w:rsidR="00A314D9" w:rsidRPr="00A314D9" w:rsidTr="00DF062D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71 091,84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88 908,16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71 091,84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88 908,16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55 529,83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15 562,01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Ремонт участковых пунктов полиции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A3 1 01 70330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A3 1 01 70330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A3 1 01 70330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0314 A3 1 01 70330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7 01 12750 240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7 01 72750 000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7 01 72750 200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7 01 72750 240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921 557,15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246 857,15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921 557,15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246 857,15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921 557,15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246 857,15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906 885,00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165 815,00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906 885,00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165 815,00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906 885,00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165 815,00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906 885,00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350 185,00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729 815,00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350 185,00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729 815,00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350 185,00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729 815,00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1 437 850,61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38 078,40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1 399 772,21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1 437 850,61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38 078,40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1 399 772,21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1 437 850,61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38 078,40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1 399 772,21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38 078,40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77430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30 500,00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77430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30 500,00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77430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30 500,00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77430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1 193 158,00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1 193 158,00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1 193 158,00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1 193 158,00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1 193 158,00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1 193 158,00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</w:tr>
      <w:tr w:rsidR="00A314D9" w:rsidRPr="00A314D9" w:rsidTr="00DF062D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централизованных бухгалтерий, учреждений (центров) 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финансового-производственного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692 489,65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867 210,35</w:t>
            </w:r>
          </w:p>
        </w:tc>
      </w:tr>
      <w:tr w:rsidR="00A314D9" w:rsidRPr="00A314D9" w:rsidTr="00DF062D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388 847,27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660 852,73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388 847,27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660 852,73</w:t>
            </w:r>
          </w:p>
        </w:tc>
      </w:tr>
      <w:tr w:rsidR="00A314D9" w:rsidRPr="00A314D9" w:rsidTr="00DF062D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301 595,98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87 251,29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303 642,38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206 357,62</w:t>
            </w:r>
          </w:p>
        </w:tc>
      </w:tr>
      <w:tr w:rsidR="00A314D9" w:rsidRPr="00A314D9" w:rsidTr="00DF062D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303 642,38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206 357,62</w:t>
            </w:r>
          </w:p>
        </w:tc>
      </w:tr>
      <w:tr w:rsidR="00A314D9" w:rsidRPr="00A314D9" w:rsidTr="00DF062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47 955,80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1 08 40700 247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255 686,58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14D9" w:rsidRPr="00A314D9" w:rsidTr="00DF062D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A314D9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-874 965,66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366 323,15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4D9" w:rsidRPr="00A314D9" w:rsidRDefault="00A314D9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314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A314D9" w:rsidRDefault="00A314D9" w:rsidP="00A314D9">
      <w:pPr>
        <w:rPr>
          <w:sz w:val="24"/>
          <w:szCs w:val="24"/>
        </w:rPr>
      </w:pPr>
    </w:p>
    <w:p w:rsidR="00A314D9" w:rsidRDefault="00A314D9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p w:rsidR="00DF062D" w:rsidRDefault="00DF062D" w:rsidP="00A314D9">
      <w:pPr>
        <w:rPr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480"/>
        <w:gridCol w:w="1198"/>
        <w:gridCol w:w="242"/>
        <w:gridCol w:w="2451"/>
        <w:gridCol w:w="509"/>
        <w:gridCol w:w="1050"/>
        <w:gridCol w:w="1090"/>
        <w:gridCol w:w="895"/>
        <w:gridCol w:w="1245"/>
        <w:gridCol w:w="1023"/>
      </w:tblGrid>
      <w:tr w:rsidR="00BB3761" w:rsidRPr="00DF062D" w:rsidTr="00D7474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0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BB3761" w:rsidRDefault="00BB3761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Приложение № 3 к постановлению </w:t>
            </w:r>
          </w:p>
          <w:p w:rsidR="00BB3761" w:rsidRPr="00BB3761" w:rsidRDefault="00BB3761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B376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администрации </w:t>
            </w:r>
            <w:r w:rsidRPr="00DF062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Асхвинского сельского поселения "Об</w:t>
            </w:r>
            <w:r w:rsidRPr="00BB376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Pr="00DF062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исполнении бюджета </w:t>
            </w:r>
            <w:r w:rsidRPr="00BB376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Pr="00DF062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Асхвинского сельского</w:t>
            </w:r>
          </w:p>
          <w:p w:rsidR="00BB3761" w:rsidRPr="00BB3761" w:rsidRDefault="00BB3761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поселения Канашского района Чувашской</w:t>
            </w:r>
          </w:p>
          <w:p w:rsidR="00BB3761" w:rsidRPr="00DF062D" w:rsidRDefault="00BB3761" w:rsidP="00DF062D">
            <w:pPr>
              <w:rPr>
                <w:rFonts w:ascii="Arial CYR" w:eastAsia="Times New Roman" w:hAnsi="Arial CYR" w:cs="Arial CYR"/>
                <w:color w:val="000000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Республики за 1 полугодие 2022 года"</w:t>
            </w:r>
          </w:p>
        </w:tc>
      </w:tr>
      <w:tr w:rsidR="00BB3761" w:rsidRPr="00DF062D" w:rsidTr="00D7474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B3761" w:rsidRPr="00DF062D" w:rsidTr="00D7474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B3761" w:rsidRPr="00DF062D" w:rsidTr="00D7474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0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B3761" w:rsidRPr="00DF062D" w:rsidTr="00D7474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0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61" w:rsidRPr="00DF062D" w:rsidRDefault="00BB3761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DF062D" w:rsidRPr="00DF062D" w:rsidTr="00DF062D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F062D" w:rsidRPr="00DF062D" w:rsidTr="00DF062D">
        <w:trPr>
          <w:trHeight w:val="282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BB3761" w:rsidP="00BB376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DF062D" w:rsidRPr="00DF062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F062D" w:rsidRPr="00DF062D" w:rsidTr="00DF062D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 I полугодие 2022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DF062D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F062D" w:rsidRPr="00DF062D" w:rsidTr="00DF062D">
        <w:trPr>
          <w:trHeight w:val="270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062D" w:rsidRPr="00DF062D" w:rsidTr="00DF062D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F062D" w:rsidRPr="00DF062D" w:rsidTr="00DF062D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F062D" w:rsidRPr="00DF062D" w:rsidTr="00DF062D">
        <w:trPr>
          <w:trHeight w:val="225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F062D" w:rsidRPr="00DF062D" w:rsidTr="00E2338B">
        <w:trPr>
          <w:trHeight w:val="184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F062D" w:rsidRPr="00DF062D" w:rsidTr="00DF062D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F062D" w:rsidRPr="00DF062D" w:rsidTr="00DF062D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874 965,66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-366 323,15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1 241 288,81</w:t>
            </w:r>
          </w:p>
        </w:tc>
      </w:tr>
      <w:tr w:rsidR="00DF062D" w:rsidRPr="00DF062D" w:rsidTr="00DF062D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F062D" w:rsidRPr="00DF062D" w:rsidTr="00DF062D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F062D" w:rsidRPr="00DF062D" w:rsidTr="00DF062D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F062D" w:rsidRPr="00DF062D" w:rsidTr="00DF062D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F062D" w:rsidRPr="00DF062D" w:rsidTr="00DF062D">
        <w:trPr>
          <w:trHeight w:val="25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F062D" w:rsidRPr="00DF062D" w:rsidTr="00DF062D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874 965,66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-366 323,15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1 241 288,81</w:t>
            </w:r>
          </w:p>
        </w:tc>
      </w:tr>
      <w:tr w:rsidR="00DF062D" w:rsidRPr="00DF062D" w:rsidTr="00DF062D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874 965,66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-366 323,15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1 241 288,81</w:t>
            </w:r>
          </w:p>
        </w:tc>
      </w:tr>
      <w:tr w:rsidR="00DF062D" w:rsidRPr="00DF062D" w:rsidTr="00DF062D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-11 021 800,10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-4 888 645,03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-11 021 800,10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-4 888 645,03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BB3761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-11 021 800,10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-4 888 645,03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-11 021 800,10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-4 888 645,03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11 896 765,76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4 522 321,88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11 896 765,76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4 522 321,88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11 896 765,76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4 522 321,88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F062D" w:rsidRPr="00DF062D" w:rsidTr="00DF062D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11 896 765,76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4 522 321,88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2D" w:rsidRPr="00DF062D" w:rsidRDefault="00DF062D" w:rsidP="00DF062D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F062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95495" w:rsidRPr="00DF062D" w:rsidRDefault="00395495" w:rsidP="00DF062D">
      <w:pPr>
        <w:rPr>
          <w:sz w:val="24"/>
          <w:szCs w:val="24"/>
        </w:rPr>
        <w:sectPr w:rsidR="00395495" w:rsidRPr="00DF062D" w:rsidSect="00E2338B">
          <w:pgSz w:w="16834" w:h="11909" w:orient="landscape"/>
          <w:pgMar w:top="714" w:right="357" w:bottom="1276" w:left="1440" w:header="720" w:footer="720" w:gutter="0"/>
          <w:cols w:space="60"/>
          <w:noEndnote/>
        </w:sectPr>
      </w:pPr>
    </w:p>
    <w:p w:rsidR="00395495" w:rsidRDefault="00395495" w:rsidP="00E50570">
      <w:pPr>
        <w:rPr>
          <w:sz w:val="24"/>
          <w:szCs w:val="24"/>
        </w:rPr>
      </w:pPr>
    </w:p>
    <w:tbl>
      <w:tblPr>
        <w:tblpPr w:leftFromText="180" w:rightFromText="180" w:horzAnchor="margin" w:tblpXSpec="center" w:tblpY="-536"/>
        <w:tblW w:w="8188" w:type="dxa"/>
        <w:tblLook w:val="0000" w:firstRow="0" w:lastRow="0" w:firstColumn="0" w:lastColumn="0" w:noHBand="0" w:noVBand="0"/>
      </w:tblPr>
      <w:tblGrid>
        <w:gridCol w:w="8188"/>
      </w:tblGrid>
      <w:tr w:rsidR="006A36ED" w:rsidRPr="006A36ED" w:rsidTr="00A314D9">
        <w:trPr>
          <w:trHeight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6A36ED">
              <w:rPr>
                <w:rFonts w:eastAsia="Times New Roman"/>
                <w:sz w:val="18"/>
                <w:szCs w:val="18"/>
              </w:rPr>
              <w:t xml:space="preserve">                                                         Приложение №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A36ED">
              <w:rPr>
                <w:rFonts w:eastAsia="Times New Roman"/>
                <w:sz w:val="18"/>
                <w:szCs w:val="18"/>
              </w:rPr>
              <w:t>4</w:t>
            </w:r>
          </w:p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6A36ED">
              <w:rPr>
                <w:rFonts w:eastAsia="Times New Roman"/>
                <w:sz w:val="18"/>
                <w:szCs w:val="18"/>
              </w:rPr>
              <w:t xml:space="preserve">к </w:t>
            </w:r>
            <w:r>
              <w:rPr>
                <w:rFonts w:eastAsia="Times New Roman"/>
                <w:sz w:val="18"/>
                <w:szCs w:val="18"/>
              </w:rPr>
              <w:t>п</w:t>
            </w:r>
            <w:r w:rsidRPr="006A36ED">
              <w:rPr>
                <w:rFonts w:eastAsia="Times New Roman"/>
                <w:sz w:val="18"/>
                <w:szCs w:val="18"/>
              </w:rPr>
              <w:t xml:space="preserve">остановлению </w:t>
            </w:r>
            <w:r>
              <w:rPr>
                <w:rFonts w:eastAsia="Times New Roman"/>
                <w:sz w:val="18"/>
                <w:szCs w:val="18"/>
              </w:rPr>
              <w:t>администрации</w:t>
            </w:r>
          </w:p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6A36ED">
              <w:rPr>
                <w:rFonts w:eastAsia="Times New Roman"/>
                <w:sz w:val="18"/>
                <w:szCs w:val="18"/>
              </w:rPr>
              <w:t>Асхвинского сельского поселения</w:t>
            </w:r>
          </w:p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6A36ED">
              <w:rPr>
                <w:rFonts w:eastAsia="Times New Roman"/>
                <w:sz w:val="18"/>
                <w:szCs w:val="18"/>
              </w:rPr>
              <w:t xml:space="preserve"> Канашского района Чувашской Республики</w:t>
            </w:r>
          </w:p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6A36ED">
              <w:rPr>
                <w:rFonts w:eastAsia="Times New Roman"/>
                <w:sz w:val="18"/>
                <w:szCs w:val="18"/>
              </w:rPr>
              <w:t xml:space="preserve">«Об утверждении отчета об исполнении </w:t>
            </w:r>
          </w:p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6A36ED">
              <w:rPr>
                <w:rFonts w:eastAsia="Times New Roman"/>
                <w:sz w:val="18"/>
                <w:szCs w:val="18"/>
              </w:rPr>
              <w:t>бюджета Асхвинского сельского поселения</w:t>
            </w:r>
          </w:p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6A36ED">
              <w:rPr>
                <w:rFonts w:eastAsia="Times New Roman"/>
                <w:sz w:val="18"/>
                <w:szCs w:val="18"/>
              </w:rPr>
              <w:t xml:space="preserve">Канашского района Чувашской </w:t>
            </w:r>
            <w:r w:rsidRPr="006A36ED">
              <w:rPr>
                <w:rFonts w:eastAsia="Times New Roman"/>
              </w:rPr>
              <w:t xml:space="preserve"> </w:t>
            </w:r>
            <w:r w:rsidRPr="006A36ED">
              <w:rPr>
                <w:rFonts w:eastAsia="Times New Roman"/>
                <w:sz w:val="18"/>
                <w:szCs w:val="18"/>
              </w:rPr>
              <w:t>Республики</w:t>
            </w:r>
          </w:p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6A36ED">
              <w:rPr>
                <w:rFonts w:eastAsia="Times New Roman"/>
                <w:sz w:val="18"/>
                <w:szCs w:val="18"/>
              </w:rPr>
              <w:t>за 1 полугодие 2022 года»</w:t>
            </w:r>
          </w:p>
          <w:p w:rsidR="006A36ED" w:rsidRPr="006A36ED" w:rsidRDefault="006A36ED" w:rsidP="006A36E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</w:tbl>
    <w:p w:rsidR="006A36ED" w:rsidRPr="006A36ED" w:rsidRDefault="006A36ED" w:rsidP="006A36E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4"/>
        </w:rPr>
      </w:pPr>
    </w:p>
    <w:p w:rsidR="006A36ED" w:rsidRPr="006A36ED" w:rsidRDefault="006A36ED" w:rsidP="006A36E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4"/>
        </w:rPr>
      </w:pPr>
    </w:p>
    <w:p w:rsidR="006A36ED" w:rsidRPr="006A36ED" w:rsidRDefault="006A36ED" w:rsidP="006A36E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4"/>
        </w:rPr>
      </w:pPr>
    </w:p>
    <w:p w:rsidR="006A36ED" w:rsidRPr="006A36ED" w:rsidRDefault="006A36ED" w:rsidP="006A36E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4"/>
        </w:rPr>
      </w:pPr>
    </w:p>
    <w:p w:rsidR="006A36ED" w:rsidRPr="006A36ED" w:rsidRDefault="006A36ED" w:rsidP="006A36E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4"/>
        </w:rPr>
      </w:pPr>
    </w:p>
    <w:p w:rsidR="006A36ED" w:rsidRPr="006A36ED" w:rsidRDefault="006A36ED" w:rsidP="006A36E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4"/>
        </w:rPr>
      </w:pPr>
    </w:p>
    <w:p w:rsidR="006A36ED" w:rsidRPr="006A36ED" w:rsidRDefault="006A36ED" w:rsidP="006A36ED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Cs/>
          <w:sz w:val="24"/>
          <w:szCs w:val="24"/>
        </w:rPr>
      </w:pPr>
      <w:r w:rsidRPr="006A36ED">
        <w:rPr>
          <w:rFonts w:eastAsia="Times New Roman"/>
          <w:bCs/>
          <w:sz w:val="24"/>
          <w:szCs w:val="24"/>
        </w:rPr>
        <w:t>Отчет об использовании резервного фонда</w:t>
      </w:r>
    </w:p>
    <w:p w:rsidR="006A36ED" w:rsidRDefault="006A36ED" w:rsidP="006A36ED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</w:rPr>
      </w:pPr>
      <w:r w:rsidRPr="006A36ED">
        <w:rPr>
          <w:rFonts w:eastAsia="Times New Roman"/>
          <w:bCs/>
          <w:sz w:val="24"/>
          <w:szCs w:val="24"/>
        </w:rPr>
        <w:t xml:space="preserve">администрации Асхвинского сельского поселения Канашского района </w:t>
      </w:r>
    </w:p>
    <w:p w:rsidR="006A36ED" w:rsidRPr="006A36ED" w:rsidRDefault="006A36ED" w:rsidP="006A36ED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</w:rPr>
      </w:pPr>
      <w:r w:rsidRPr="006A36ED">
        <w:rPr>
          <w:rFonts w:eastAsia="Times New Roman"/>
          <w:bCs/>
          <w:sz w:val="24"/>
          <w:szCs w:val="24"/>
        </w:rPr>
        <w:t>Чувашской Республики за 1 полугодие 2022 года</w:t>
      </w:r>
    </w:p>
    <w:p w:rsidR="006A36ED" w:rsidRPr="006A36ED" w:rsidRDefault="006A36ED" w:rsidP="006A36ED">
      <w:pPr>
        <w:widowControl/>
        <w:autoSpaceDE/>
        <w:autoSpaceDN/>
        <w:adjustRightInd/>
        <w:rPr>
          <w:rFonts w:eastAsia="Times New Roman"/>
          <w:bCs/>
          <w:sz w:val="24"/>
          <w:szCs w:val="24"/>
        </w:rPr>
      </w:pPr>
    </w:p>
    <w:p w:rsidR="006A36ED" w:rsidRPr="006A36ED" w:rsidRDefault="006A36ED" w:rsidP="006A36ED">
      <w:pPr>
        <w:widowControl/>
        <w:autoSpaceDE/>
        <w:autoSpaceDN/>
        <w:adjustRightInd/>
        <w:rPr>
          <w:rFonts w:eastAsia="Times New Roman"/>
          <w:bCs/>
          <w:sz w:val="24"/>
          <w:szCs w:val="24"/>
        </w:rPr>
      </w:pPr>
    </w:p>
    <w:p w:rsidR="006A36ED" w:rsidRPr="006A36ED" w:rsidRDefault="006A36ED" w:rsidP="006A36ED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6A36ED" w:rsidRPr="006A36ED" w:rsidRDefault="006A36ED" w:rsidP="006A36ED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</w:rPr>
      </w:pPr>
      <w:r w:rsidRPr="006A36ED">
        <w:rPr>
          <w:rFonts w:eastAsia="Times New Roman"/>
          <w:bCs/>
          <w:sz w:val="24"/>
          <w:szCs w:val="24"/>
        </w:rPr>
        <w:t>За 1 полугодие 2022 года использование резервного фонда из бюджета Асхвинского сельского поселения</w:t>
      </w:r>
      <w:r w:rsidRPr="006A36ED">
        <w:rPr>
          <w:rFonts w:eastAsia="Times New Roman"/>
          <w:b/>
          <w:bCs/>
          <w:sz w:val="24"/>
          <w:szCs w:val="24"/>
        </w:rPr>
        <w:t xml:space="preserve"> </w:t>
      </w:r>
      <w:r w:rsidRPr="006A36ED">
        <w:rPr>
          <w:rFonts w:eastAsia="Times New Roman"/>
          <w:bCs/>
          <w:sz w:val="24"/>
          <w:szCs w:val="24"/>
        </w:rPr>
        <w:t>Канашского района Чувашской Республики не было.</w:t>
      </w:r>
    </w:p>
    <w:p w:rsidR="006A36ED" w:rsidRPr="006A36ED" w:rsidRDefault="006A36ED" w:rsidP="006A36E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B386C" w:rsidRDefault="001B386C" w:rsidP="00E50570">
      <w:pPr>
        <w:rPr>
          <w:sz w:val="24"/>
          <w:szCs w:val="24"/>
        </w:rPr>
      </w:pPr>
    </w:p>
    <w:p w:rsidR="001B386C" w:rsidRPr="001B386C" w:rsidRDefault="001B386C" w:rsidP="001B386C">
      <w:pPr>
        <w:rPr>
          <w:sz w:val="24"/>
          <w:szCs w:val="24"/>
        </w:rPr>
      </w:pPr>
    </w:p>
    <w:p w:rsidR="001B386C" w:rsidRPr="001B386C" w:rsidRDefault="001B386C" w:rsidP="001B386C">
      <w:pPr>
        <w:rPr>
          <w:sz w:val="24"/>
          <w:szCs w:val="24"/>
        </w:rPr>
      </w:pPr>
    </w:p>
    <w:p w:rsidR="001B386C" w:rsidRPr="001B386C" w:rsidRDefault="001B386C" w:rsidP="001B386C">
      <w:pPr>
        <w:rPr>
          <w:sz w:val="24"/>
          <w:szCs w:val="24"/>
        </w:rPr>
      </w:pPr>
    </w:p>
    <w:p w:rsidR="001B386C" w:rsidRPr="001B386C" w:rsidRDefault="001B386C" w:rsidP="001B386C">
      <w:pPr>
        <w:rPr>
          <w:sz w:val="24"/>
          <w:szCs w:val="24"/>
        </w:rPr>
      </w:pPr>
    </w:p>
    <w:p w:rsidR="001B386C" w:rsidRPr="001B386C" w:rsidRDefault="001B386C" w:rsidP="001B386C">
      <w:pPr>
        <w:rPr>
          <w:sz w:val="24"/>
          <w:szCs w:val="24"/>
        </w:rPr>
      </w:pPr>
    </w:p>
    <w:p w:rsidR="001B386C" w:rsidRPr="001B386C" w:rsidRDefault="001B386C" w:rsidP="001B386C">
      <w:pPr>
        <w:rPr>
          <w:sz w:val="24"/>
          <w:szCs w:val="24"/>
        </w:rPr>
      </w:pPr>
    </w:p>
    <w:p w:rsidR="001B386C" w:rsidRDefault="001B386C" w:rsidP="001B386C">
      <w:pPr>
        <w:rPr>
          <w:sz w:val="24"/>
          <w:szCs w:val="24"/>
        </w:rPr>
      </w:pPr>
    </w:p>
    <w:p w:rsidR="001B386C" w:rsidRPr="001B386C" w:rsidRDefault="001B386C" w:rsidP="001B38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1B386C">
        <w:rPr>
          <w:rFonts w:eastAsia="Times New Roman"/>
          <w:sz w:val="18"/>
          <w:szCs w:val="18"/>
        </w:rPr>
        <w:t xml:space="preserve">                                                         Приложение №5</w:t>
      </w:r>
    </w:p>
    <w:p w:rsidR="001B386C" w:rsidRPr="001B386C" w:rsidRDefault="001B386C" w:rsidP="001B38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1B386C">
        <w:rPr>
          <w:rFonts w:eastAsia="Times New Roman"/>
          <w:sz w:val="18"/>
          <w:szCs w:val="18"/>
        </w:rPr>
        <w:t xml:space="preserve">к </w:t>
      </w:r>
      <w:r>
        <w:rPr>
          <w:rFonts w:eastAsia="Times New Roman"/>
          <w:sz w:val="18"/>
          <w:szCs w:val="18"/>
        </w:rPr>
        <w:t>п</w:t>
      </w:r>
      <w:r w:rsidRPr="001B386C">
        <w:rPr>
          <w:rFonts w:eastAsia="Times New Roman"/>
          <w:sz w:val="18"/>
          <w:szCs w:val="18"/>
        </w:rPr>
        <w:t xml:space="preserve">остановлению </w:t>
      </w:r>
      <w:r>
        <w:rPr>
          <w:rFonts w:eastAsia="Times New Roman"/>
          <w:sz w:val="18"/>
          <w:szCs w:val="18"/>
        </w:rPr>
        <w:t>администрации</w:t>
      </w:r>
    </w:p>
    <w:p w:rsidR="001B386C" w:rsidRPr="001B386C" w:rsidRDefault="001B386C" w:rsidP="001B38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1B386C">
        <w:rPr>
          <w:rFonts w:eastAsia="Times New Roman"/>
          <w:sz w:val="18"/>
          <w:szCs w:val="18"/>
        </w:rPr>
        <w:t>Асхвинского сельского поселения</w:t>
      </w:r>
    </w:p>
    <w:p w:rsidR="001B386C" w:rsidRPr="001B386C" w:rsidRDefault="001B386C" w:rsidP="001B38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1B386C">
        <w:rPr>
          <w:rFonts w:eastAsia="Times New Roman"/>
          <w:sz w:val="18"/>
          <w:szCs w:val="18"/>
        </w:rPr>
        <w:t xml:space="preserve"> Канашского района Чувашской Республики</w:t>
      </w:r>
    </w:p>
    <w:p w:rsidR="001B386C" w:rsidRPr="001B386C" w:rsidRDefault="001B386C" w:rsidP="001B38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1B386C">
        <w:rPr>
          <w:rFonts w:eastAsia="Times New Roman"/>
          <w:sz w:val="18"/>
          <w:szCs w:val="18"/>
        </w:rPr>
        <w:t xml:space="preserve">«Об утверждении отчета об исполнении </w:t>
      </w:r>
    </w:p>
    <w:p w:rsidR="001B386C" w:rsidRPr="001B386C" w:rsidRDefault="001B386C" w:rsidP="001B38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1B386C">
        <w:rPr>
          <w:rFonts w:eastAsia="Times New Roman"/>
          <w:sz w:val="18"/>
          <w:szCs w:val="18"/>
        </w:rPr>
        <w:t>бюджета Асхвинского сельского поселения</w:t>
      </w:r>
    </w:p>
    <w:p w:rsidR="001B386C" w:rsidRPr="001B386C" w:rsidRDefault="001B386C" w:rsidP="001B38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1B386C">
        <w:rPr>
          <w:rFonts w:eastAsia="Times New Roman"/>
          <w:sz w:val="18"/>
          <w:szCs w:val="18"/>
        </w:rPr>
        <w:t>Канашского района Чувашской Республики</w:t>
      </w:r>
    </w:p>
    <w:p w:rsidR="001B386C" w:rsidRPr="001B386C" w:rsidRDefault="001B386C" w:rsidP="001B38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1B386C">
        <w:rPr>
          <w:rFonts w:eastAsia="Times New Roman"/>
          <w:sz w:val="18"/>
          <w:szCs w:val="18"/>
        </w:rPr>
        <w:t>за 1 полугодие 2022 года»</w:t>
      </w:r>
    </w:p>
    <w:p w:rsidR="001B386C" w:rsidRPr="001B386C" w:rsidRDefault="001B386C" w:rsidP="001B38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386C" w:rsidRPr="001B386C" w:rsidRDefault="001B386C" w:rsidP="001B38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386C" w:rsidRPr="001B386C" w:rsidRDefault="001B386C" w:rsidP="001B386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B386C">
        <w:rPr>
          <w:rFonts w:eastAsia="Times New Roman"/>
          <w:sz w:val="24"/>
          <w:szCs w:val="24"/>
        </w:rPr>
        <w:t>Сведения</w:t>
      </w:r>
    </w:p>
    <w:p w:rsidR="001B386C" w:rsidRPr="001B386C" w:rsidRDefault="001B386C" w:rsidP="001B386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B386C">
        <w:rPr>
          <w:rFonts w:eastAsia="Times New Roman"/>
          <w:sz w:val="24"/>
          <w:szCs w:val="24"/>
        </w:rPr>
        <w:t>о численности муниципальных служащих,</w:t>
      </w:r>
    </w:p>
    <w:p w:rsidR="001B386C" w:rsidRPr="001B386C" w:rsidRDefault="001B386C" w:rsidP="001B386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B386C">
        <w:rPr>
          <w:rFonts w:eastAsia="Times New Roman"/>
          <w:sz w:val="24"/>
          <w:szCs w:val="24"/>
        </w:rPr>
        <w:t xml:space="preserve">Асхвинского сельского поселения Канашского района Чувашской Республики                         и фактические затраты на их денежное содержание за 1 </w:t>
      </w:r>
      <w:r w:rsidRPr="001B386C">
        <w:rPr>
          <w:rFonts w:eastAsia="Times New Roman"/>
          <w:bCs/>
          <w:sz w:val="24"/>
          <w:szCs w:val="24"/>
        </w:rPr>
        <w:t>полугодие</w:t>
      </w:r>
      <w:r w:rsidRPr="001B386C">
        <w:rPr>
          <w:rFonts w:eastAsia="Times New Roman"/>
          <w:sz w:val="24"/>
          <w:szCs w:val="24"/>
        </w:rPr>
        <w:t xml:space="preserve"> 2022 года</w:t>
      </w:r>
    </w:p>
    <w:p w:rsidR="001B386C" w:rsidRPr="001B386C" w:rsidRDefault="001B386C" w:rsidP="001B38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386C" w:rsidRPr="001B386C" w:rsidRDefault="001B386C" w:rsidP="001B386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B386C" w:rsidRPr="001B386C" w:rsidRDefault="001B386C" w:rsidP="001B386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B386C" w:rsidRPr="001B386C" w:rsidRDefault="001B386C" w:rsidP="001B386C">
      <w:pPr>
        <w:widowControl/>
        <w:tabs>
          <w:tab w:val="left" w:pos="2867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B386C">
        <w:rPr>
          <w:rFonts w:eastAsia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4253"/>
      </w:tblGrid>
      <w:tr w:rsidR="001B386C" w:rsidRPr="001B386C" w:rsidTr="001B386C">
        <w:tc>
          <w:tcPr>
            <w:tcW w:w="2660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1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253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Фактические затраты на их денежное содержание (рублей)</w:t>
            </w:r>
          </w:p>
        </w:tc>
      </w:tr>
      <w:tr w:rsidR="001B386C" w:rsidRPr="001B386C" w:rsidTr="001B386C">
        <w:tc>
          <w:tcPr>
            <w:tcW w:w="2660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Администрация сельского поселения (мун</w:t>
            </w:r>
            <w:proofErr w:type="gramStart"/>
            <w:r w:rsidRPr="001B386C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1B386C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1B386C">
              <w:rPr>
                <w:rFonts w:eastAsia="Times New Roman"/>
                <w:sz w:val="24"/>
                <w:szCs w:val="24"/>
              </w:rPr>
              <w:t>луж</w:t>
            </w:r>
            <w:proofErr w:type="spellEnd"/>
            <w:r w:rsidRPr="001B386C">
              <w:rPr>
                <w:rFonts w:eastAsia="Times New Roman"/>
                <w:sz w:val="24"/>
                <w:szCs w:val="24"/>
              </w:rPr>
              <w:t>.+глава)</w:t>
            </w:r>
          </w:p>
        </w:tc>
        <w:tc>
          <w:tcPr>
            <w:tcW w:w="2551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386C" w:rsidRPr="001B386C" w:rsidRDefault="001B386C" w:rsidP="001B386C">
            <w:pPr>
              <w:widowControl/>
              <w:autoSpaceDE/>
              <w:autoSpaceDN/>
              <w:adjustRightInd/>
              <w:ind w:firstLine="708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4253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814"/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386C" w:rsidRPr="001B386C" w:rsidRDefault="001B386C" w:rsidP="001B386C">
            <w:pPr>
              <w:widowControl/>
              <w:tabs>
                <w:tab w:val="left" w:pos="814"/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451142,00</w:t>
            </w:r>
          </w:p>
        </w:tc>
      </w:tr>
      <w:tr w:rsidR="001B386C" w:rsidRPr="001B386C" w:rsidTr="001B386C">
        <w:trPr>
          <w:trHeight w:val="717"/>
        </w:trPr>
        <w:tc>
          <w:tcPr>
            <w:tcW w:w="2660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Вспомогательный персонал (0801)</w:t>
            </w:r>
          </w:p>
        </w:tc>
        <w:tc>
          <w:tcPr>
            <w:tcW w:w="2551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326740,81</w:t>
            </w:r>
          </w:p>
        </w:tc>
      </w:tr>
      <w:tr w:rsidR="001B386C" w:rsidRPr="001B386C" w:rsidTr="001B386C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660" w:type="dxa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ВУС (0203)</w:t>
            </w:r>
          </w:p>
        </w:tc>
        <w:tc>
          <w:tcPr>
            <w:tcW w:w="2551" w:type="dxa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B386C" w:rsidRPr="001B386C" w:rsidRDefault="001B386C" w:rsidP="001B386C">
            <w:pPr>
              <w:widowControl/>
              <w:tabs>
                <w:tab w:val="left" w:pos="2867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386C">
              <w:rPr>
                <w:rFonts w:eastAsia="Times New Roman"/>
                <w:sz w:val="24"/>
                <w:szCs w:val="24"/>
              </w:rPr>
              <w:t>66808,83</w:t>
            </w:r>
          </w:p>
        </w:tc>
      </w:tr>
    </w:tbl>
    <w:p w:rsidR="00395495" w:rsidRPr="001B386C" w:rsidRDefault="00395495" w:rsidP="001B386C">
      <w:pPr>
        <w:ind w:firstLine="720"/>
        <w:rPr>
          <w:sz w:val="24"/>
          <w:szCs w:val="24"/>
        </w:rPr>
      </w:pPr>
    </w:p>
    <w:sectPr w:rsidR="00395495" w:rsidRPr="001B386C" w:rsidSect="00395495">
      <w:pgSz w:w="11909" w:h="16834"/>
      <w:pgMar w:top="1440" w:right="716" w:bottom="360" w:left="18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DB" w:rsidRDefault="00D056DB" w:rsidP="00752851">
      <w:r>
        <w:separator/>
      </w:r>
    </w:p>
  </w:endnote>
  <w:endnote w:type="continuationSeparator" w:id="0">
    <w:p w:rsidR="00D056DB" w:rsidRDefault="00D056DB" w:rsidP="0075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DB" w:rsidRDefault="00D056DB" w:rsidP="00752851">
      <w:r>
        <w:separator/>
      </w:r>
    </w:p>
  </w:footnote>
  <w:footnote w:type="continuationSeparator" w:id="0">
    <w:p w:rsidR="00D056DB" w:rsidRDefault="00D056DB" w:rsidP="0075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9" w:rsidRPr="00EF7BF9" w:rsidRDefault="00A314D9" w:rsidP="00EF7BF9">
    <w:pPr>
      <w:pStyle w:val="a3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40"/>
    <w:rsid w:val="000800DA"/>
    <w:rsid w:val="00104769"/>
    <w:rsid w:val="001A6B7B"/>
    <w:rsid w:val="001B386C"/>
    <w:rsid w:val="00210DC2"/>
    <w:rsid w:val="0025601F"/>
    <w:rsid w:val="00257B35"/>
    <w:rsid w:val="002961E0"/>
    <w:rsid w:val="003019D8"/>
    <w:rsid w:val="00386F07"/>
    <w:rsid w:val="00395495"/>
    <w:rsid w:val="004B250E"/>
    <w:rsid w:val="004C73AE"/>
    <w:rsid w:val="00501CCF"/>
    <w:rsid w:val="006A36ED"/>
    <w:rsid w:val="007073F8"/>
    <w:rsid w:val="0073000A"/>
    <w:rsid w:val="00752851"/>
    <w:rsid w:val="007A3240"/>
    <w:rsid w:val="00983EB5"/>
    <w:rsid w:val="00A314D9"/>
    <w:rsid w:val="00A974E0"/>
    <w:rsid w:val="00B4503B"/>
    <w:rsid w:val="00B52F4F"/>
    <w:rsid w:val="00BB3761"/>
    <w:rsid w:val="00BE4D4E"/>
    <w:rsid w:val="00D056DB"/>
    <w:rsid w:val="00DF062D"/>
    <w:rsid w:val="00E2338B"/>
    <w:rsid w:val="00E50570"/>
    <w:rsid w:val="00E77691"/>
    <w:rsid w:val="00EF7BF9"/>
    <w:rsid w:val="00F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5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5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5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5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D4BE-7235-4AAB-B026-DC3C7798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2022-06-14T05:55:00Z</cp:lastPrinted>
  <dcterms:created xsi:type="dcterms:W3CDTF">2022-05-31T11:56:00Z</dcterms:created>
  <dcterms:modified xsi:type="dcterms:W3CDTF">2022-07-29T07:42:00Z</dcterms:modified>
</cp:coreProperties>
</file>