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31" w:rsidRPr="00584B87" w:rsidRDefault="00584B87" w:rsidP="00584B87">
      <w:pPr>
        <w:tabs>
          <w:tab w:val="left" w:pos="7050"/>
        </w:tabs>
        <w:rPr>
          <w:b/>
          <w:i/>
          <w:sz w:val="36"/>
          <w:szCs w:val="36"/>
        </w:rPr>
      </w:pPr>
      <w:r>
        <w:tab/>
      </w:r>
    </w:p>
    <w:p w:rsidR="00743031" w:rsidRPr="0037188B" w:rsidRDefault="00743031" w:rsidP="00743031">
      <w:pPr>
        <w:jc w:val="center"/>
        <w:rPr>
          <w:color w:val="000000" w:themeColor="text1"/>
          <w:sz w:val="24"/>
          <w:szCs w:val="24"/>
        </w:rPr>
      </w:pPr>
      <w:r w:rsidRPr="0037188B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800100" cy="1143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76" w:type="dxa"/>
        <w:tblLook w:val="0000"/>
      </w:tblPr>
      <w:tblGrid>
        <w:gridCol w:w="3607"/>
        <w:gridCol w:w="2439"/>
        <w:gridCol w:w="3242"/>
      </w:tblGrid>
      <w:tr w:rsidR="00743031" w:rsidRPr="0037188B" w:rsidTr="00E6236C">
        <w:tc>
          <w:tcPr>
            <w:tcW w:w="3607" w:type="dxa"/>
          </w:tcPr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Октябрьского сельского              поселения Порецкого района</w:t>
            </w:r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ПОСТАНОВЛЕНИЕ</w:t>
            </w:r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</w:tcPr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188B">
              <w:rPr>
                <w:color w:val="000000" w:themeColor="text1"/>
                <w:sz w:val="24"/>
                <w:szCs w:val="24"/>
              </w:rPr>
              <w:t>Чёваш</w:t>
            </w:r>
            <w:proofErr w:type="spellEnd"/>
            <w:r w:rsidRPr="0037188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188B">
              <w:rPr>
                <w:color w:val="000000" w:themeColor="text1"/>
                <w:sz w:val="24"/>
                <w:szCs w:val="24"/>
              </w:rPr>
              <w:t>Республикинчи</w:t>
            </w:r>
            <w:proofErr w:type="spellEnd"/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188B">
              <w:rPr>
                <w:color w:val="000000" w:themeColor="text1"/>
                <w:sz w:val="24"/>
                <w:szCs w:val="24"/>
              </w:rPr>
              <w:t>Пёрачкав</w:t>
            </w:r>
            <w:proofErr w:type="spellEnd"/>
            <w:r w:rsidRPr="0037188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188B">
              <w:rPr>
                <w:color w:val="000000" w:themeColor="text1"/>
                <w:sz w:val="24"/>
                <w:szCs w:val="24"/>
              </w:rPr>
              <w:t>район</w:t>
            </w:r>
            <w:proofErr w:type="gramStart"/>
            <w:r w:rsidRPr="0037188B">
              <w:rPr>
                <w:color w:val="000000" w:themeColor="text1"/>
                <w:sz w:val="24"/>
                <w:szCs w:val="24"/>
              </w:rPr>
              <w:t>.н</w:t>
            </w:r>
            <w:proofErr w:type="spellEnd"/>
            <w:proofErr w:type="gramEnd"/>
          </w:p>
          <w:p w:rsidR="00743031" w:rsidRPr="0037188B" w:rsidRDefault="00743031" w:rsidP="00E6236C">
            <w:pPr>
              <w:pStyle w:val="2"/>
              <w:outlineLvl w:val="1"/>
              <w:rPr>
                <w:color w:val="000000" w:themeColor="text1"/>
              </w:rPr>
            </w:pPr>
            <w:r w:rsidRPr="0037188B">
              <w:rPr>
                <w:color w:val="000000" w:themeColor="text1"/>
              </w:rPr>
              <w:t xml:space="preserve">  Октябрьское </w:t>
            </w:r>
            <w:proofErr w:type="spellStart"/>
            <w:r w:rsidRPr="0037188B">
              <w:rPr>
                <w:color w:val="000000" w:themeColor="text1"/>
              </w:rPr>
              <w:t>администрацй</w:t>
            </w:r>
            <w:proofErr w:type="gramStart"/>
            <w:r w:rsidRPr="0037188B">
              <w:rPr>
                <w:color w:val="000000" w:themeColor="text1"/>
              </w:rPr>
              <w:t>.н</w:t>
            </w:r>
            <w:proofErr w:type="spellEnd"/>
            <w:proofErr w:type="gramEnd"/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ял поселений.</w:t>
            </w:r>
          </w:p>
          <w:p w:rsidR="00743031" w:rsidRPr="0037188B" w:rsidRDefault="00743031" w:rsidP="00E6236C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 xml:space="preserve">ЙЫШЁНУ </w:t>
            </w:r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3031" w:rsidRPr="0037188B" w:rsidTr="00E6236C">
        <w:tc>
          <w:tcPr>
            <w:tcW w:w="3607" w:type="dxa"/>
          </w:tcPr>
          <w:p w:rsidR="00743031" w:rsidRPr="0037188B" w:rsidRDefault="00584B87" w:rsidP="00E6236C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="00F433C3">
              <w:rPr>
                <w:color w:val="000000" w:themeColor="text1"/>
                <w:sz w:val="24"/>
                <w:szCs w:val="24"/>
              </w:rPr>
              <w:t>22</w:t>
            </w:r>
            <w:r w:rsidR="0093340F">
              <w:rPr>
                <w:color w:val="000000" w:themeColor="text1"/>
                <w:sz w:val="24"/>
                <w:szCs w:val="24"/>
              </w:rPr>
              <w:t>.07</w:t>
            </w:r>
            <w:r w:rsidR="00743031">
              <w:rPr>
                <w:color w:val="000000" w:themeColor="text1"/>
                <w:sz w:val="24"/>
                <w:szCs w:val="24"/>
              </w:rPr>
              <w:t xml:space="preserve">.2022 № </w:t>
            </w:r>
            <w:r w:rsidR="00650340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39" w:type="dxa"/>
          </w:tcPr>
          <w:p w:rsidR="00743031" w:rsidRPr="0037188B" w:rsidRDefault="00743031" w:rsidP="00E623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584B87" w:rsidP="00E6236C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F433C3">
              <w:rPr>
                <w:color w:val="000000" w:themeColor="text1"/>
                <w:sz w:val="24"/>
                <w:szCs w:val="24"/>
              </w:rPr>
              <w:t>22</w:t>
            </w:r>
            <w:r w:rsidR="0093340F">
              <w:rPr>
                <w:color w:val="000000" w:themeColor="text1"/>
                <w:sz w:val="24"/>
                <w:szCs w:val="24"/>
              </w:rPr>
              <w:t>.07</w:t>
            </w:r>
            <w:r w:rsidR="00743031">
              <w:rPr>
                <w:color w:val="000000" w:themeColor="text1"/>
                <w:sz w:val="24"/>
                <w:szCs w:val="24"/>
              </w:rPr>
              <w:t>.2022</w:t>
            </w:r>
            <w:r w:rsidR="00743031" w:rsidRPr="0037188B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650340">
              <w:rPr>
                <w:color w:val="000000" w:themeColor="text1"/>
                <w:sz w:val="24"/>
                <w:szCs w:val="24"/>
              </w:rPr>
              <w:t>56</w:t>
            </w:r>
          </w:p>
        </w:tc>
      </w:tr>
      <w:tr w:rsidR="00743031" w:rsidRPr="0037188B" w:rsidTr="00E6236C">
        <w:tc>
          <w:tcPr>
            <w:tcW w:w="3607" w:type="dxa"/>
          </w:tcPr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7188B">
              <w:rPr>
                <w:color w:val="000000" w:themeColor="text1"/>
                <w:sz w:val="24"/>
                <w:szCs w:val="24"/>
              </w:rPr>
              <w:t>Антипинка</w:t>
            </w:r>
            <w:proofErr w:type="spellEnd"/>
          </w:p>
        </w:tc>
        <w:tc>
          <w:tcPr>
            <w:tcW w:w="2439" w:type="dxa"/>
          </w:tcPr>
          <w:p w:rsidR="00743031" w:rsidRPr="0037188B" w:rsidRDefault="00743031" w:rsidP="00E623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188B">
              <w:rPr>
                <w:bCs/>
                <w:color w:val="000000" w:themeColor="text1"/>
                <w:sz w:val="24"/>
                <w:szCs w:val="24"/>
              </w:rPr>
              <w:t>Антипинка</w:t>
            </w:r>
            <w:proofErr w:type="spellEnd"/>
            <w:r w:rsidRPr="0037188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188B">
              <w:rPr>
                <w:bCs/>
                <w:color w:val="000000" w:themeColor="text1"/>
                <w:sz w:val="24"/>
                <w:szCs w:val="24"/>
              </w:rPr>
              <w:t>сали</w:t>
            </w:r>
            <w:proofErr w:type="spellEnd"/>
          </w:p>
        </w:tc>
      </w:tr>
    </w:tbl>
    <w:p w:rsidR="00743031" w:rsidRPr="0037188B" w:rsidRDefault="00743031" w:rsidP="00743031">
      <w:pPr>
        <w:rPr>
          <w:color w:val="000000" w:themeColor="text1"/>
          <w:sz w:val="24"/>
          <w:szCs w:val="24"/>
        </w:rPr>
      </w:pPr>
    </w:p>
    <w:p w:rsidR="00743031" w:rsidRPr="0037188B" w:rsidRDefault="00743031" w:rsidP="00743031">
      <w:pPr>
        <w:pBdr>
          <w:bottom w:val="thinThickSmallGap" w:sz="24" w:space="1" w:color="auto"/>
        </w:pBdr>
        <w:rPr>
          <w:color w:val="000000" w:themeColor="text1"/>
        </w:rPr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1D490E" w:rsidRDefault="001D490E" w:rsidP="001D490E">
      <w:pPr>
        <w:tabs>
          <w:tab w:val="left" w:pos="5400"/>
        </w:tabs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Октябрьского сельского поселения Порецкого района Чувашской Республики на 2022 год</w:t>
      </w:r>
    </w:p>
    <w:p w:rsidR="001D490E" w:rsidRPr="0093599A" w:rsidRDefault="001D490E" w:rsidP="001D490E">
      <w:pPr>
        <w:tabs>
          <w:tab w:val="left" w:pos="5400"/>
        </w:tabs>
        <w:ind w:right="4422"/>
        <w:jc w:val="both"/>
        <w:rPr>
          <w:b/>
          <w:sz w:val="24"/>
          <w:szCs w:val="24"/>
        </w:rPr>
      </w:pPr>
    </w:p>
    <w:p w:rsidR="001D490E" w:rsidRPr="0093599A" w:rsidRDefault="001D490E" w:rsidP="001D490E">
      <w:pPr>
        <w:jc w:val="both"/>
        <w:rPr>
          <w:color w:val="FF0000"/>
          <w:sz w:val="24"/>
          <w:szCs w:val="24"/>
        </w:rPr>
      </w:pPr>
    </w:p>
    <w:p w:rsidR="001D490E" w:rsidRPr="00EF574B" w:rsidRDefault="001D490E" w:rsidP="001D4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F574B">
        <w:rPr>
          <w:sz w:val="24"/>
          <w:szCs w:val="24"/>
        </w:rPr>
        <w:t>В соответствии со статьей 44 Федерального закона от 31 июля 2020г. №248-ФЗ «О государственном контроле (надзоре) и муниципальном контроле в Российской Федерации»</w:t>
      </w:r>
      <w:r>
        <w:rPr>
          <w:sz w:val="24"/>
          <w:szCs w:val="24"/>
        </w:rPr>
        <w:t xml:space="preserve">, </w:t>
      </w:r>
      <w:r w:rsidRPr="00EF574B">
        <w:rPr>
          <w:sz w:val="24"/>
          <w:szCs w:val="24"/>
        </w:rPr>
        <w:t xml:space="preserve"> постановлением Правительства Российской Федера</w:t>
      </w:r>
      <w:r>
        <w:rPr>
          <w:sz w:val="24"/>
          <w:szCs w:val="24"/>
        </w:rPr>
        <w:t>ции от 25 июня 2021 года № 990 «</w:t>
      </w:r>
      <w:r w:rsidRPr="00EF574B"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</w:t>
      </w:r>
      <w:r>
        <w:rPr>
          <w:sz w:val="24"/>
          <w:szCs w:val="24"/>
        </w:rPr>
        <w:t>ктики рисков причинения вреда (</w:t>
      </w:r>
      <w:r w:rsidRPr="00EF574B">
        <w:rPr>
          <w:sz w:val="24"/>
          <w:szCs w:val="24"/>
        </w:rPr>
        <w:t>ущерба) охраняемым законом ценно</w:t>
      </w:r>
      <w:r>
        <w:rPr>
          <w:sz w:val="24"/>
          <w:szCs w:val="24"/>
        </w:rPr>
        <w:t>стям» администрация Октябрьского сельского поселения Порецкого</w:t>
      </w:r>
      <w:r w:rsidRPr="00EF574B">
        <w:rPr>
          <w:sz w:val="24"/>
          <w:szCs w:val="24"/>
        </w:rPr>
        <w:t xml:space="preserve"> района Чувашской Республики </w:t>
      </w:r>
      <w:proofErr w:type="spellStart"/>
      <w:proofErr w:type="gramStart"/>
      <w:r>
        <w:rPr>
          <w:bCs/>
          <w:sz w:val="24"/>
          <w:szCs w:val="24"/>
        </w:rPr>
        <w:t>п</w:t>
      </w:r>
      <w:proofErr w:type="spellEnd"/>
      <w:proofErr w:type="gramEnd"/>
      <w:r>
        <w:rPr>
          <w:bCs/>
          <w:sz w:val="24"/>
          <w:szCs w:val="24"/>
        </w:rPr>
        <w:t xml:space="preserve"> о с т а </w:t>
      </w:r>
      <w:proofErr w:type="spellStart"/>
      <w:proofErr w:type="gramStart"/>
      <w:r>
        <w:rPr>
          <w:bCs/>
          <w:sz w:val="24"/>
          <w:szCs w:val="24"/>
        </w:rPr>
        <w:t>н</w:t>
      </w:r>
      <w:proofErr w:type="spellEnd"/>
      <w:proofErr w:type="gramEnd"/>
      <w:r>
        <w:rPr>
          <w:bCs/>
          <w:sz w:val="24"/>
          <w:szCs w:val="24"/>
        </w:rPr>
        <w:t xml:space="preserve"> о в л я е т</w:t>
      </w:r>
      <w:r w:rsidRPr="00EF574B">
        <w:rPr>
          <w:b/>
          <w:bCs/>
          <w:sz w:val="24"/>
          <w:szCs w:val="24"/>
        </w:rPr>
        <w:t>:</w:t>
      </w:r>
    </w:p>
    <w:p w:rsidR="001D490E" w:rsidRPr="00EF574B" w:rsidRDefault="001D490E" w:rsidP="001D490E">
      <w:pPr>
        <w:jc w:val="both"/>
        <w:rPr>
          <w:sz w:val="24"/>
          <w:szCs w:val="24"/>
        </w:rPr>
      </w:pPr>
      <w:r w:rsidRPr="00EF574B">
        <w:rPr>
          <w:sz w:val="24"/>
          <w:szCs w:val="24"/>
        </w:rPr>
        <w:t> </w:t>
      </w:r>
      <w:r>
        <w:rPr>
          <w:sz w:val="24"/>
          <w:szCs w:val="24"/>
        </w:rPr>
        <w:t xml:space="preserve">  1.</w:t>
      </w:r>
      <w:r w:rsidRPr="00EF574B">
        <w:rPr>
          <w:sz w:val="24"/>
          <w:szCs w:val="24"/>
        </w:rPr>
        <w:t>Утвердить программу профилактики рисков причинения вреда</w:t>
      </w:r>
      <w:r>
        <w:rPr>
          <w:sz w:val="24"/>
          <w:szCs w:val="24"/>
        </w:rPr>
        <w:t xml:space="preserve"> (ущерба)</w:t>
      </w:r>
      <w:r w:rsidRPr="00EF574B">
        <w:rPr>
          <w:sz w:val="24"/>
          <w:szCs w:val="24"/>
        </w:rPr>
        <w:t xml:space="preserve"> охраняемым законом ценностям в рамках муниципального контроля в сфере благоустро</w:t>
      </w:r>
      <w:r>
        <w:rPr>
          <w:sz w:val="24"/>
          <w:szCs w:val="24"/>
        </w:rPr>
        <w:t>йства на территории Октябрьского</w:t>
      </w:r>
      <w:r w:rsidRPr="00EF574B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 поселения Порецкого района Чувашской Республики на  2022 год</w:t>
      </w:r>
      <w:r w:rsidRPr="00EF574B">
        <w:rPr>
          <w:sz w:val="24"/>
          <w:szCs w:val="24"/>
        </w:rPr>
        <w:t xml:space="preserve"> согласно Приложению.</w:t>
      </w:r>
    </w:p>
    <w:p w:rsidR="001D490E" w:rsidRPr="00EF574B" w:rsidRDefault="001D490E" w:rsidP="001D4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</w:t>
      </w:r>
      <w:r w:rsidRPr="00EF574B">
        <w:rPr>
          <w:sz w:val="24"/>
          <w:szCs w:val="24"/>
        </w:rPr>
        <w:t>Настоящее постановление всту</w:t>
      </w:r>
      <w:r>
        <w:rPr>
          <w:sz w:val="24"/>
          <w:szCs w:val="24"/>
        </w:rPr>
        <w:t>пает в силу со дня его официального опубликования.</w:t>
      </w:r>
    </w:p>
    <w:p w:rsidR="001D490E" w:rsidRPr="00EF574B" w:rsidRDefault="001D490E" w:rsidP="001D490E">
      <w:pPr>
        <w:jc w:val="both"/>
        <w:rPr>
          <w:color w:val="FF0000"/>
          <w:sz w:val="24"/>
          <w:szCs w:val="24"/>
        </w:rPr>
      </w:pPr>
    </w:p>
    <w:p w:rsidR="00584B87" w:rsidRDefault="00584B87" w:rsidP="00584B87">
      <w:pPr>
        <w:jc w:val="both"/>
        <w:rPr>
          <w:b/>
          <w:bCs/>
          <w:sz w:val="24"/>
          <w:szCs w:val="24"/>
        </w:rPr>
      </w:pPr>
    </w:p>
    <w:p w:rsidR="001D490E" w:rsidRPr="00584B87" w:rsidRDefault="001D490E" w:rsidP="00584B87">
      <w:pPr>
        <w:jc w:val="both"/>
        <w:rPr>
          <w:b/>
          <w:bCs/>
          <w:sz w:val="24"/>
          <w:szCs w:val="24"/>
        </w:rPr>
      </w:pPr>
    </w:p>
    <w:p w:rsidR="00584B87" w:rsidRPr="00584B87" w:rsidRDefault="00584B87" w:rsidP="00584B87">
      <w:pPr>
        <w:rPr>
          <w:sz w:val="24"/>
          <w:szCs w:val="24"/>
        </w:rPr>
      </w:pPr>
    </w:p>
    <w:p w:rsidR="00584B87" w:rsidRDefault="00584B87" w:rsidP="00584B87">
      <w:pPr>
        <w:rPr>
          <w:sz w:val="24"/>
          <w:szCs w:val="24"/>
        </w:rPr>
      </w:pPr>
      <w:r w:rsidRPr="00584B87">
        <w:rPr>
          <w:sz w:val="24"/>
          <w:szCs w:val="24"/>
        </w:rPr>
        <w:t xml:space="preserve">Глава </w:t>
      </w:r>
      <w:proofErr w:type="gramStart"/>
      <w:r w:rsidRPr="00584B87">
        <w:rPr>
          <w:sz w:val="24"/>
          <w:szCs w:val="24"/>
        </w:rPr>
        <w:t>Октябрьского</w:t>
      </w:r>
      <w:proofErr w:type="gramEnd"/>
    </w:p>
    <w:p w:rsidR="00584B87" w:rsidRPr="00584B87" w:rsidRDefault="00584B87" w:rsidP="00584B87">
      <w:pPr>
        <w:rPr>
          <w:sz w:val="24"/>
          <w:szCs w:val="24"/>
        </w:rPr>
      </w:pPr>
      <w:r w:rsidRPr="00584B87">
        <w:rPr>
          <w:sz w:val="24"/>
          <w:szCs w:val="24"/>
        </w:rPr>
        <w:t xml:space="preserve">сельского поселения                                                          </w:t>
      </w:r>
      <w:r>
        <w:rPr>
          <w:sz w:val="24"/>
          <w:szCs w:val="24"/>
        </w:rPr>
        <w:t xml:space="preserve">       </w:t>
      </w:r>
      <w:r w:rsidRPr="00584B87">
        <w:rPr>
          <w:sz w:val="24"/>
          <w:szCs w:val="24"/>
        </w:rPr>
        <w:t xml:space="preserve">             В.А.Орлов</w:t>
      </w:r>
    </w:p>
    <w:p w:rsidR="00584B87" w:rsidRPr="00584B87" w:rsidRDefault="00584B87" w:rsidP="00584B87">
      <w:pPr>
        <w:rPr>
          <w:sz w:val="24"/>
          <w:szCs w:val="24"/>
        </w:rPr>
      </w:pPr>
    </w:p>
    <w:p w:rsidR="007D2D01" w:rsidRDefault="007D2D01" w:rsidP="00584B87">
      <w:pPr>
        <w:ind w:left="4956" w:firstLine="708"/>
        <w:rPr>
          <w:sz w:val="24"/>
          <w:szCs w:val="24"/>
        </w:rPr>
      </w:pPr>
    </w:p>
    <w:p w:rsidR="001D490E" w:rsidRDefault="001D490E" w:rsidP="00584B87">
      <w:pPr>
        <w:ind w:left="4956" w:firstLine="708"/>
        <w:rPr>
          <w:sz w:val="24"/>
          <w:szCs w:val="24"/>
        </w:rPr>
      </w:pPr>
    </w:p>
    <w:p w:rsidR="001D490E" w:rsidRDefault="001D490E" w:rsidP="00584B87">
      <w:pPr>
        <w:ind w:left="4956" w:firstLine="708"/>
        <w:rPr>
          <w:sz w:val="24"/>
          <w:szCs w:val="24"/>
        </w:rPr>
      </w:pPr>
    </w:p>
    <w:p w:rsidR="001D490E" w:rsidRDefault="001D490E" w:rsidP="00584B87">
      <w:pPr>
        <w:ind w:left="4956" w:firstLine="708"/>
        <w:rPr>
          <w:sz w:val="24"/>
          <w:szCs w:val="24"/>
        </w:rPr>
      </w:pPr>
    </w:p>
    <w:p w:rsidR="007D2D01" w:rsidRPr="00584B87" w:rsidRDefault="007D2D01" w:rsidP="00584B87">
      <w:pPr>
        <w:ind w:left="4956" w:firstLine="708"/>
        <w:rPr>
          <w:sz w:val="24"/>
          <w:szCs w:val="24"/>
        </w:rPr>
      </w:pPr>
    </w:p>
    <w:p w:rsidR="001D490E" w:rsidRDefault="001D490E" w:rsidP="001D490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1D490E" w:rsidRDefault="001D490E" w:rsidP="001D490E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1D490E" w:rsidRDefault="001D490E" w:rsidP="001D490E">
      <w:pPr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сельского поселения</w:t>
      </w:r>
    </w:p>
    <w:p w:rsidR="001D490E" w:rsidRPr="008049D7" w:rsidRDefault="00F433C3" w:rsidP="001D490E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«22</w:t>
      </w:r>
      <w:r w:rsidR="00650340">
        <w:rPr>
          <w:sz w:val="24"/>
          <w:szCs w:val="24"/>
        </w:rPr>
        <w:t xml:space="preserve">» июля </w:t>
      </w:r>
      <w:r w:rsidR="001D490E">
        <w:rPr>
          <w:sz w:val="24"/>
          <w:szCs w:val="24"/>
        </w:rPr>
        <w:t>2022 года №</w:t>
      </w:r>
      <w:r w:rsidR="00650340">
        <w:rPr>
          <w:sz w:val="24"/>
          <w:szCs w:val="24"/>
        </w:rPr>
        <w:t xml:space="preserve"> 56</w:t>
      </w:r>
    </w:p>
    <w:p w:rsidR="001D490E" w:rsidRDefault="001D490E" w:rsidP="001D490E">
      <w:pPr>
        <w:ind w:left="5103"/>
        <w:rPr>
          <w:sz w:val="28"/>
          <w:szCs w:val="28"/>
        </w:rPr>
      </w:pPr>
    </w:p>
    <w:p w:rsidR="001D490E" w:rsidRPr="003115C7" w:rsidRDefault="001D490E" w:rsidP="001D490E">
      <w:pPr>
        <w:jc w:val="center"/>
        <w:rPr>
          <w:b/>
          <w:sz w:val="24"/>
          <w:szCs w:val="24"/>
        </w:rPr>
      </w:pPr>
      <w:r w:rsidRPr="003115C7">
        <w:rPr>
          <w:b/>
          <w:sz w:val="24"/>
          <w:szCs w:val="24"/>
        </w:rPr>
        <w:t>ПРОГРАММА</w:t>
      </w:r>
    </w:p>
    <w:p w:rsidR="001D490E" w:rsidRDefault="001D490E" w:rsidP="001D490E">
      <w:pPr>
        <w:jc w:val="center"/>
        <w:rPr>
          <w:b/>
          <w:sz w:val="24"/>
          <w:szCs w:val="24"/>
        </w:rPr>
      </w:pPr>
      <w:r w:rsidRPr="003115C7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b/>
          <w:sz w:val="24"/>
          <w:szCs w:val="24"/>
        </w:rPr>
        <w:t>Октябрьского</w:t>
      </w:r>
      <w:r w:rsidRPr="003115C7">
        <w:rPr>
          <w:b/>
          <w:sz w:val="24"/>
          <w:szCs w:val="24"/>
        </w:rPr>
        <w:t xml:space="preserve"> сельского поселения Порецкого района Чувашской Республики</w:t>
      </w:r>
    </w:p>
    <w:p w:rsidR="001D490E" w:rsidRDefault="001D490E" w:rsidP="001D490E">
      <w:pPr>
        <w:jc w:val="center"/>
        <w:rPr>
          <w:b/>
          <w:sz w:val="24"/>
          <w:szCs w:val="24"/>
        </w:rPr>
      </w:pPr>
      <w:r w:rsidRPr="003115C7">
        <w:rPr>
          <w:b/>
          <w:sz w:val="24"/>
          <w:szCs w:val="24"/>
        </w:rPr>
        <w:t xml:space="preserve"> на  2022 год</w:t>
      </w:r>
    </w:p>
    <w:p w:rsidR="001D490E" w:rsidRPr="003115C7" w:rsidRDefault="001D490E" w:rsidP="001D490E">
      <w:pPr>
        <w:jc w:val="center"/>
        <w:rPr>
          <w:b/>
          <w:sz w:val="24"/>
          <w:szCs w:val="24"/>
        </w:rPr>
      </w:pPr>
    </w:p>
    <w:p w:rsidR="001D490E" w:rsidRPr="003115C7" w:rsidRDefault="001D490E" w:rsidP="001D490E">
      <w:pPr>
        <w:jc w:val="center"/>
        <w:rPr>
          <w:sz w:val="24"/>
          <w:szCs w:val="24"/>
        </w:rPr>
      </w:pPr>
      <w:r w:rsidRPr="003115C7">
        <w:rPr>
          <w:b/>
          <w:bCs/>
          <w:sz w:val="24"/>
          <w:szCs w:val="24"/>
          <w:shd w:val="clear" w:color="auto" w:fill="FFFFFF"/>
        </w:rPr>
        <w:t>I. А</w:t>
      </w:r>
      <w:r w:rsidRPr="003115C7">
        <w:rPr>
          <w:b/>
          <w:bCs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D490E" w:rsidRPr="003115C7" w:rsidRDefault="001D490E" w:rsidP="001D490E">
      <w:pPr>
        <w:rPr>
          <w:sz w:val="24"/>
          <w:szCs w:val="24"/>
        </w:rPr>
      </w:pPr>
    </w:p>
    <w:p w:rsidR="001D490E" w:rsidRPr="003115C7" w:rsidRDefault="001D490E" w:rsidP="001D490E">
      <w:pPr>
        <w:jc w:val="both"/>
        <w:rPr>
          <w:b/>
          <w:sz w:val="24"/>
          <w:szCs w:val="24"/>
        </w:rPr>
      </w:pPr>
      <w:r w:rsidRPr="003115C7">
        <w:rPr>
          <w:sz w:val="24"/>
          <w:szCs w:val="24"/>
        </w:rPr>
        <w:t xml:space="preserve">1. </w:t>
      </w:r>
      <w:proofErr w:type="gramStart"/>
      <w:r w:rsidRPr="003115C7">
        <w:rPr>
          <w:sz w:val="24"/>
          <w:szCs w:val="24"/>
        </w:rPr>
        <w:t xml:space="preserve">Программа профилактики </w:t>
      </w:r>
      <w:r w:rsidRPr="003115C7">
        <w:rPr>
          <w:sz w:val="24"/>
          <w:szCs w:val="24"/>
          <w:shd w:val="clear" w:color="auto" w:fill="FFFFFF"/>
        </w:rPr>
        <w:t>рисков причинения вреда (ущерба)</w:t>
      </w:r>
      <w:r>
        <w:rPr>
          <w:sz w:val="24"/>
          <w:szCs w:val="24"/>
          <w:shd w:val="clear" w:color="auto" w:fill="FFFFFF"/>
        </w:rPr>
        <w:t xml:space="preserve"> охраняемым законом ценностям в рамках муниципального контроля</w:t>
      </w:r>
      <w:r w:rsidRPr="003115C7">
        <w:rPr>
          <w:sz w:val="24"/>
          <w:szCs w:val="24"/>
          <w:shd w:val="clear" w:color="auto" w:fill="FFFFFF"/>
        </w:rPr>
        <w:t xml:space="preserve"> в сфере благоустройства</w:t>
      </w:r>
      <w:r w:rsidRPr="003115C7">
        <w:rPr>
          <w:b/>
          <w:sz w:val="24"/>
          <w:szCs w:val="24"/>
        </w:rPr>
        <w:t xml:space="preserve"> </w:t>
      </w:r>
      <w:r w:rsidRPr="003115C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Октябрьского</w:t>
      </w:r>
      <w:r w:rsidRPr="003115C7">
        <w:rPr>
          <w:sz w:val="24"/>
          <w:szCs w:val="24"/>
        </w:rPr>
        <w:t xml:space="preserve"> сельского поселения Порецкого района Чувашской Республики</w:t>
      </w:r>
      <w:r>
        <w:rPr>
          <w:b/>
          <w:sz w:val="24"/>
          <w:szCs w:val="24"/>
        </w:rPr>
        <w:t xml:space="preserve"> </w:t>
      </w:r>
      <w:r w:rsidRPr="003115C7">
        <w:rPr>
          <w:sz w:val="24"/>
          <w:szCs w:val="24"/>
          <w:shd w:val="clear" w:color="auto" w:fill="FFFFFF"/>
        </w:rPr>
        <w:t>на 2022 год</w:t>
      </w:r>
      <w:r w:rsidRPr="003115C7">
        <w:rPr>
          <w:sz w:val="24"/>
          <w:szCs w:val="24"/>
        </w:rPr>
        <w:t xml:space="preserve"> разработана в целях организации осуществления администрацией </w:t>
      </w:r>
      <w:r>
        <w:rPr>
          <w:sz w:val="24"/>
          <w:szCs w:val="24"/>
        </w:rPr>
        <w:t>Октябрьского</w:t>
      </w:r>
      <w:r w:rsidRPr="003115C7">
        <w:rPr>
          <w:sz w:val="24"/>
          <w:szCs w:val="24"/>
        </w:rPr>
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</w:t>
      </w:r>
      <w:proofErr w:type="gramEnd"/>
      <w:r w:rsidRPr="003115C7">
        <w:rPr>
          <w:sz w:val="24"/>
          <w:szCs w:val="24"/>
        </w:rPr>
        <w:t xml:space="preserve"> актами Чувашской Республики, требований установленных муниципальными правовыми актами,  при осуществлении муниципального </w:t>
      </w:r>
      <w:proofErr w:type="gramStart"/>
      <w:r w:rsidRPr="003115C7">
        <w:rPr>
          <w:sz w:val="24"/>
          <w:szCs w:val="24"/>
        </w:rPr>
        <w:t>контроля за</w:t>
      </w:r>
      <w:proofErr w:type="gramEnd"/>
      <w:r w:rsidRPr="003115C7">
        <w:rPr>
          <w:sz w:val="24"/>
          <w:szCs w:val="24"/>
        </w:rPr>
        <w:t xml:space="preserve"> соблюдением Правил благоустройства территории </w:t>
      </w:r>
      <w:r>
        <w:rPr>
          <w:sz w:val="24"/>
          <w:szCs w:val="24"/>
        </w:rPr>
        <w:t>Октябрьского</w:t>
      </w:r>
      <w:r w:rsidRPr="003115C7">
        <w:rPr>
          <w:sz w:val="24"/>
          <w:szCs w:val="24"/>
        </w:rPr>
        <w:t xml:space="preserve"> сельского поселения и муниципальных нормативных правовых актов, обязательных к применению при благоустройстве территории </w:t>
      </w:r>
      <w:r>
        <w:rPr>
          <w:sz w:val="24"/>
          <w:szCs w:val="24"/>
        </w:rPr>
        <w:t>Октябрьского</w:t>
      </w:r>
      <w:r w:rsidRPr="003115C7">
        <w:rPr>
          <w:sz w:val="24"/>
          <w:szCs w:val="24"/>
        </w:rPr>
        <w:t xml:space="preserve"> сельского поселения.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 xml:space="preserve">2. Программа распространяет свое действие на муниципальный </w:t>
      </w:r>
      <w:proofErr w:type="gramStart"/>
      <w:r w:rsidRPr="003115C7">
        <w:rPr>
          <w:sz w:val="24"/>
          <w:szCs w:val="24"/>
        </w:rPr>
        <w:t>контроль за</w:t>
      </w:r>
      <w:proofErr w:type="gramEnd"/>
      <w:r w:rsidRPr="003115C7">
        <w:rPr>
          <w:sz w:val="24"/>
          <w:szCs w:val="24"/>
        </w:rPr>
        <w:t xml:space="preserve"> соблюдением Правил благоустройства территории </w:t>
      </w:r>
      <w:r>
        <w:rPr>
          <w:sz w:val="24"/>
          <w:szCs w:val="24"/>
        </w:rPr>
        <w:t>Октябрьского</w:t>
      </w:r>
      <w:r w:rsidRPr="003115C7">
        <w:rPr>
          <w:sz w:val="24"/>
          <w:szCs w:val="24"/>
        </w:rPr>
        <w:t xml:space="preserve"> сельского поселения и муниципальных нормативных правовых актов, обязательных к применению при благоустройстве территории  </w:t>
      </w:r>
      <w:r>
        <w:rPr>
          <w:sz w:val="24"/>
          <w:szCs w:val="24"/>
        </w:rPr>
        <w:t>Октябрьского</w:t>
      </w:r>
      <w:r w:rsidRPr="003115C7">
        <w:rPr>
          <w:sz w:val="24"/>
          <w:szCs w:val="24"/>
        </w:rPr>
        <w:t xml:space="preserve"> сельского поселения. 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 xml:space="preserve">3. Уполномоченным органом по осуществлению муниципального контроля в сфере благоустройства является администрация  </w:t>
      </w:r>
      <w:r>
        <w:rPr>
          <w:sz w:val="24"/>
          <w:szCs w:val="24"/>
        </w:rPr>
        <w:t>Октябрьского</w:t>
      </w:r>
      <w:r w:rsidRPr="003115C7">
        <w:rPr>
          <w:sz w:val="24"/>
          <w:szCs w:val="24"/>
        </w:rPr>
        <w:t xml:space="preserve"> сельского поселения. </w:t>
      </w:r>
    </w:p>
    <w:p w:rsidR="001D490E" w:rsidRPr="003115C7" w:rsidRDefault="001D490E" w:rsidP="001D490E">
      <w:pPr>
        <w:adjustRightInd w:val="0"/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 xml:space="preserve">4. Субъектами профилактических мероприятий в рамках Программы являются граждане и организации,  деятельность, действия или </w:t>
      </w:r>
      <w:proofErr w:type="gramStart"/>
      <w:r w:rsidRPr="003115C7">
        <w:rPr>
          <w:sz w:val="24"/>
          <w:szCs w:val="24"/>
        </w:rPr>
        <w:t>результаты</w:t>
      </w:r>
      <w:proofErr w:type="gramEnd"/>
      <w:r w:rsidRPr="003115C7">
        <w:rPr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 xml:space="preserve">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</w:r>
      <w:proofErr w:type="gramStart"/>
      <w:r w:rsidRPr="003115C7">
        <w:rPr>
          <w:sz w:val="24"/>
          <w:szCs w:val="24"/>
        </w:rPr>
        <w:t>с</w:t>
      </w:r>
      <w:proofErr w:type="gramEnd"/>
      <w:r w:rsidRPr="003115C7">
        <w:rPr>
          <w:sz w:val="24"/>
          <w:szCs w:val="24"/>
        </w:rPr>
        <w:t>:</w:t>
      </w:r>
    </w:p>
    <w:p w:rsidR="001D490E" w:rsidRPr="003115C7" w:rsidRDefault="001D490E" w:rsidP="001D490E">
      <w:pPr>
        <w:adjustRightInd w:val="0"/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>- Федеральным законом от 31.07.2020 N 248-ФЗ "О государственном контроле (надзоре) и муниципальном контроле в Российской Федерации";</w:t>
      </w:r>
    </w:p>
    <w:p w:rsidR="001D490E" w:rsidRPr="003115C7" w:rsidRDefault="001D490E" w:rsidP="001D490E">
      <w:pPr>
        <w:adjustRightInd w:val="0"/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1D490E" w:rsidRPr="003115C7" w:rsidRDefault="001D490E" w:rsidP="001D490E">
      <w:pPr>
        <w:adjustRightInd w:val="0"/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>- Федеральным законом от 02.05.2006 N 59-ФЗ "О порядке рассмотрения обращений граждан Российской Федерации";</w:t>
      </w:r>
    </w:p>
    <w:p w:rsidR="001D490E" w:rsidRPr="003115C7" w:rsidRDefault="001D490E" w:rsidP="001D490E">
      <w:pPr>
        <w:adjustRightInd w:val="0"/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>- Кодексом  Чувашской Республики об административной ответственности;</w:t>
      </w:r>
    </w:p>
    <w:p w:rsidR="001D490E" w:rsidRPr="003115C7" w:rsidRDefault="001D490E" w:rsidP="001D490E">
      <w:pPr>
        <w:adjustRightInd w:val="0"/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 xml:space="preserve">- Правилами благоустройства территории </w:t>
      </w:r>
      <w:r>
        <w:rPr>
          <w:sz w:val="24"/>
          <w:szCs w:val="24"/>
        </w:rPr>
        <w:t>Октябрьского</w:t>
      </w:r>
      <w:r w:rsidRPr="003115C7">
        <w:rPr>
          <w:sz w:val="24"/>
          <w:szCs w:val="24"/>
        </w:rPr>
        <w:t xml:space="preserve"> сельского поселения, утвержденными решением  Собрания депутатов </w:t>
      </w:r>
      <w:r>
        <w:rPr>
          <w:sz w:val="24"/>
          <w:szCs w:val="24"/>
        </w:rPr>
        <w:t>Октябрьского  сельского поселения от 21.12</w:t>
      </w:r>
      <w:r w:rsidRPr="003115C7">
        <w:rPr>
          <w:sz w:val="24"/>
          <w:szCs w:val="24"/>
        </w:rPr>
        <w:t>.2017 г. №</w:t>
      </w:r>
      <w:r>
        <w:rPr>
          <w:sz w:val="24"/>
          <w:szCs w:val="24"/>
        </w:rPr>
        <w:t>С- 15/1</w:t>
      </w:r>
      <w:r w:rsidRPr="003115C7">
        <w:rPr>
          <w:sz w:val="24"/>
          <w:szCs w:val="24"/>
        </w:rPr>
        <w:t>.</w:t>
      </w:r>
    </w:p>
    <w:p w:rsidR="001D490E" w:rsidRPr="003115C7" w:rsidRDefault="001D490E" w:rsidP="001D490E">
      <w:pPr>
        <w:adjustRightInd w:val="0"/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</w:t>
      </w:r>
      <w:r>
        <w:rPr>
          <w:sz w:val="24"/>
          <w:szCs w:val="24"/>
        </w:rPr>
        <w:lastRenderedPageBreak/>
        <w:t>Октябрьского</w:t>
      </w:r>
      <w:r w:rsidRPr="003115C7">
        <w:rPr>
          <w:sz w:val="24"/>
          <w:szCs w:val="24"/>
        </w:rPr>
        <w:t xml:space="preserve"> сел</w:t>
      </w:r>
      <w:r>
        <w:rPr>
          <w:sz w:val="24"/>
          <w:szCs w:val="24"/>
        </w:rPr>
        <w:t>ьского поселения  Порецкого</w:t>
      </w:r>
      <w:r w:rsidRPr="003115C7">
        <w:rPr>
          <w:sz w:val="24"/>
          <w:szCs w:val="24"/>
        </w:rPr>
        <w:t xml:space="preserve"> района размещены Правила благоустройства территории  </w:t>
      </w:r>
      <w:r>
        <w:rPr>
          <w:sz w:val="24"/>
          <w:szCs w:val="24"/>
        </w:rPr>
        <w:t>Октябрьского</w:t>
      </w:r>
      <w:r w:rsidRPr="003115C7">
        <w:rPr>
          <w:sz w:val="24"/>
          <w:szCs w:val="24"/>
        </w:rPr>
        <w:t xml:space="preserve"> сельского поселения. </w:t>
      </w:r>
    </w:p>
    <w:p w:rsidR="001D490E" w:rsidRPr="003115C7" w:rsidRDefault="001D490E" w:rsidP="001D490E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115C7">
        <w:rPr>
          <w:sz w:val="24"/>
          <w:szCs w:val="24"/>
        </w:rPr>
        <w:t xml:space="preserve">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115C7">
        <w:rPr>
          <w:sz w:val="24"/>
          <w:szCs w:val="24"/>
        </w:rPr>
        <w:t xml:space="preserve">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</w:r>
      <w:r>
        <w:rPr>
          <w:sz w:val="24"/>
          <w:szCs w:val="24"/>
        </w:rPr>
        <w:t>Октябрьского</w:t>
      </w:r>
      <w:r w:rsidRPr="003115C7">
        <w:rPr>
          <w:sz w:val="24"/>
          <w:szCs w:val="24"/>
        </w:rPr>
        <w:t xml:space="preserve"> сельского поселения и создание неблагоприятной среды проживания и жизнедеятельности в нем населения.</w:t>
      </w:r>
    </w:p>
    <w:p w:rsidR="001D490E" w:rsidRPr="003115C7" w:rsidRDefault="001D490E" w:rsidP="001D490E">
      <w:pPr>
        <w:pStyle w:val="sdfootnote1"/>
        <w:spacing w:before="0" w:beforeAutospacing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115C7">
        <w:rPr>
          <w:sz w:val="24"/>
          <w:szCs w:val="24"/>
        </w:rPr>
        <w:t xml:space="preserve">. 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</w:r>
      <w:proofErr w:type="gramStart"/>
      <w:r w:rsidRPr="003115C7">
        <w:rPr>
          <w:sz w:val="24"/>
          <w:szCs w:val="24"/>
        </w:rPr>
        <w:t xml:space="preserve">требований, установленных Правилами благоустройства территории </w:t>
      </w:r>
      <w:r>
        <w:rPr>
          <w:sz w:val="24"/>
          <w:szCs w:val="24"/>
        </w:rPr>
        <w:t>Октябрьского</w:t>
      </w:r>
      <w:r w:rsidRPr="003115C7">
        <w:rPr>
          <w:sz w:val="24"/>
          <w:szCs w:val="24"/>
        </w:rPr>
        <w:t xml:space="preserve"> сельского поселения осуществляется</w:t>
      </w:r>
      <w:proofErr w:type="gramEnd"/>
      <w:r w:rsidRPr="003115C7">
        <w:rPr>
          <w:sz w:val="24"/>
          <w:szCs w:val="24"/>
        </w:rPr>
        <w:t>:</w:t>
      </w:r>
    </w:p>
    <w:p w:rsidR="001D490E" w:rsidRPr="003115C7" w:rsidRDefault="001D490E" w:rsidP="001D490E">
      <w:pPr>
        <w:pStyle w:val="sdfootnote1"/>
        <w:spacing w:before="0" w:beforeAutospacing="0"/>
        <w:ind w:left="0"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 xml:space="preserve">-  информирование о необходимости </w:t>
      </w:r>
      <w:proofErr w:type="gramStart"/>
      <w:r w:rsidRPr="003115C7">
        <w:rPr>
          <w:sz w:val="24"/>
          <w:szCs w:val="24"/>
        </w:rPr>
        <w:t xml:space="preserve">соблюдения Правил благоустройства территории </w:t>
      </w:r>
      <w:r>
        <w:rPr>
          <w:sz w:val="24"/>
          <w:szCs w:val="24"/>
        </w:rPr>
        <w:t>Октябрьского</w:t>
      </w:r>
      <w:r w:rsidRPr="003115C7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proofErr w:type="gramEnd"/>
      <w:r w:rsidRPr="003115C7">
        <w:rPr>
          <w:sz w:val="24"/>
          <w:szCs w:val="24"/>
        </w:rPr>
        <w:t xml:space="preserve"> посредством официального сайта </w:t>
      </w:r>
      <w:r>
        <w:rPr>
          <w:sz w:val="24"/>
          <w:szCs w:val="24"/>
        </w:rPr>
        <w:t>Октябрьского</w:t>
      </w:r>
      <w:r w:rsidRPr="003115C7">
        <w:rPr>
          <w:sz w:val="24"/>
          <w:szCs w:val="24"/>
        </w:rPr>
        <w:t xml:space="preserve"> сел</w:t>
      </w:r>
      <w:r>
        <w:rPr>
          <w:sz w:val="24"/>
          <w:szCs w:val="24"/>
        </w:rPr>
        <w:t>ьского поселения Порецкого</w:t>
      </w:r>
      <w:r w:rsidRPr="003115C7">
        <w:rPr>
          <w:sz w:val="24"/>
          <w:szCs w:val="24"/>
        </w:rPr>
        <w:t xml:space="preserve"> района, публикации в периодических изданиях, социальных сетей;</w:t>
      </w:r>
    </w:p>
    <w:p w:rsidR="001D490E" w:rsidRPr="003115C7" w:rsidRDefault="001D490E" w:rsidP="001D490E">
      <w:pPr>
        <w:pStyle w:val="sdfootnote1"/>
        <w:spacing w:before="0" w:beforeAutospacing="0"/>
        <w:ind w:left="0"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 xml:space="preserve">- совместная организация и проведение мероприятий по уборке территории </w:t>
      </w:r>
      <w:r>
        <w:rPr>
          <w:sz w:val="24"/>
          <w:szCs w:val="24"/>
        </w:rPr>
        <w:t>Октябрьского</w:t>
      </w:r>
      <w:r w:rsidRPr="003115C7">
        <w:rPr>
          <w:sz w:val="24"/>
          <w:szCs w:val="24"/>
        </w:rPr>
        <w:t xml:space="preserve"> сельского поселения;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>- выдача предупреждений.</w:t>
      </w:r>
    </w:p>
    <w:p w:rsidR="001D490E" w:rsidRPr="003115C7" w:rsidRDefault="001D490E" w:rsidP="001D490E">
      <w:pPr>
        <w:shd w:val="clear" w:color="auto" w:fill="FFFFFF"/>
        <w:ind w:firstLine="540"/>
        <w:rPr>
          <w:sz w:val="24"/>
          <w:szCs w:val="24"/>
        </w:rPr>
      </w:pPr>
      <w:r>
        <w:rPr>
          <w:sz w:val="24"/>
          <w:szCs w:val="24"/>
        </w:rPr>
        <w:t>9</w:t>
      </w:r>
      <w:r w:rsidRPr="003115C7">
        <w:rPr>
          <w:sz w:val="24"/>
          <w:szCs w:val="24"/>
        </w:rPr>
        <w:t>. Причинами нарушений обязательных требований в сфере благоустройства являются:</w:t>
      </w:r>
    </w:p>
    <w:p w:rsidR="001D490E" w:rsidRPr="003115C7" w:rsidRDefault="001D490E" w:rsidP="001D490E">
      <w:pPr>
        <w:shd w:val="clear" w:color="auto" w:fill="FFFFFF"/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>а) не сформировано понимание исполнения требований в сфере благоустройства у субъектов контроля;</w:t>
      </w:r>
    </w:p>
    <w:p w:rsidR="001D490E" w:rsidRPr="003115C7" w:rsidRDefault="001D490E" w:rsidP="001D490E">
      <w:pPr>
        <w:shd w:val="clear" w:color="auto" w:fill="FFFFFF"/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>б) необходимость дополнительного информирования субъектов контроля по вопросам соблюдения требований в сфере благоустройства;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>в) не создана система обратной связи с субъектами контроля по вопросам применения требований правил благоустройства.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</w:rPr>
      </w:pPr>
    </w:p>
    <w:p w:rsidR="001D490E" w:rsidRPr="003115C7" w:rsidRDefault="001D490E" w:rsidP="001D490E">
      <w:pPr>
        <w:ind w:firstLine="540"/>
        <w:jc w:val="both"/>
        <w:rPr>
          <w:b/>
          <w:sz w:val="24"/>
          <w:szCs w:val="24"/>
        </w:rPr>
      </w:pPr>
      <w:r w:rsidRPr="003115C7">
        <w:rPr>
          <w:sz w:val="24"/>
          <w:szCs w:val="24"/>
        </w:rPr>
        <w:t xml:space="preserve">                         </w:t>
      </w:r>
      <w:r w:rsidRPr="003115C7">
        <w:rPr>
          <w:b/>
          <w:sz w:val="24"/>
          <w:szCs w:val="24"/>
          <w:lang w:val="en-US"/>
        </w:rPr>
        <w:t>II</w:t>
      </w:r>
      <w:r w:rsidRPr="003115C7">
        <w:rPr>
          <w:b/>
          <w:sz w:val="24"/>
          <w:szCs w:val="24"/>
        </w:rPr>
        <w:t>. Цели и задачи реализации Программы профилактики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115C7">
        <w:rPr>
          <w:sz w:val="24"/>
          <w:szCs w:val="24"/>
        </w:rPr>
        <w:t>.  Цели Программы профилактики: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  <w:shd w:val="clear" w:color="auto" w:fill="FFFFFF"/>
        </w:rPr>
        <w:t>1). Стимулирование добросовестного соблюдения обязательных требований всеми контролируемыми лицами.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  <w:shd w:val="clear" w:color="auto" w:fill="FFFFFF"/>
        </w:rPr>
        <w:t>2).Устранение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  <w:shd w:val="clear" w:color="auto" w:fill="FFFFFF"/>
        </w:rPr>
      </w:pPr>
      <w:r w:rsidRPr="003115C7">
        <w:rPr>
          <w:sz w:val="24"/>
          <w:szCs w:val="24"/>
          <w:shd w:val="clear" w:color="auto" w:fill="FFFFFF"/>
        </w:rPr>
        <w:t>3).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  <w:shd w:val="clear" w:color="auto" w:fill="FFFFFF"/>
        </w:rPr>
      </w:pPr>
    </w:p>
    <w:p w:rsidR="001D490E" w:rsidRPr="003115C7" w:rsidRDefault="001D490E" w:rsidP="001D490E">
      <w:pPr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11</w:t>
      </w:r>
      <w:r w:rsidRPr="003115C7">
        <w:rPr>
          <w:sz w:val="24"/>
          <w:szCs w:val="24"/>
          <w:shd w:val="clear" w:color="auto" w:fill="FFFFFF"/>
        </w:rPr>
        <w:t>. Задачи Программы профилактики: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  <w:shd w:val="clear" w:color="auto" w:fill="FFFFFF"/>
        </w:rPr>
        <w:t>1). Полнота и своевременность информирования контролируемых лиц и иных заинтересованных лиц по вопросам соблюдения обязательных требований.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  <w:shd w:val="clear" w:color="auto" w:fill="FFFFFF"/>
        </w:rPr>
        <w:t>2).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  <w:shd w:val="clear" w:color="auto" w:fill="FFFFFF"/>
        </w:rPr>
        <w:t>3).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</w:rPr>
      </w:pPr>
      <w:r w:rsidRPr="003115C7">
        <w:rPr>
          <w:sz w:val="24"/>
          <w:szCs w:val="24"/>
          <w:shd w:val="clear" w:color="auto" w:fill="FFFFFF"/>
        </w:rPr>
        <w:t>4.)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  <w:shd w:val="clear" w:color="auto" w:fill="FFFFFF"/>
        </w:rPr>
      </w:pPr>
      <w:r w:rsidRPr="003115C7">
        <w:rPr>
          <w:sz w:val="24"/>
          <w:szCs w:val="24"/>
          <w:shd w:val="clear" w:color="auto" w:fill="FFFFFF"/>
        </w:rPr>
        <w:t>5). Выявление типичных нарушений обязательных требований и подготовка предложений по их профилактике.</w:t>
      </w:r>
    </w:p>
    <w:p w:rsidR="001D490E" w:rsidRPr="003115C7" w:rsidRDefault="001D490E" w:rsidP="001D490E">
      <w:pPr>
        <w:ind w:firstLine="540"/>
        <w:jc w:val="both"/>
        <w:rPr>
          <w:sz w:val="24"/>
          <w:szCs w:val="24"/>
          <w:shd w:val="clear" w:color="auto" w:fill="FFFFFF"/>
        </w:rPr>
      </w:pPr>
      <w:r w:rsidRPr="003115C7">
        <w:rPr>
          <w:sz w:val="24"/>
          <w:szCs w:val="24"/>
          <w:shd w:val="clear" w:color="auto" w:fill="FFFFFF"/>
        </w:rPr>
        <w:lastRenderedPageBreak/>
        <w:t>6).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</w:r>
    </w:p>
    <w:p w:rsidR="001D490E" w:rsidRPr="003115C7" w:rsidRDefault="001D490E" w:rsidP="001D490E">
      <w:pPr>
        <w:jc w:val="both"/>
        <w:rPr>
          <w:sz w:val="24"/>
          <w:szCs w:val="24"/>
          <w:shd w:val="clear" w:color="auto" w:fill="FFFFFF"/>
        </w:rPr>
      </w:pPr>
    </w:p>
    <w:p w:rsidR="001D490E" w:rsidRPr="003115C7" w:rsidRDefault="001D490E" w:rsidP="001D490E">
      <w:pPr>
        <w:jc w:val="center"/>
        <w:rPr>
          <w:b/>
          <w:sz w:val="24"/>
          <w:szCs w:val="24"/>
          <w:shd w:val="clear" w:color="auto" w:fill="FFFFFF"/>
        </w:rPr>
      </w:pPr>
      <w:r w:rsidRPr="003115C7">
        <w:rPr>
          <w:b/>
          <w:sz w:val="24"/>
          <w:szCs w:val="24"/>
          <w:shd w:val="clear" w:color="auto" w:fill="FFFFFF"/>
          <w:lang w:val="en-US"/>
        </w:rPr>
        <w:t>III</w:t>
      </w:r>
      <w:r w:rsidRPr="003115C7">
        <w:rPr>
          <w:b/>
          <w:sz w:val="24"/>
          <w:szCs w:val="24"/>
          <w:shd w:val="clear" w:color="auto" w:fill="FFFFFF"/>
        </w:rPr>
        <w:t>. Перечень профилактических мероприятий, сроки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3115C7">
        <w:rPr>
          <w:b/>
          <w:sz w:val="24"/>
          <w:szCs w:val="24"/>
          <w:shd w:val="clear" w:color="auto" w:fill="FFFFFF"/>
        </w:rPr>
        <w:t>(периодичность)</w:t>
      </w:r>
    </w:p>
    <w:p w:rsidR="001D490E" w:rsidRPr="003115C7" w:rsidRDefault="001D490E" w:rsidP="001D490E">
      <w:pPr>
        <w:jc w:val="center"/>
        <w:rPr>
          <w:b/>
          <w:sz w:val="24"/>
          <w:szCs w:val="24"/>
          <w:shd w:val="clear" w:color="auto" w:fill="FFFFFF"/>
        </w:rPr>
      </w:pPr>
      <w:r w:rsidRPr="003115C7">
        <w:rPr>
          <w:b/>
          <w:sz w:val="24"/>
          <w:szCs w:val="24"/>
          <w:shd w:val="clear" w:color="auto" w:fill="FFFFFF"/>
        </w:rPr>
        <w:t>их проведения</w:t>
      </w:r>
    </w:p>
    <w:p w:rsidR="001D490E" w:rsidRPr="003115C7" w:rsidRDefault="001D490E" w:rsidP="001D490E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441"/>
        <w:gridCol w:w="3115"/>
        <w:gridCol w:w="1920"/>
        <w:gridCol w:w="1486"/>
      </w:tblGrid>
      <w:tr w:rsidR="001D490E" w:rsidRPr="003115C7" w:rsidTr="001D490E">
        <w:trPr>
          <w:trHeight w:val="143"/>
        </w:trPr>
        <w:tc>
          <w:tcPr>
            <w:tcW w:w="502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441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5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Способы осуществления</w:t>
            </w:r>
          </w:p>
        </w:tc>
        <w:tc>
          <w:tcPr>
            <w:tcW w:w="1920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Сроки</w:t>
            </w: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(периодичность)</w:t>
            </w: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проведения</w:t>
            </w:r>
          </w:p>
        </w:tc>
        <w:tc>
          <w:tcPr>
            <w:tcW w:w="1486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proofErr w:type="gramStart"/>
            <w:r w:rsidRPr="003115C7">
              <w:rPr>
                <w:sz w:val="24"/>
                <w:szCs w:val="24"/>
              </w:rPr>
              <w:t>Ответственный</w:t>
            </w:r>
            <w:proofErr w:type="gramEnd"/>
            <w:r w:rsidRPr="003115C7">
              <w:rPr>
                <w:sz w:val="24"/>
                <w:szCs w:val="24"/>
              </w:rPr>
              <w:t xml:space="preserve"> за реализацию</w:t>
            </w:r>
          </w:p>
        </w:tc>
      </w:tr>
      <w:tr w:rsidR="001D490E" w:rsidRPr="003115C7" w:rsidTr="001D490E">
        <w:trPr>
          <w:trHeight w:val="2423"/>
        </w:trPr>
        <w:tc>
          <w:tcPr>
            <w:tcW w:w="502" w:type="dxa"/>
            <w:vMerge w:val="restart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1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115" w:type="dxa"/>
            <w:shd w:val="clear" w:color="auto" w:fill="auto"/>
          </w:tcPr>
          <w:p w:rsidR="001D490E" w:rsidRPr="003115C7" w:rsidRDefault="001D490E" w:rsidP="005F63EC">
            <w:pPr>
              <w:pStyle w:val="ConsPlusNormal"/>
              <w:ind w:right="131" w:firstLine="0"/>
              <w:jc w:val="both"/>
            </w:pPr>
            <w:r w:rsidRPr="003115C7">
              <w:t xml:space="preserve">посредством размещения на официальном сайте администрации сельского поселения в сети «Интернет» сведений  определенных </w:t>
            </w:r>
            <w:proofErr w:type="gramStart"/>
            <w:r w:rsidRPr="003115C7">
              <w:t>ч</w:t>
            </w:r>
            <w:proofErr w:type="gramEnd"/>
            <w:r w:rsidRPr="003115C7">
              <w:t>.3 ст.46 Федерального закона №248-ФЗ и в иных формах.</w:t>
            </w:r>
          </w:p>
        </w:tc>
        <w:tc>
          <w:tcPr>
            <w:tcW w:w="1920" w:type="dxa"/>
            <w:shd w:val="clear" w:color="auto" w:fill="auto"/>
          </w:tcPr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86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Октябрьского</w:t>
            </w:r>
            <w:r w:rsidRPr="003115C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D490E" w:rsidRPr="003115C7" w:rsidTr="001D490E">
        <w:trPr>
          <w:trHeight w:val="862"/>
        </w:trPr>
        <w:tc>
          <w:tcPr>
            <w:tcW w:w="502" w:type="dxa"/>
            <w:vMerge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путем размещения в средствах массовой информации</w:t>
            </w:r>
          </w:p>
        </w:tc>
        <w:tc>
          <w:tcPr>
            <w:tcW w:w="1920" w:type="dxa"/>
            <w:shd w:val="clear" w:color="auto" w:fill="auto"/>
          </w:tcPr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86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Октябрьского</w:t>
            </w:r>
            <w:r w:rsidRPr="003115C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D490E" w:rsidRPr="003115C7" w:rsidTr="001D490E">
        <w:trPr>
          <w:trHeight w:val="1417"/>
        </w:trPr>
        <w:tc>
          <w:tcPr>
            <w:tcW w:w="502" w:type="dxa"/>
            <w:vMerge w:val="restart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2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Консультирование</w:t>
            </w: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осуществляется по следующим вопросам):</w:t>
            </w: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1).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2).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3). Характеристика мер профилактики рисков причинения вреда (ущерба) охраняемым законом ценностям.</w:t>
            </w: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4). Разъяснение положений </w:t>
            </w:r>
            <w:r w:rsidRPr="003115C7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муниципальных нормативных правовых актов, регламентирующих порядок осуществления муниципального контроля.</w:t>
            </w: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5).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6). Иные вопросы, касающиеся муниципального контроля.</w:t>
            </w:r>
          </w:p>
        </w:tc>
        <w:tc>
          <w:tcPr>
            <w:tcW w:w="3115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lastRenderedPageBreak/>
              <w:t xml:space="preserve">Устные консультации осуществляются должностным лицом по обращениям контролируемых лиц или их представителей по телефону, посредством </w:t>
            </w:r>
            <w:proofErr w:type="spellStart"/>
            <w:r w:rsidRPr="003115C7">
              <w:rPr>
                <w:sz w:val="24"/>
                <w:szCs w:val="24"/>
              </w:rPr>
              <w:t>видео-конфер</w:t>
            </w:r>
            <w:r>
              <w:rPr>
                <w:sz w:val="24"/>
                <w:szCs w:val="24"/>
              </w:rPr>
              <w:t>енц-связи</w:t>
            </w:r>
            <w:proofErr w:type="spellEnd"/>
            <w:r>
              <w:rPr>
                <w:sz w:val="24"/>
                <w:szCs w:val="24"/>
              </w:rPr>
              <w:t xml:space="preserve"> (при наличии техничес</w:t>
            </w:r>
            <w:r w:rsidRPr="003115C7">
              <w:rPr>
                <w:sz w:val="24"/>
                <w:szCs w:val="24"/>
              </w:rPr>
              <w:t>кой возможности), в ходе проведения профилактических мероприятий, контрольных мероприятий.</w:t>
            </w:r>
          </w:p>
        </w:tc>
        <w:tc>
          <w:tcPr>
            <w:tcW w:w="1920" w:type="dxa"/>
            <w:shd w:val="clear" w:color="auto" w:fill="auto"/>
          </w:tcPr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По мере  поступления обращения</w:t>
            </w: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Октябрьского</w:t>
            </w:r>
            <w:r w:rsidRPr="003115C7">
              <w:rPr>
                <w:sz w:val="24"/>
                <w:szCs w:val="24"/>
              </w:rPr>
              <w:t xml:space="preserve"> сельского поселения</w:t>
            </w:r>
          </w:p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</w:p>
        </w:tc>
      </w:tr>
      <w:tr w:rsidR="001D490E" w:rsidRPr="003115C7" w:rsidTr="001D490E">
        <w:trPr>
          <w:trHeight w:val="1490"/>
        </w:trPr>
        <w:tc>
          <w:tcPr>
            <w:tcW w:w="502" w:type="dxa"/>
            <w:vMerge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представителя.</w:t>
            </w: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По мере  поступления обращения</w:t>
            </w:r>
          </w:p>
        </w:tc>
        <w:tc>
          <w:tcPr>
            <w:tcW w:w="1486" w:type="dxa"/>
            <w:shd w:val="clear" w:color="auto" w:fill="auto"/>
          </w:tcPr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</w:p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Октябрьского</w:t>
            </w:r>
            <w:r w:rsidRPr="003115C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D490E" w:rsidRPr="003115C7" w:rsidTr="001D490E">
        <w:trPr>
          <w:trHeight w:val="763"/>
        </w:trPr>
        <w:tc>
          <w:tcPr>
            <w:tcW w:w="502" w:type="dxa"/>
            <w:vMerge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 xml:space="preserve">Личный прием осуществляется должностным лицом при обращении </w:t>
            </w:r>
            <w:r w:rsidRPr="003115C7">
              <w:rPr>
                <w:sz w:val="24"/>
                <w:szCs w:val="24"/>
              </w:rPr>
              <w:lastRenderedPageBreak/>
              <w:t>контролируемого лица или его представителя</w:t>
            </w:r>
          </w:p>
        </w:tc>
        <w:tc>
          <w:tcPr>
            <w:tcW w:w="1920" w:type="dxa"/>
            <w:shd w:val="clear" w:color="auto" w:fill="auto"/>
          </w:tcPr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lastRenderedPageBreak/>
              <w:t>По мере  поступления обращения</w:t>
            </w:r>
          </w:p>
        </w:tc>
        <w:tc>
          <w:tcPr>
            <w:tcW w:w="1486" w:type="dxa"/>
            <w:shd w:val="clear" w:color="auto" w:fill="auto"/>
          </w:tcPr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Октябрьского</w:t>
            </w:r>
            <w:r w:rsidRPr="003115C7">
              <w:rPr>
                <w:sz w:val="24"/>
                <w:szCs w:val="24"/>
              </w:rPr>
              <w:t xml:space="preserve"> </w:t>
            </w:r>
            <w:r w:rsidRPr="003115C7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1D490E" w:rsidRPr="003115C7" w:rsidTr="001D490E">
        <w:trPr>
          <w:trHeight w:val="2117"/>
        </w:trPr>
        <w:tc>
          <w:tcPr>
            <w:tcW w:w="502" w:type="dxa"/>
            <w:vMerge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 xml:space="preserve">Размещение письменных консультаций на сайте администрации </w:t>
            </w:r>
            <w:r>
              <w:rPr>
                <w:sz w:val="24"/>
                <w:szCs w:val="24"/>
              </w:rPr>
              <w:t>Октябрьского</w:t>
            </w:r>
            <w:r w:rsidRPr="003115C7">
              <w:rPr>
                <w:sz w:val="24"/>
                <w:szCs w:val="24"/>
              </w:rPr>
              <w:t xml:space="preserve"> се</w:t>
            </w:r>
            <w:r>
              <w:rPr>
                <w:sz w:val="24"/>
                <w:szCs w:val="24"/>
              </w:rPr>
              <w:t>льского поселения Октябрьского</w:t>
            </w:r>
            <w:r w:rsidRPr="003115C7">
              <w:rPr>
                <w:sz w:val="24"/>
                <w:szCs w:val="24"/>
              </w:rPr>
              <w:t xml:space="preserve"> района Чувашской  Республики при поступлении более пяти однотипных обращений</w:t>
            </w:r>
          </w:p>
        </w:tc>
        <w:tc>
          <w:tcPr>
            <w:tcW w:w="1920" w:type="dxa"/>
            <w:shd w:val="clear" w:color="auto" w:fill="auto"/>
          </w:tcPr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86" w:type="dxa"/>
            <w:shd w:val="clear" w:color="auto" w:fill="auto"/>
          </w:tcPr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Октябрьского</w:t>
            </w:r>
            <w:r w:rsidRPr="003115C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D490E" w:rsidRPr="003115C7" w:rsidTr="001D490E">
        <w:trPr>
          <w:trHeight w:val="1249"/>
        </w:trPr>
        <w:tc>
          <w:tcPr>
            <w:tcW w:w="502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3</w:t>
            </w:r>
          </w:p>
        </w:tc>
        <w:tc>
          <w:tcPr>
            <w:tcW w:w="2441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Объявление  предостережения недопустимости нарушения обязательных требований</w:t>
            </w:r>
          </w:p>
        </w:tc>
        <w:tc>
          <w:tcPr>
            <w:tcW w:w="3115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В письменном виде направляется должностным лицом контролируемому лицу в случаях, установленных Федеральным законом №</w:t>
            </w:r>
            <w:r>
              <w:rPr>
                <w:sz w:val="24"/>
                <w:szCs w:val="24"/>
              </w:rPr>
              <w:t xml:space="preserve"> </w:t>
            </w:r>
            <w:r w:rsidRPr="003115C7">
              <w:rPr>
                <w:sz w:val="24"/>
                <w:szCs w:val="24"/>
              </w:rPr>
              <w:t>248-ФЗ</w:t>
            </w:r>
          </w:p>
        </w:tc>
        <w:tc>
          <w:tcPr>
            <w:tcW w:w="1920" w:type="dxa"/>
            <w:shd w:val="clear" w:color="auto" w:fill="auto"/>
          </w:tcPr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86" w:type="dxa"/>
            <w:shd w:val="clear" w:color="auto" w:fill="auto"/>
          </w:tcPr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Октябрьского</w:t>
            </w:r>
            <w:r w:rsidRPr="003115C7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D490E" w:rsidRPr="003115C7" w:rsidRDefault="001D490E" w:rsidP="001D490E">
      <w:pPr>
        <w:jc w:val="both"/>
        <w:rPr>
          <w:b/>
          <w:sz w:val="24"/>
          <w:szCs w:val="24"/>
        </w:rPr>
      </w:pPr>
    </w:p>
    <w:p w:rsidR="001D490E" w:rsidRPr="003115C7" w:rsidRDefault="001D490E" w:rsidP="001D490E">
      <w:pPr>
        <w:jc w:val="both"/>
        <w:rPr>
          <w:b/>
          <w:sz w:val="24"/>
          <w:szCs w:val="24"/>
        </w:rPr>
      </w:pPr>
      <w:r w:rsidRPr="003115C7">
        <w:rPr>
          <w:b/>
          <w:sz w:val="24"/>
          <w:szCs w:val="24"/>
        </w:rPr>
        <w:t xml:space="preserve">                </w:t>
      </w:r>
      <w:r w:rsidRPr="003115C7">
        <w:rPr>
          <w:b/>
          <w:sz w:val="24"/>
          <w:szCs w:val="24"/>
          <w:lang w:val="en-US"/>
        </w:rPr>
        <w:t>IV</w:t>
      </w:r>
      <w:r w:rsidRPr="003115C7">
        <w:rPr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1D490E" w:rsidRPr="003115C7" w:rsidRDefault="001D490E" w:rsidP="001D490E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02"/>
      </w:tblGrid>
      <w:tr w:rsidR="001D490E" w:rsidRPr="003115C7" w:rsidTr="005F63EC">
        <w:tc>
          <w:tcPr>
            <w:tcW w:w="1008" w:type="dxa"/>
            <w:shd w:val="clear" w:color="auto" w:fill="auto"/>
          </w:tcPr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№</w:t>
            </w:r>
          </w:p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115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15C7">
              <w:rPr>
                <w:sz w:val="24"/>
                <w:szCs w:val="24"/>
              </w:rPr>
              <w:t>/</w:t>
            </w:r>
            <w:proofErr w:type="spellStart"/>
            <w:r w:rsidRPr="003115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02" w:type="dxa"/>
            <w:shd w:val="clear" w:color="auto" w:fill="auto"/>
          </w:tcPr>
          <w:p w:rsidR="001D490E" w:rsidRPr="003115C7" w:rsidRDefault="001D490E" w:rsidP="005F63EC">
            <w:pPr>
              <w:jc w:val="center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Значение</w:t>
            </w:r>
          </w:p>
        </w:tc>
      </w:tr>
      <w:tr w:rsidR="001D490E" w:rsidRPr="003115C7" w:rsidTr="005F63EC">
        <w:tc>
          <w:tcPr>
            <w:tcW w:w="1008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на официальном сайте администрации </w:t>
            </w:r>
            <w:r>
              <w:rPr>
                <w:sz w:val="24"/>
                <w:szCs w:val="24"/>
              </w:rPr>
              <w:t>Октябрьского</w:t>
            </w:r>
            <w:r w:rsidRPr="003115C7">
              <w:rPr>
                <w:sz w:val="24"/>
                <w:szCs w:val="24"/>
              </w:rPr>
              <w:t xml:space="preserve"> се</w:t>
            </w:r>
            <w:r>
              <w:rPr>
                <w:sz w:val="24"/>
                <w:szCs w:val="24"/>
              </w:rPr>
              <w:t>льского поселения Порецкого</w:t>
            </w:r>
            <w:r w:rsidRPr="003115C7">
              <w:rPr>
                <w:sz w:val="24"/>
                <w:szCs w:val="24"/>
              </w:rPr>
              <w:t xml:space="preserve"> района Чувашской  Республики)  в сети «Интернет», беседы, интервью, статьи в прессе)</w:t>
            </w:r>
            <w:proofErr w:type="gramStart"/>
            <w:r w:rsidRPr="003115C7">
              <w:rPr>
                <w:sz w:val="24"/>
                <w:szCs w:val="24"/>
              </w:rPr>
              <w:t>.</w:t>
            </w:r>
            <w:proofErr w:type="gramEnd"/>
            <w:r w:rsidRPr="003115C7">
              <w:rPr>
                <w:sz w:val="24"/>
                <w:szCs w:val="24"/>
              </w:rPr>
              <w:t xml:space="preserve"> </w:t>
            </w:r>
            <w:proofErr w:type="gramStart"/>
            <w:r w:rsidRPr="003115C7">
              <w:rPr>
                <w:sz w:val="24"/>
                <w:szCs w:val="24"/>
              </w:rPr>
              <w:t>е</w:t>
            </w:r>
            <w:proofErr w:type="gramEnd"/>
            <w:r w:rsidRPr="003115C7">
              <w:rPr>
                <w:sz w:val="24"/>
                <w:szCs w:val="24"/>
              </w:rPr>
              <w:t>д.</w:t>
            </w:r>
          </w:p>
        </w:tc>
        <w:tc>
          <w:tcPr>
            <w:tcW w:w="1902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 xml:space="preserve">              4</w:t>
            </w:r>
          </w:p>
        </w:tc>
      </w:tr>
      <w:tr w:rsidR="001D490E" w:rsidRPr="003115C7" w:rsidTr="005F63EC">
        <w:tc>
          <w:tcPr>
            <w:tcW w:w="1008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1902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 xml:space="preserve">            100</w:t>
            </w:r>
          </w:p>
        </w:tc>
      </w:tr>
      <w:tr w:rsidR="001D490E" w:rsidRPr="003115C7" w:rsidTr="005F63EC">
        <w:tc>
          <w:tcPr>
            <w:tcW w:w="1008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1902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 xml:space="preserve">            100</w:t>
            </w:r>
          </w:p>
        </w:tc>
      </w:tr>
      <w:tr w:rsidR="001D490E" w:rsidRPr="003115C7" w:rsidTr="005F63EC">
        <w:tc>
          <w:tcPr>
            <w:tcW w:w="1008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4</w:t>
            </w:r>
          </w:p>
        </w:tc>
        <w:tc>
          <w:tcPr>
            <w:tcW w:w="6660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профилактике, чел</w:t>
            </w:r>
          </w:p>
        </w:tc>
        <w:tc>
          <w:tcPr>
            <w:tcW w:w="1902" w:type="dxa"/>
            <w:shd w:val="clear" w:color="auto" w:fill="auto"/>
          </w:tcPr>
          <w:p w:rsidR="001D490E" w:rsidRPr="003115C7" w:rsidRDefault="001D490E" w:rsidP="005F63EC">
            <w:pPr>
              <w:jc w:val="both"/>
              <w:rPr>
                <w:sz w:val="24"/>
                <w:szCs w:val="24"/>
              </w:rPr>
            </w:pPr>
            <w:r w:rsidRPr="003115C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1D490E" w:rsidRPr="006D1A84" w:rsidRDefault="001D490E" w:rsidP="001D490E">
      <w:pPr>
        <w:jc w:val="both"/>
        <w:rPr>
          <w:b/>
          <w:sz w:val="22"/>
          <w:szCs w:val="22"/>
        </w:rPr>
      </w:pPr>
    </w:p>
    <w:p w:rsidR="001D490E" w:rsidRPr="006D1A84" w:rsidRDefault="001D490E" w:rsidP="001D490E">
      <w:pPr>
        <w:jc w:val="both"/>
        <w:rPr>
          <w:sz w:val="22"/>
          <w:szCs w:val="22"/>
        </w:rPr>
      </w:pPr>
    </w:p>
    <w:p w:rsidR="001D490E" w:rsidRDefault="001D490E" w:rsidP="001D490E">
      <w:pPr>
        <w:rPr>
          <w:sz w:val="28"/>
          <w:szCs w:val="28"/>
        </w:rPr>
      </w:pPr>
    </w:p>
    <w:p w:rsidR="00584B87" w:rsidRDefault="00584B87" w:rsidP="00584B87">
      <w:pPr>
        <w:ind w:left="4956" w:firstLine="708"/>
        <w:rPr>
          <w:sz w:val="24"/>
          <w:szCs w:val="24"/>
        </w:rPr>
      </w:pPr>
    </w:p>
    <w:p w:rsidR="001D490E" w:rsidRDefault="001D490E" w:rsidP="00584B87">
      <w:pPr>
        <w:ind w:left="4956" w:firstLine="708"/>
        <w:rPr>
          <w:sz w:val="24"/>
          <w:szCs w:val="24"/>
        </w:rPr>
      </w:pPr>
    </w:p>
    <w:p w:rsidR="001D490E" w:rsidRPr="00584B87" w:rsidRDefault="001D490E" w:rsidP="00584B87">
      <w:pPr>
        <w:ind w:left="4956" w:firstLine="708"/>
        <w:rPr>
          <w:sz w:val="24"/>
          <w:szCs w:val="24"/>
        </w:rPr>
      </w:pPr>
    </w:p>
    <w:sectPr w:rsidR="001D490E" w:rsidRPr="00584B87" w:rsidSect="007D2D01">
      <w:pgSz w:w="11907" w:h="16840" w:code="9"/>
      <w:pgMar w:top="1134" w:right="567" w:bottom="567" w:left="198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D81"/>
    <w:multiLevelType w:val="multilevel"/>
    <w:tmpl w:val="5BB8F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A64"/>
    <w:rsid w:val="00006E2D"/>
    <w:rsid w:val="000644A7"/>
    <w:rsid w:val="00064B34"/>
    <w:rsid w:val="000A7E25"/>
    <w:rsid w:val="000C36CB"/>
    <w:rsid w:val="001A31F2"/>
    <w:rsid w:val="001C4B57"/>
    <w:rsid w:val="001D490E"/>
    <w:rsid w:val="0032488E"/>
    <w:rsid w:val="003643FC"/>
    <w:rsid w:val="003932C6"/>
    <w:rsid w:val="003A1A78"/>
    <w:rsid w:val="003E42FE"/>
    <w:rsid w:val="004B6256"/>
    <w:rsid w:val="00584B87"/>
    <w:rsid w:val="005C2C1B"/>
    <w:rsid w:val="006050D2"/>
    <w:rsid w:val="00650340"/>
    <w:rsid w:val="006B6063"/>
    <w:rsid w:val="006E417C"/>
    <w:rsid w:val="007414B4"/>
    <w:rsid w:val="00743031"/>
    <w:rsid w:val="007757BA"/>
    <w:rsid w:val="007861E3"/>
    <w:rsid w:val="007A097D"/>
    <w:rsid w:val="007D2D01"/>
    <w:rsid w:val="008028BC"/>
    <w:rsid w:val="00832077"/>
    <w:rsid w:val="0083241A"/>
    <w:rsid w:val="008F0F0D"/>
    <w:rsid w:val="0093340F"/>
    <w:rsid w:val="009517A5"/>
    <w:rsid w:val="0099766E"/>
    <w:rsid w:val="009E384B"/>
    <w:rsid w:val="00A83866"/>
    <w:rsid w:val="00AF6FE7"/>
    <w:rsid w:val="00B770B1"/>
    <w:rsid w:val="00C44933"/>
    <w:rsid w:val="00D00AAB"/>
    <w:rsid w:val="00D27D0A"/>
    <w:rsid w:val="00E169B7"/>
    <w:rsid w:val="00E70789"/>
    <w:rsid w:val="00E82A64"/>
    <w:rsid w:val="00E835CF"/>
    <w:rsid w:val="00F01A3C"/>
    <w:rsid w:val="00F06E92"/>
    <w:rsid w:val="00F433C3"/>
    <w:rsid w:val="00F7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E82A64"/>
    <w:pPr>
      <w:keepNext/>
      <w:jc w:val="center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2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2A64"/>
    <w:pPr>
      <w:ind w:left="720"/>
      <w:contextualSpacing/>
    </w:pPr>
  </w:style>
  <w:style w:type="table" w:styleId="a6">
    <w:name w:val="Table Grid"/>
    <w:basedOn w:val="a1"/>
    <w:uiPriority w:val="59"/>
    <w:rsid w:val="0000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932C6"/>
    <w:rPr>
      <w:rFonts w:ascii="Times New Roman" w:hAnsi="Times New Roman" w:cs="Times New Roman"/>
      <w:color w:val="0000FF"/>
      <w:u w:val="single"/>
    </w:rPr>
  </w:style>
  <w:style w:type="paragraph" w:styleId="a8">
    <w:name w:val="Body Text"/>
    <w:basedOn w:val="a"/>
    <w:link w:val="a9"/>
    <w:rsid w:val="00743031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4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743031"/>
  </w:style>
  <w:style w:type="paragraph" w:styleId="aa">
    <w:name w:val="No Spacing"/>
    <w:link w:val="ab"/>
    <w:qFormat/>
    <w:rsid w:val="000A7E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0A7E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9334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33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D2D0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D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D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D2D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dfootnote1">
    <w:name w:val="sdfootnote1"/>
    <w:basedOn w:val="a"/>
    <w:rsid w:val="001D490E"/>
    <w:pPr>
      <w:autoSpaceDE/>
      <w:autoSpaceDN/>
      <w:spacing w:before="100" w:beforeAutospacing="1"/>
      <w:ind w:left="340" w:hanging="34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Sao-okt</cp:lastModifiedBy>
  <cp:revision>28</cp:revision>
  <cp:lastPrinted>2022-07-07T10:35:00Z</cp:lastPrinted>
  <dcterms:created xsi:type="dcterms:W3CDTF">2016-11-03T07:06:00Z</dcterms:created>
  <dcterms:modified xsi:type="dcterms:W3CDTF">2022-07-25T07:06:00Z</dcterms:modified>
</cp:coreProperties>
</file>