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ayout w:type="fixed"/>
        <w:tblLook w:val="0000"/>
      </w:tblPr>
      <w:tblGrid>
        <w:gridCol w:w="4253"/>
        <w:gridCol w:w="1809"/>
        <w:gridCol w:w="3970"/>
      </w:tblGrid>
      <w:tr w:rsidR="0092569C" w:rsidRPr="00F63CEC" w:rsidTr="0058705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58705B" w:rsidRPr="00AF5CCE" w:rsidRDefault="0058705B" w:rsidP="0058705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2569C" w:rsidRPr="002D020C" w:rsidRDefault="00C75CDB" w:rsidP="00D04E2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  <w:r w:rsidR="009344CE" w:rsidRPr="00907F42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92569C" w:rsidRPr="00907F4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</w:t>
            </w:r>
          </w:p>
          <w:p w:rsidR="0092569C" w:rsidRPr="00A02928" w:rsidRDefault="0058705B" w:rsidP="00D04E2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2569C">
              <w:rPr>
                <w:sz w:val="22"/>
                <w:szCs w:val="22"/>
              </w:rPr>
              <w:t>Никулино</w:t>
            </w:r>
            <w:r w:rsidR="0092569C" w:rsidRPr="00A02928">
              <w:rPr>
                <w:sz w:val="22"/>
                <w:szCs w:val="22"/>
              </w:rPr>
              <w:t xml:space="preserve"> </w:t>
            </w:r>
          </w:p>
          <w:p w:rsidR="0092569C" w:rsidRPr="00F63CEC" w:rsidRDefault="0092569C" w:rsidP="00D04E2C">
            <w:pPr>
              <w:jc w:val="both"/>
            </w:pPr>
          </w:p>
        </w:tc>
        <w:tc>
          <w:tcPr>
            <w:tcW w:w="18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69C" w:rsidRPr="00F63CEC" w:rsidRDefault="0092569C" w:rsidP="00D04E2C">
            <w:pPr>
              <w:jc w:val="center"/>
            </w:pPr>
          </w:p>
          <w:p w:rsidR="0092569C" w:rsidRPr="00F63CEC" w:rsidRDefault="0058705B" w:rsidP="00D04E2C">
            <w:r w:rsidRPr="0058705B">
              <w:rPr>
                <w:noProof/>
              </w:rPr>
              <w:drawing>
                <wp:inline distT="0" distB="0" distL="0" distR="0">
                  <wp:extent cx="1009650" cy="866775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9C" w:rsidRPr="00F63CEC" w:rsidRDefault="0092569C" w:rsidP="00D04E2C"/>
          <w:p w:rsidR="0092569C" w:rsidRPr="00F63CEC" w:rsidRDefault="0092569C" w:rsidP="00D04E2C"/>
          <w:p w:rsidR="0092569C" w:rsidRPr="00F63CEC" w:rsidRDefault="0092569C" w:rsidP="00D04E2C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705B" w:rsidRPr="00AF5CCE" w:rsidRDefault="0058705B" w:rsidP="0058705B">
            <w:pPr>
              <w:widowControl w:val="0"/>
              <w:adjustRightInd w:val="0"/>
              <w:ind w:firstLine="45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58705B" w:rsidRPr="00AF5CCE" w:rsidRDefault="0058705B" w:rsidP="005870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58705B" w:rsidRPr="00AF5CCE" w:rsidRDefault="0058705B" w:rsidP="005870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58705B" w:rsidRPr="00AF5CCE" w:rsidRDefault="0058705B" w:rsidP="005870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58705B" w:rsidRPr="00AF5CCE" w:rsidRDefault="0058705B" w:rsidP="0058705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58705B" w:rsidRPr="00AF5CCE" w:rsidRDefault="0058705B" w:rsidP="0058705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2569C" w:rsidRPr="0092569C" w:rsidRDefault="00C75CDB" w:rsidP="00AF0B44">
            <w:pPr>
              <w:pStyle w:val="2"/>
              <w:keepNext w:val="0"/>
              <w:spacing w:before="40" w:after="40"/>
              <w:outlineLvl w:val="1"/>
            </w:pPr>
            <w:r>
              <w:t xml:space="preserve">18.02.2022 </w:t>
            </w:r>
            <w:r w:rsidR="0092569C" w:rsidRPr="00907F42">
              <w:t xml:space="preserve"> № </w:t>
            </w:r>
            <w:r>
              <w:t>16</w:t>
            </w:r>
          </w:p>
          <w:p w:rsidR="0092569C" w:rsidRPr="00A02928" w:rsidRDefault="0092569C" w:rsidP="00AF0B44">
            <w:pPr>
              <w:spacing w:before="60"/>
              <w:jc w:val="center"/>
              <w:rPr>
                <w:sz w:val="22"/>
                <w:szCs w:val="22"/>
              </w:rPr>
            </w:pPr>
            <w:r w:rsidRPr="00A029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Никулино</w:t>
            </w:r>
            <w:r w:rsidR="0058705B">
              <w:rPr>
                <w:sz w:val="22"/>
                <w:szCs w:val="22"/>
              </w:rPr>
              <w:t xml:space="preserve"> </w:t>
            </w:r>
            <w:proofErr w:type="spellStart"/>
            <w:r w:rsidR="0058705B">
              <w:rPr>
                <w:sz w:val="22"/>
                <w:szCs w:val="22"/>
              </w:rPr>
              <w:t>сали</w:t>
            </w:r>
            <w:proofErr w:type="spellEnd"/>
          </w:p>
          <w:p w:rsidR="0092569C" w:rsidRPr="00F63CEC" w:rsidRDefault="0092569C" w:rsidP="00AF0B44">
            <w:pPr>
              <w:jc w:val="center"/>
            </w:pPr>
          </w:p>
        </w:tc>
      </w:tr>
    </w:tbl>
    <w:p w:rsidR="00411255" w:rsidRDefault="00411255" w:rsidP="00D0045E">
      <w:pPr>
        <w:jc w:val="both"/>
        <w:rPr>
          <w:sz w:val="24"/>
          <w:szCs w:val="24"/>
        </w:rPr>
      </w:pPr>
    </w:p>
    <w:p w:rsidR="00411255" w:rsidRPr="00A1692D" w:rsidRDefault="00411255" w:rsidP="00411255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 w:rsidR="004B46F0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Порецкого района Чувашской Республики «Развитие потенциала муниципального управления», 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26.02.2019</w:t>
      </w:r>
      <w:r w:rsidRPr="00A1692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26</w:t>
      </w:r>
    </w:p>
    <w:p w:rsidR="00411255" w:rsidRDefault="00411255" w:rsidP="00411255">
      <w:pPr>
        <w:jc w:val="both"/>
        <w:rPr>
          <w:b/>
          <w:sz w:val="24"/>
          <w:szCs w:val="24"/>
        </w:rPr>
      </w:pPr>
    </w:p>
    <w:p w:rsidR="00411255" w:rsidRPr="00411255" w:rsidRDefault="00411255" w:rsidP="00411255">
      <w:pPr>
        <w:ind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spellStart"/>
      <w:proofErr w:type="gramStart"/>
      <w:r w:rsidRPr="00411255">
        <w:rPr>
          <w:sz w:val="24"/>
          <w:szCs w:val="24"/>
        </w:rPr>
        <w:t>п</w:t>
      </w:r>
      <w:proofErr w:type="spellEnd"/>
      <w:proofErr w:type="gramEnd"/>
      <w:r w:rsidRPr="00411255">
        <w:rPr>
          <w:sz w:val="24"/>
          <w:szCs w:val="24"/>
        </w:rPr>
        <w:t xml:space="preserve"> о с т а </w:t>
      </w:r>
      <w:proofErr w:type="spellStart"/>
      <w:r w:rsidRPr="00411255">
        <w:rPr>
          <w:sz w:val="24"/>
          <w:szCs w:val="24"/>
        </w:rPr>
        <w:t>н</w:t>
      </w:r>
      <w:proofErr w:type="spellEnd"/>
      <w:r w:rsidRPr="00411255">
        <w:rPr>
          <w:sz w:val="24"/>
          <w:szCs w:val="24"/>
        </w:rPr>
        <w:t xml:space="preserve"> о-</w:t>
      </w:r>
    </w:p>
    <w:p w:rsidR="00411255" w:rsidRPr="00411255" w:rsidRDefault="00411255" w:rsidP="00411255">
      <w:pPr>
        <w:tabs>
          <w:tab w:val="left" w:pos="1500"/>
        </w:tabs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в л я е т</w:t>
      </w:r>
      <w:proofErr w:type="gramStart"/>
      <w:r w:rsidRPr="00411255">
        <w:rPr>
          <w:sz w:val="24"/>
          <w:szCs w:val="24"/>
        </w:rPr>
        <w:t xml:space="preserve"> :</w:t>
      </w:r>
      <w:proofErr w:type="gramEnd"/>
      <w:r w:rsidRPr="00411255">
        <w:rPr>
          <w:sz w:val="24"/>
          <w:szCs w:val="24"/>
        </w:rPr>
        <w:tab/>
      </w:r>
    </w:p>
    <w:p w:rsidR="00411255" w:rsidRPr="00411255" w:rsidRDefault="00411255" w:rsidP="00411255">
      <w:pPr>
        <w:pStyle w:val="1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«Развитие потенциала муниципального управления» (далее - программа), утвержденную постановлением администрации Никулинского сельского поселения Порецкого района 26.02.2019 № 26, следующие изменения:</w:t>
      </w:r>
    </w:p>
    <w:p w:rsidR="00411255" w:rsidRPr="00411255" w:rsidRDefault="00411255" w:rsidP="00411255">
      <w:pPr>
        <w:pStyle w:val="13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411255" w:rsidRPr="00411255" w:rsidRDefault="00411255" w:rsidP="00411255">
      <w:pPr>
        <w:pStyle w:val="13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411"/>
        <w:gridCol w:w="388"/>
        <w:gridCol w:w="6198"/>
      </w:tblGrid>
      <w:tr w:rsidR="00411255" w:rsidRPr="00411255" w:rsidTr="00411255">
        <w:trPr>
          <w:trHeight w:val="282"/>
        </w:trPr>
        <w:tc>
          <w:tcPr>
            <w:tcW w:w="1706" w:type="pct"/>
          </w:tcPr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040F68">
              <w:rPr>
                <w:rFonts w:ascii="Times New Roman" w:hAnsi="Times New Roman" w:cs="Times New Roman"/>
              </w:rPr>
              <w:t>16</w:t>
            </w:r>
            <w:r w:rsidR="009344CE">
              <w:rPr>
                <w:rFonts w:ascii="Times New Roman" w:hAnsi="Times New Roman" w:cs="Times New Roman"/>
              </w:rPr>
              <w:t> 943,8</w:t>
            </w:r>
            <w:r w:rsidRPr="00411255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2019 году – 711,8 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2020 году – </w:t>
            </w:r>
            <w:r w:rsidR="00040F68">
              <w:rPr>
                <w:rFonts w:ascii="Times New Roman" w:hAnsi="Times New Roman" w:cs="Times New Roman"/>
              </w:rPr>
              <w:t>1171,8</w:t>
            </w:r>
            <w:r w:rsidRPr="00411255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2021 году – </w:t>
            </w:r>
            <w:r w:rsidR="009344CE">
              <w:rPr>
                <w:rFonts w:ascii="Times New Roman" w:hAnsi="Times New Roman" w:cs="Times New Roman"/>
              </w:rPr>
              <w:t>1068,5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2022 году – </w:t>
            </w:r>
            <w:r w:rsidR="009344CE">
              <w:rPr>
                <w:rFonts w:ascii="Times New Roman" w:hAnsi="Times New Roman" w:cs="Times New Roman"/>
              </w:rPr>
              <w:t>1025,4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2023 году – </w:t>
            </w:r>
            <w:r w:rsidR="009344CE">
              <w:rPr>
                <w:rFonts w:ascii="Times New Roman" w:hAnsi="Times New Roman" w:cs="Times New Roman"/>
              </w:rPr>
              <w:t>1025,4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2024 году – </w:t>
            </w:r>
            <w:r w:rsidR="009344CE">
              <w:rPr>
                <w:rFonts w:ascii="Times New Roman" w:hAnsi="Times New Roman" w:cs="Times New Roman"/>
              </w:rPr>
              <w:t>1001,4</w:t>
            </w:r>
            <w:r w:rsidRPr="00411255">
              <w:rPr>
                <w:rFonts w:ascii="Times New Roman" w:hAnsi="Times New Roman" w:cs="Times New Roman"/>
              </w:rPr>
              <w:t>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2025 году – 994,5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2026 - 2030 годах – 4972,5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2031 - 2035 годах – 4972,5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бюджета Никулинского сельского поселения Порецкого района Чувашской Республики (далее по тексту - местный бюджет) – </w:t>
            </w:r>
            <w:r w:rsidR="00FB6FF0">
              <w:rPr>
                <w:rFonts w:ascii="Times New Roman" w:hAnsi="Times New Roman" w:cs="Times New Roman"/>
              </w:rPr>
              <w:t>16</w:t>
            </w:r>
            <w:r w:rsidR="009344CE">
              <w:rPr>
                <w:rFonts w:ascii="Times New Roman" w:hAnsi="Times New Roman" w:cs="Times New Roman"/>
              </w:rPr>
              <w:t> 943,8</w:t>
            </w:r>
            <w:r w:rsidRPr="00411255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2019 году – 711,8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2020 году – </w:t>
            </w:r>
            <w:r w:rsidR="00040F68">
              <w:rPr>
                <w:rFonts w:ascii="Times New Roman" w:hAnsi="Times New Roman" w:cs="Times New Roman"/>
              </w:rPr>
              <w:t>1171,8</w:t>
            </w:r>
            <w:r w:rsidRPr="00411255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2021 году – </w:t>
            </w:r>
            <w:r w:rsidR="009344CE">
              <w:rPr>
                <w:rFonts w:ascii="Times New Roman" w:hAnsi="Times New Roman" w:cs="Times New Roman"/>
              </w:rPr>
              <w:t>1068,5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2022 году – </w:t>
            </w:r>
            <w:r w:rsidR="009344CE">
              <w:rPr>
                <w:rFonts w:ascii="Times New Roman" w:hAnsi="Times New Roman" w:cs="Times New Roman"/>
              </w:rPr>
              <w:t>1025,4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2023 году – </w:t>
            </w:r>
            <w:r w:rsidR="009344CE">
              <w:rPr>
                <w:rFonts w:ascii="Times New Roman" w:hAnsi="Times New Roman" w:cs="Times New Roman"/>
              </w:rPr>
              <w:t>1025,4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 xml:space="preserve">в 2024 году – </w:t>
            </w:r>
            <w:r w:rsidR="009344CE">
              <w:rPr>
                <w:rFonts w:ascii="Times New Roman" w:hAnsi="Times New Roman" w:cs="Times New Roman"/>
              </w:rPr>
              <w:t>1001,4</w:t>
            </w:r>
            <w:r w:rsidRPr="00411255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2025 году – 994,5  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2026 - 2030 годах – 4972,5 тыс. рублей;</w:t>
            </w:r>
          </w:p>
          <w:p w:rsidR="00411255" w:rsidRPr="00411255" w:rsidRDefault="00411255" w:rsidP="002936C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11255">
              <w:rPr>
                <w:rFonts w:ascii="Times New Roman" w:hAnsi="Times New Roman" w:cs="Times New Roman"/>
              </w:rPr>
              <w:t>в 2031 - 2035 годах – 4972,5 тыс. рублей</w:t>
            </w:r>
            <w:proofErr w:type="gramStart"/>
            <w:r w:rsidRPr="00411255">
              <w:rPr>
                <w:rFonts w:ascii="Times New Roman" w:hAnsi="Times New Roman" w:cs="Times New Roman"/>
              </w:rPr>
              <w:t>. »</w:t>
            </w:r>
            <w:proofErr w:type="gramEnd"/>
          </w:p>
          <w:p w:rsidR="00411255" w:rsidRPr="00411255" w:rsidRDefault="00411255" w:rsidP="002936C2">
            <w:pPr>
              <w:rPr>
                <w:sz w:val="24"/>
                <w:szCs w:val="24"/>
              </w:rPr>
            </w:pPr>
          </w:p>
        </w:tc>
      </w:tr>
    </w:tbl>
    <w:p w:rsidR="00411255" w:rsidRPr="00411255" w:rsidRDefault="00411255" w:rsidP="00411255">
      <w:pPr>
        <w:pStyle w:val="13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411255" w:rsidRPr="00411255" w:rsidRDefault="00411255" w:rsidP="004112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255">
        <w:rPr>
          <w:rFonts w:ascii="Times New Roman" w:hAnsi="Times New Roman"/>
          <w:sz w:val="24"/>
          <w:szCs w:val="24"/>
        </w:rPr>
        <w:t>«</w:t>
      </w:r>
      <w:bookmarkStart w:id="0" w:name="sub_1003"/>
      <w:r w:rsidRPr="00411255">
        <w:rPr>
          <w:rFonts w:ascii="Times New Roman" w:hAnsi="Times New Roman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Расходы Муниципальной программы формируются за счет  бюджета Никулинского сельского поселения Порецкого района Чувашской Республики.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040F68">
        <w:rPr>
          <w:sz w:val="24"/>
          <w:szCs w:val="24"/>
        </w:rPr>
        <w:t>16</w:t>
      </w:r>
      <w:r w:rsidR="009344CE">
        <w:rPr>
          <w:sz w:val="24"/>
          <w:szCs w:val="24"/>
        </w:rPr>
        <w:t> 943,8</w:t>
      </w:r>
      <w:r w:rsidRPr="00411255">
        <w:rPr>
          <w:sz w:val="24"/>
          <w:szCs w:val="24"/>
        </w:rPr>
        <w:t xml:space="preserve"> тыс. рублей, в том числе за счет средств: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– </w:t>
      </w:r>
      <w:r w:rsidR="00FB6FF0">
        <w:rPr>
          <w:sz w:val="24"/>
          <w:szCs w:val="24"/>
        </w:rPr>
        <w:t>16</w:t>
      </w:r>
      <w:r w:rsidR="009344CE">
        <w:rPr>
          <w:sz w:val="24"/>
          <w:szCs w:val="24"/>
        </w:rPr>
        <w:t> 943,8</w:t>
      </w:r>
      <w:r w:rsidRPr="00411255">
        <w:rPr>
          <w:sz w:val="24"/>
          <w:szCs w:val="24"/>
        </w:rPr>
        <w:t> тыс. рублей.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9344CE">
        <w:rPr>
          <w:sz w:val="24"/>
          <w:szCs w:val="24"/>
        </w:rPr>
        <w:t>6 998,8</w:t>
      </w:r>
      <w:r w:rsidR="00040F68">
        <w:rPr>
          <w:sz w:val="24"/>
          <w:szCs w:val="24"/>
        </w:rPr>
        <w:t xml:space="preserve"> </w:t>
      </w:r>
      <w:r w:rsidRPr="00411255">
        <w:rPr>
          <w:sz w:val="24"/>
          <w:szCs w:val="24"/>
        </w:rPr>
        <w:t>тыс. рублей, в том числе: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 w:rsidR="00040F68"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 w:rsidR="009344CE">
        <w:rPr>
          <w:sz w:val="24"/>
          <w:szCs w:val="24"/>
        </w:rPr>
        <w:t>1068,5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2022 году – </w:t>
      </w:r>
      <w:r w:rsidR="009344CE">
        <w:rPr>
          <w:sz w:val="24"/>
          <w:szCs w:val="24"/>
        </w:rPr>
        <w:t xml:space="preserve">1025,4 </w:t>
      </w:r>
      <w:r w:rsidRPr="00411255">
        <w:rPr>
          <w:sz w:val="24"/>
          <w:szCs w:val="24"/>
        </w:rPr>
        <w:t>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 w:rsidR="009344CE">
        <w:rPr>
          <w:sz w:val="24"/>
          <w:szCs w:val="24"/>
        </w:rPr>
        <w:t>1025,4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2024 году – </w:t>
      </w:r>
      <w:r w:rsidR="009344CE">
        <w:rPr>
          <w:sz w:val="24"/>
          <w:szCs w:val="24"/>
        </w:rPr>
        <w:t>1001,4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местного бюджета  - </w:t>
      </w:r>
      <w:r w:rsidR="00040F68">
        <w:rPr>
          <w:sz w:val="24"/>
          <w:szCs w:val="24"/>
        </w:rPr>
        <w:t>6</w:t>
      </w:r>
      <w:r w:rsidR="009344CE">
        <w:rPr>
          <w:sz w:val="24"/>
          <w:szCs w:val="24"/>
        </w:rPr>
        <w:t> 998,8</w:t>
      </w:r>
      <w:r w:rsidRPr="00411255">
        <w:rPr>
          <w:sz w:val="24"/>
          <w:szCs w:val="24"/>
        </w:rPr>
        <w:t> тыс. рублей, в том числе: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2019 году – 711,8  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2020 году – </w:t>
      </w:r>
      <w:r w:rsidR="00040F68">
        <w:rPr>
          <w:sz w:val="24"/>
          <w:szCs w:val="24"/>
        </w:rPr>
        <w:t>1171,8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2021 году – </w:t>
      </w:r>
      <w:r w:rsidR="009344CE">
        <w:rPr>
          <w:sz w:val="24"/>
          <w:szCs w:val="24"/>
        </w:rPr>
        <w:t>1068,5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2022 году – </w:t>
      </w:r>
      <w:r w:rsidR="009344CE">
        <w:rPr>
          <w:sz w:val="24"/>
          <w:szCs w:val="24"/>
        </w:rPr>
        <w:t>1025,4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2023 году – </w:t>
      </w:r>
      <w:r w:rsidR="009344CE">
        <w:rPr>
          <w:sz w:val="24"/>
          <w:szCs w:val="24"/>
        </w:rPr>
        <w:t>1025,4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в 2024 году – </w:t>
      </w:r>
      <w:r w:rsidR="009344CE">
        <w:rPr>
          <w:sz w:val="24"/>
          <w:szCs w:val="24"/>
        </w:rPr>
        <w:t>1001,4</w:t>
      </w:r>
      <w:r w:rsidRPr="00411255">
        <w:rPr>
          <w:sz w:val="24"/>
          <w:szCs w:val="24"/>
        </w:rPr>
        <w:t> тыс. рублей;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в 2025 году – 994,5 тыс. рублей.</w:t>
      </w:r>
    </w:p>
    <w:p w:rsidR="00411255" w:rsidRPr="00411255" w:rsidRDefault="00411255" w:rsidP="00411255">
      <w:pPr>
        <w:ind w:left="3828"/>
        <w:jc w:val="both"/>
        <w:rPr>
          <w:sz w:val="24"/>
          <w:szCs w:val="24"/>
        </w:rPr>
      </w:pP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4972,5  тыс. рублей, из них средства: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 тыс. рублей.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4 972,5 тыс. рублей, из них средства: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местного бюджета – 4 972,5 тыс. рублей.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Никулинского сельского поселения Порецкого района Чувашской Республики.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11255">
          <w:rPr>
            <w:rStyle w:val="ad"/>
            <w:color w:val="auto"/>
            <w:sz w:val="24"/>
            <w:szCs w:val="24"/>
          </w:rPr>
          <w:t>приложении №2</w:t>
        </w:r>
      </w:hyperlink>
      <w:r w:rsidRPr="00411255">
        <w:rPr>
          <w:sz w:val="24"/>
          <w:szCs w:val="24"/>
        </w:rPr>
        <w:t xml:space="preserve"> к настоящей Муниципальной программе.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411255">
        <w:rPr>
          <w:sz w:val="24"/>
          <w:szCs w:val="24"/>
        </w:rPr>
        <w:t>.»</w:t>
      </w:r>
      <w:proofErr w:type="gramEnd"/>
    </w:p>
    <w:p w:rsidR="00411255" w:rsidRPr="00411255" w:rsidRDefault="00411255" w:rsidP="00411255">
      <w:pPr>
        <w:jc w:val="both"/>
        <w:rPr>
          <w:sz w:val="24"/>
          <w:szCs w:val="24"/>
        </w:rPr>
      </w:pPr>
    </w:p>
    <w:p w:rsidR="00411255" w:rsidRPr="00411255" w:rsidRDefault="00411255" w:rsidP="00411255">
      <w:pPr>
        <w:pStyle w:val="13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11255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411255" w:rsidRPr="00411255" w:rsidRDefault="00411255" w:rsidP="0041125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55">
        <w:rPr>
          <w:rFonts w:ascii="Times New Roman" w:hAnsi="Times New Roman" w:cs="Times New Roman"/>
          <w:sz w:val="24"/>
          <w:szCs w:val="24"/>
        </w:rPr>
        <w:t>Настоящее</w:t>
      </w:r>
      <w:r w:rsidRPr="0041125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907F42" w:rsidRPr="00907F42">
        <w:rPr>
          <w:rFonts w:ascii="Times New Roman" w:hAnsi="Times New Roman" w:cs="Times New Roman"/>
          <w:sz w:val="24"/>
          <w:szCs w:val="24"/>
        </w:rPr>
        <w:t>со дня его</w:t>
      </w:r>
      <w:r w:rsidR="00907F42" w:rsidRPr="005D22AF">
        <w:t xml:space="preserve"> </w:t>
      </w:r>
      <w:r w:rsidRPr="00411255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411255" w:rsidRPr="00411255" w:rsidRDefault="00411255" w:rsidP="00411255">
      <w:pPr>
        <w:jc w:val="both"/>
        <w:rPr>
          <w:sz w:val="24"/>
          <w:szCs w:val="24"/>
        </w:rPr>
      </w:pPr>
    </w:p>
    <w:p w:rsidR="00411255" w:rsidRPr="00411255" w:rsidRDefault="00411255" w:rsidP="00D0045E">
      <w:pPr>
        <w:jc w:val="both"/>
        <w:rPr>
          <w:sz w:val="24"/>
          <w:szCs w:val="24"/>
        </w:rPr>
      </w:pPr>
    </w:p>
    <w:p w:rsidR="00D0045E" w:rsidRPr="00411255" w:rsidRDefault="00AF0B44" w:rsidP="00D0045E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>лава  Никулинского</w:t>
      </w:r>
    </w:p>
    <w:p w:rsidR="00411255" w:rsidRPr="00411255" w:rsidRDefault="00D0045E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сельского поселения Порецкого района                                                                Г.Л.Васи</w:t>
      </w:r>
      <w:r w:rsidR="00411255">
        <w:rPr>
          <w:sz w:val="24"/>
          <w:szCs w:val="24"/>
        </w:rPr>
        <w:t>льев</w:t>
      </w:r>
    </w:p>
    <w:p w:rsidR="00411255" w:rsidRDefault="00411255" w:rsidP="00D0045E">
      <w:pPr>
        <w:jc w:val="right"/>
        <w:rPr>
          <w:bCs/>
          <w:color w:val="26282F"/>
          <w:sz w:val="18"/>
          <w:szCs w:val="18"/>
        </w:rPr>
        <w:sectPr w:rsidR="00411255" w:rsidSect="00691FB9">
          <w:pgSz w:w="11906" w:h="16838" w:code="9"/>
          <w:pgMar w:top="567" w:right="424" w:bottom="851" w:left="1701" w:header="709" w:footer="709" w:gutter="0"/>
          <w:cols w:space="708"/>
          <w:docGrid w:linePitch="360"/>
        </w:sectPr>
      </w:pPr>
    </w:p>
    <w:p w:rsidR="00411255" w:rsidRDefault="00411255" w:rsidP="00411255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1</w:t>
      </w:r>
    </w:p>
    <w:p w:rsidR="00411255" w:rsidRDefault="00411255" w:rsidP="00411255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411255" w:rsidRDefault="00411255" w:rsidP="00411255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Никулинского сельского поселения </w:t>
      </w:r>
    </w:p>
    <w:p w:rsidR="00411255" w:rsidRDefault="00411255" w:rsidP="00411255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411255" w:rsidRDefault="00C75CDB" w:rsidP="00411255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18</w:t>
      </w:r>
      <w:r w:rsidR="00413FB8" w:rsidRPr="00907F42">
        <w:rPr>
          <w:sz w:val="18"/>
          <w:szCs w:val="18"/>
        </w:rPr>
        <w:t>.0</w:t>
      </w:r>
      <w:r w:rsidR="009344CE" w:rsidRPr="00907F42">
        <w:rPr>
          <w:sz w:val="18"/>
          <w:szCs w:val="18"/>
        </w:rPr>
        <w:t>2.2022</w:t>
      </w:r>
      <w:r w:rsidR="00411255" w:rsidRPr="00907F42">
        <w:rPr>
          <w:sz w:val="18"/>
          <w:szCs w:val="18"/>
        </w:rPr>
        <w:t xml:space="preserve"> №</w:t>
      </w:r>
      <w:r>
        <w:rPr>
          <w:sz w:val="18"/>
          <w:szCs w:val="18"/>
        </w:rPr>
        <w:t>16</w:t>
      </w:r>
    </w:p>
    <w:p w:rsidR="00411255" w:rsidRPr="007A3397" w:rsidRDefault="00411255" w:rsidP="00411255">
      <w:pPr>
        <w:jc w:val="right"/>
        <w:rPr>
          <w:sz w:val="18"/>
          <w:szCs w:val="18"/>
        </w:rPr>
      </w:pPr>
    </w:p>
    <w:p w:rsidR="00411255" w:rsidRPr="00170842" w:rsidRDefault="00413FB8" w:rsidP="00411255">
      <w:pPr>
        <w:jc w:val="right"/>
        <w:rPr>
          <w:rStyle w:val="ae"/>
          <w:b w:val="0"/>
          <w:bCs/>
          <w:color w:val="000000"/>
          <w:sz w:val="18"/>
          <w:szCs w:val="18"/>
        </w:rPr>
      </w:pPr>
      <w:r>
        <w:rPr>
          <w:rStyle w:val="ae"/>
          <w:bCs/>
          <w:color w:val="000000"/>
          <w:sz w:val="18"/>
          <w:szCs w:val="18"/>
        </w:rPr>
        <w:t>«</w:t>
      </w:r>
      <w:r w:rsidR="00411255" w:rsidRPr="00170842">
        <w:rPr>
          <w:rStyle w:val="ae"/>
          <w:bCs/>
          <w:color w:val="000000"/>
          <w:sz w:val="18"/>
          <w:szCs w:val="18"/>
        </w:rPr>
        <w:t>Приложение № 2</w:t>
      </w:r>
      <w:r w:rsidR="00411255" w:rsidRPr="00170842">
        <w:rPr>
          <w:rStyle w:val="ae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="00411255" w:rsidRPr="00170842">
          <w:rPr>
            <w:rStyle w:val="ad"/>
            <w:color w:val="000000"/>
            <w:sz w:val="18"/>
            <w:szCs w:val="18"/>
          </w:rPr>
          <w:t>муниципальной программе</w:t>
        </w:r>
      </w:hyperlink>
    </w:p>
    <w:p w:rsidR="00411255" w:rsidRPr="00170842" w:rsidRDefault="00411255" w:rsidP="00411255">
      <w:pPr>
        <w:jc w:val="right"/>
        <w:rPr>
          <w:rStyle w:val="ae"/>
          <w:b w:val="0"/>
          <w:bCs/>
          <w:color w:val="000000"/>
          <w:sz w:val="18"/>
          <w:szCs w:val="18"/>
        </w:rPr>
      </w:pPr>
      <w:r>
        <w:rPr>
          <w:rStyle w:val="ae"/>
          <w:bCs/>
          <w:color w:val="000000"/>
          <w:sz w:val="18"/>
          <w:szCs w:val="18"/>
        </w:rPr>
        <w:t xml:space="preserve">Никулинского </w:t>
      </w:r>
      <w:r w:rsidRPr="00170842">
        <w:rPr>
          <w:rStyle w:val="ae"/>
          <w:bCs/>
          <w:color w:val="000000"/>
          <w:sz w:val="18"/>
          <w:szCs w:val="18"/>
        </w:rPr>
        <w:t xml:space="preserve">сельского поселения </w:t>
      </w:r>
    </w:p>
    <w:p w:rsidR="00411255" w:rsidRPr="00170842" w:rsidRDefault="00411255" w:rsidP="00411255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e"/>
          <w:bCs/>
          <w:color w:val="000000"/>
          <w:sz w:val="18"/>
          <w:szCs w:val="18"/>
        </w:rPr>
        <w:t>Порецкого района</w:t>
      </w:r>
      <w:r w:rsidRPr="00170842">
        <w:rPr>
          <w:rStyle w:val="ae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e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e"/>
          <w:bCs/>
          <w:color w:val="000000"/>
          <w:sz w:val="18"/>
          <w:szCs w:val="18"/>
        </w:rPr>
        <w:br/>
        <w:t>муниципального управления»</w:t>
      </w:r>
    </w:p>
    <w:p w:rsidR="00411255" w:rsidRPr="00420B9A" w:rsidRDefault="00411255" w:rsidP="00411255"/>
    <w:p w:rsidR="00411255" w:rsidRPr="00420B9A" w:rsidRDefault="00411255" w:rsidP="00411255">
      <w:pPr>
        <w:pStyle w:val="1"/>
        <w:jc w:val="center"/>
        <w:rPr>
          <w:rFonts w:ascii="Times New Roman" w:hAnsi="Times New Roman"/>
        </w:rPr>
      </w:pPr>
      <w:r w:rsidRPr="00420B9A">
        <w:rPr>
          <w:rFonts w:ascii="Times New Roman" w:hAnsi="Times New Roman"/>
        </w:rPr>
        <w:t>Ресурсное обеспечение</w:t>
      </w:r>
      <w:r w:rsidRPr="00420B9A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hAnsi="Times New Roman"/>
        </w:rPr>
        <w:t xml:space="preserve">Никулинского сельского поселения </w:t>
      </w:r>
      <w:r w:rsidRPr="00420B9A">
        <w:rPr>
          <w:rFonts w:ascii="Times New Roman" w:hAnsi="Times New Roman"/>
        </w:rPr>
        <w:t>Порецкого района Чувашской Республики «Развитие потенциала муниципального управления»</w:t>
      </w:r>
    </w:p>
    <w:p w:rsidR="00411255" w:rsidRPr="00420B9A" w:rsidRDefault="00411255" w:rsidP="00411255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50"/>
        <w:gridCol w:w="923"/>
        <w:gridCol w:w="874"/>
        <w:gridCol w:w="874"/>
        <w:gridCol w:w="874"/>
        <w:gridCol w:w="983"/>
        <w:gridCol w:w="983"/>
      </w:tblGrid>
      <w:tr w:rsidR="00411255" w:rsidRPr="00420B9A" w:rsidTr="002936C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 сельского поселения</w:t>
            </w:r>
          </w:p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 сельского поселения</w:t>
            </w:r>
          </w:p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1753C9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d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1753C9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1753C9" w:rsidRDefault="00B13041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11255" w:rsidRPr="001753C9">
                <w:rPr>
                  <w:rStyle w:val="ad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411255" w:rsidRPr="00420B9A" w:rsidTr="0058705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потенциала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CE0622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9344CE" w:rsidP="00FB6F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4CE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344CE" w:rsidRPr="00DE54C8" w:rsidRDefault="009344CE" w:rsidP="002936C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0F0ED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FD3920" w:rsidRDefault="00B13041" w:rsidP="002936C2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w:anchor="sub_4000" w:history="1">
              <w:r w:rsidR="00411255" w:rsidRPr="00FD3920">
                <w:rPr>
                  <w:rStyle w:val="ad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4CE" w:rsidRPr="00420B9A" w:rsidTr="005870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0F0ED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4CE" w:rsidRPr="00420B9A" w:rsidTr="005870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344CE" w:rsidRPr="00DE54C8" w:rsidRDefault="009344CE" w:rsidP="002936C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0F0ED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9344CE" w:rsidRPr="00420B9A" w:rsidTr="0058705B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r w:rsidRPr="00DE54C8">
              <w:t>Основное мероприятие</w:t>
            </w:r>
          </w:p>
          <w:p w:rsidR="009344CE" w:rsidRPr="00DE54C8" w:rsidRDefault="009344CE" w:rsidP="002936C2">
            <w:r w:rsidRPr="00DE54C8"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e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0F0ED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411255" w:rsidRPr="00420B9A" w:rsidTr="0058705B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255" w:rsidRPr="00420B9A" w:rsidTr="0058705B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4CE" w:rsidRPr="00420B9A" w:rsidTr="0058705B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344CE" w:rsidRPr="00DE54C8" w:rsidRDefault="009344CE" w:rsidP="002936C2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9344CE" w:rsidRPr="00DE54C8" w:rsidRDefault="009344CE" w:rsidP="002936C2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0F0ED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E90F8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4CE" w:rsidRPr="00DE54C8" w:rsidRDefault="009344CE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4972,5</w:t>
            </w:r>
          </w:p>
        </w:tc>
      </w:tr>
      <w:tr w:rsidR="00411255" w:rsidRPr="00420B9A" w:rsidTr="0058705B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spacing w:after="200" w:line="27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r w:rsidRPr="00DE54C8">
              <w:t xml:space="preserve">     </w:t>
            </w:r>
            <w:proofErr w:type="spellStart"/>
            <w:r w:rsidRPr="00DE54C8"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5" w:rsidRPr="00DE54C8" w:rsidRDefault="00411255" w:rsidP="002936C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0045E" w:rsidRPr="007A3397" w:rsidRDefault="00413FB8" w:rsidP="00411255">
      <w:pPr>
        <w:jc w:val="right"/>
        <w:rPr>
          <w:sz w:val="18"/>
          <w:szCs w:val="18"/>
        </w:rPr>
      </w:pPr>
      <w:r>
        <w:rPr>
          <w:sz w:val="18"/>
          <w:szCs w:val="18"/>
        </w:rPr>
        <w:t>».</w:t>
      </w:r>
    </w:p>
    <w:sectPr w:rsidR="00D0045E" w:rsidRPr="007A3397" w:rsidSect="00C74AF8">
      <w:pgSz w:w="16838" w:h="11906" w:orient="landscape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CA" w:rsidRDefault="002636CA">
      <w:r>
        <w:separator/>
      </w:r>
    </w:p>
  </w:endnote>
  <w:endnote w:type="continuationSeparator" w:id="0">
    <w:p w:rsidR="002636CA" w:rsidRDefault="0026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CA" w:rsidRDefault="002636CA">
      <w:r>
        <w:separator/>
      </w:r>
    </w:p>
  </w:footnote>
  <w:footnote w:type="continuationSeparator" w:id="0">
    <w:p w:rsidR="002636CA" w:rsidRDefault="0026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854F6"/>
    <w:rsid w:val="00097D15"/>
    <w:rsid w:val="000C1460"/>
    <w:rsid w:val="000D1140"/>
    <w:rsid w:val="000E6CC3"/>
    <w:rsid w:val="000F0EDB"/>
    <w:rsid w:val="00123FB5"/>
    <w:rsid w:val="001323F3"/>
    <w:rsid w:val="00144882"/>
    <w:rsid w:val="001721AA"/>
    <w:rsid w:val="001826C6"/>
    <w:rsid w:val="00184C6D"/>
    <w:rsid w:val="00193080"/>
    <w:rsid w:val="001B4C1F"/>
    <w:rsid w:val="001B790E"/>
    <w:rsid w:val="001E7A77"/>
    <w:rsid w:val="001F66C1"/>
    <w:rsid w:val="00203467"/>
    <w:rsid w:val="0020594B"/>
    <w:rsid w:val="002636CA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5564"/>
    <w:rsid w:val="00476270"/>
    <w:rsid w:val="004A195B"/>
    <w:rsid w:val="004A3D8E"/>
    <w:rsid w:val="004B46F0"/>
    <w:rsid w:val="004D2B01"/>
    <w:rsid w:val="004E6526"/>
    <w:rsid w:val="004F3F58"/>
    <w:rsid w:val="005264FE"/>
    <w:rsid w:val="00530567"/>
    <w:rsid w:val="005345FD"/>
    <w:rsid w:val="00546BFE"/>
    <w:rsid w:val="00561D74"/>
    <w:rsid w:val="00566686"/>
    <w:rsid w:val="00566EAC"/>
    <w:rsid w:val="0058705B"/>
    <w:rsid w:val="005A64EE"/>
    <w:rsid w:val="005A68DF"/>
    <w:rsid w:val="005C4F0E"/>
    <w:rsid w:val="005D6DAD"/>
    <w:rsid w:val="005D7789"/>
    <w:rsid w:val="0063145E"/>
    <w:rsid w:val="00691FB9"/>
    <w:rsid w:val="006B442F"/>
    <w:rsid w:val="006B7A92"/>
    <w:rsid w:val="006C41F3"/>
    <w:rsid w:val="006E56C7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E5E2C"/>
    <w:rsid w:val="007E7F0F"/>
    <w:rsid w:val="00817877"/>
    <w:rsid w:val="008361FA"/>
    <w:rsid w:val="0083651A"/>
    <w:rsid w:val="00865448"/>
    <w:rsid w:val="00871140"/>
    <w:rsid w:val="00887DE4"/>
    <w:rsid w:val="008C0832"/>
    <w:rsid w:val="008C59EF"/>
    <w:rsid w:val="008C6A5E"/>
    <w:rsid w:val="008D1240"/>
    <w:rsid w:val="009057F2"/>
    <w:rsid w:val="00907F42"/>
    <w:rsid w:val="00925239"/>
    <w:rsid w:val="0092569C"/>
    <w:rsid w:val="00926BDA"/>
    <w:rsid w:val="009344CE"/>
    <w:rsid w:val="0097446F"/>
    <w:rsid w:val="00991880"/>
    <w:rsid w:val="009B5979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3041"/>
    <w:rsid w:val="00B17639"/>
    <w:rsid w:val="00B426B4"/>
    <w:rsid w:val="00B50E5F"/>
    <w:rsid w:val="00B71F80"/>
    <w:rsid w:val="00B72C0F"/>
    <w:rsid w:val="00B72F86"/>
    <w:rsid w:val="00BB1096"/>
    <w:rsid w:val="00BE3057"/>
    <w:rsid w:val="00BE768E"/>
    <w:rsid w:val="00C72945"/>
    <w:rsid w:val="00C74AF8"/>
    <w:rsid w:val="00C75CDB"/>
    <w:rsid w:val="00C97ABF"/>
    <w:rsid w:val="00CC017D"/>
    <w:rsid w:val="00CE0622"/>
    <w:rsid w:val="00CF499F"/>
    <w:rsid w:val="00D0045E"/>
    <w:rsid w:val="00D02D58"/>
    <w:rsid w:val="00D04E2C"/>
    <w:rsid w:val="00D12504"/>
    <w:rsid w:val="00D31D95"/>
    <w:rsid w:val="00D83C7B"/>
    <w:rsid w:val="00D85AD0"/>
    <w:rsid w:val="00DB4A64"/>
    <w:rsid w:val="00DE6F0A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414E0"/>
    <w:rsid w:val="00F47204"/>
    <w:rsid w:val="00FA5165"/>
    <w:rsid w:val="00FB6FF0"/>
    <w:rsid w:val="00FD5587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8932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8</cp:revision>
  <cp:lastPrinted>2020-12-17T06:30:00Z</cp:lastPrinted>
  <dcterms:created xsi:type="dcterms:W3CDTF">2021-02-25T07:32:00Z</dcterms:created>
  <dcterms:modified xsi:type="dcterms:W3CDTF">2022-02-24T09:01:00Z</dcterms:modified>
</cp:coreProperties>
</file>