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B9" w:rsidRPr="00D971F9" w:rsidRDefault="005A6DB9" w:rsidP="005A6DB9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5A6DB9" w:rsidRPr="00D971F9" w:rsidTr="00EB6435">
        <w:trPr>
          <w:cantSplit/>
          <w:trHeight w:val="792"/>
        </w:trPr>
        <w:tc>
          <w:tcPr>
            <w:tcW w:w="4195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99A181" wp14:editId="4FD5D98F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5A6DB9" w:rsidRPr="00D971F9" w:rsidTr="00EB6435">
        <w:trPr>
          <w:cantSplit/>
          <w:trHeight w:val="2076"/>
        </w:trPr>
        <w:tc>
          <w:tcPr>
            <w:tcW w:w="4195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5A6DB9" w:rsidRPr="00D971F9" w:rsidRDefault="000052B1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ЧУТЕЕВСКОГО</w:t>
            </w:r>
            <w:r w:rsidR="005A6DB9"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A6DB9" w:rsidRPr="00D971F9" w:rsidRDefault="005A6DB9" w:rsidP="00E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0052B1" w:rsidRDefault="005A6DB9" w:rsidP="00E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="000052B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июня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="000052B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5</w:t>
            </w:r>
          </w:p>
          <w:p w:rsidR="005A6DB9" w:rsidRPr="00D971F9" w:rsidRDefault="000052B1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Чутеево</w:t>
            </w:r>
          </w:p>
        </w:tc>
        <w:tc>
          <w:tcPr>
            <w:tcW w:w="5269" w:type="dxa"/>
          </w:tcPr>
          <w:p w:rsidR="005A6DB9" w:rsidRPr="00D971F9" w:rsidRDefault="005A6DB9" w:rsidP="00EB6435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</w:t>
            </w:r>
            <w:r w:rsidR="000052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ЧУТЕЙ 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ЯЛ ПОСЕЛЕНИЙĚН 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5A6DB9" w:rsidRPr="00D971F9" w:rsidRDefault="005A6DB9" w:rsidP="00E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 w:rsidR="000052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22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июнь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="000052B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5A6DB9" w:rsidRPr="00D971F9" w:rsidRDefault="000052B1" w:rsidP="0000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Чутей</w:t>
            </w:r>
            <w:r w:rsidR="005A6DB9"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5A6DB9" w:rsidRPr="00D971F9" w:rsidRDefault="000052B1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ЧУТЕЕВСКОГО</w:t>
            </w:r>
            <w:r w:rsidR="005A6DB9"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A6DB9" w:rsidRPr="00D971F9" w:rsidRDefault="005A6DB9" w:rsidP="00E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4E0A76" w:rsidRDefault="004E0A76"/>
    <w:p w:rsidR="005A6DB9" w:rsidRPr="005A6DB9" w:rsidRDefault="005A6DB9" w:rsidP="005A6DB9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0052B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 от 19.03.2021 № </w:t>
      </w:r>
      <w:r w:rsidR="000052B1">
        <w:rPr>
          <w:rFonts w:ascii="Times New Roman" w:hAnsi="Times New Roman" w:cs="Times New Roman"/>
          <w:sz w:val="26"/>
          <w:szCs w:val="26"/>
        </w:rPr>
        <w:t>8</w:t>
      </w:r>
      <w:r w:rsidRPr="005A6DB9">
        <w:rPr>
          <w:rFonts w:ascii="Times New Roman" w:hAnsi="Times New Roman" w:cs="Times New Roman"/>
          <w:sz w:val="26"/>
          <w:szCs w:val="26"/>
        </w:rPr>
        <w:t xml:space="preserve"> «Об утверждении Правил выделения бюджетных ассигнований из резервного фонда администрации </w:t>
      </w:r>
      <w:proofErr w:type="spellStart"/>
      <w:r w:rsidR="000052B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 сельского поселения для предупреждения и ликвидации чрезвычайных ситуаций и последствий стихийных бедствий»</w:t>
      </w:r>
    </w:p>
    <w:p w:rsidR="005A6DB9" w:rsidRPr="005A6DB9" w:rsidRDefault="005A6DB9" w:rsidP="005A6DB9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0052B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</w:t>
      </w:r>
      <w:proofErr w:type="gramStart"/>
      <w:r w:rsidRPr="005A6DB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6DB9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5A6DB9" w:rsidRPr="005A6DB9" w:rsidRDefault="005A6DB9" w:rsidP="005A6DB9">
      <w:pPr>
        <w:pStyle w:val="a3"/>
        <w:numPr>
          <w:ilvl w:val="0"/>
          <w:numId w:val="1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 xml:space="preserve">Внести в Правила выделения бюджетных ассигнований из резервного фонда администрации </w:t>
      </w:r>
      <w:proofErr w:type="spellStart"/>
      <w:r w:rsidR="000052B1">
        <w:rPr>
          <w:rFonts w:ascii="Times New Roman" w:hAnsi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для предупреждения и ликвидации чрезвычайных ситуаций и последствий стихийных бедствий, утвержденные постановлением администрации </w:t>
      </w:r>
      <w:proofErr w:type="spellStart"/>
      <w:r w:rsidR="000052B1">
        <w:rPr>
          <w:rFonts w:ascii="Times New Roman" w:hAnsi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</w:t>
      </w:r>
      <w:r w:rsidR="000052B1">
        <w:rPr>
          <w:rFonts w:ascii="Times New Roman" w:hAnsi="Times New Roman"/>
          <w:sz w:val="26"/>
          <w:szCs w:val="26"/>
        </w:rPr>
        <w:t>селения Янтиковского района  № 8</w:t>
      </w:r>
      <w:r w:rsidRPr="005A6DB9">
        <w:rPr>
          <w:rFonts w:ascii="Times New Roman" w:hAnsi="Times New Roman"/>
          <w:sz w:val="26"/>
          <w:szCs w:val="26"/>
        </w:rPr>
        <w:t xml:space="preserve"> от 19.03.2021  (далее – Правила) следующие изменения:</w:t>
      </w:r>
    </w:p>
    <w:p w:rsidR="005A6DB9" w:rsidRPr="005A6DB9" w:rsidRDefault="005A6DB9" w:rsidP="005A6D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 xml:space="preserve">           1) Правила дополнить пунктом 1.1. следующего содержания: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697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«1.1.В целях реализации настоящих Правил в соответствии с законодательством Российской Федерации используются следующие понятия: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«</w:t>
      </w:r>
      <w:r w:rsidRPr="005A6DB9">
        <w:rPr>
          <w:rStyle w:val="s10"/>
          <w:bCs/>
          <w:sz w:val="26"/>
          <w:szCs w:val="26"/>
        </w:rPr>
        <w:t>имущество первой необходимости</w:t>
      </w:r>
      <w:r w:rsidRPr="005A6DB9">
        <w:rPr>
          <w:sz w:val="26"/>
          <w:szCs w:val="26"/>
        </w:rPr>
        <w:t>»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мебели для приема пищи - стол и стул (табуретка);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мебели для сна - кровать (диван);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средств информирования граждан - телевизор (радио);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lastRenderedPageBreak/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697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«</w:t>
      </w:r>
      <w:r w:rsidRPr="005A6DB9">
        <w:rPr>
          <w:rStyle w:val="s10"/>
          <w:bCs/>
          <w:sz w:val="26"/>
          <w:szCs w:val="26"/>
        </w:rPr>
        <w:t>неотложные аварийно-восстановительные работы</w:t>
      </w:r>
      <w:r w:rsidRPr="005A6DB9">
        <w:rPr>
          <w:sz w:val="26"/>
          <w:szCs w:val="26"/>
        </w:rPr>
        <w:t>»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</w:t>
      </w:r>
      <w:proofErr w:type="gramStart"/>
      <w:r w:rsidRPr="005A6DB9">
        <w:rPr>
          <w:sz w:val="26"/>
          <w:szCs w:val="26"/>
        </w:rPr>
        <w:t>.»;</w:t>
      </w:r>
      <w:proofErr w:type="gramEnd"/>
    </w:p>
    <w:p w:rsidR="005A6DB9" w:rsidRPr="005A6DB9" w:rsidRDefault="005A6DB9" w:rsidP="005A6DB9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Подпункты г), д) пункта 2  Правил изложить в следующей редакции: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 xml:space="preserve">«г) оказание гражданам единовременной материальной помощи в размере 1 </w:t>
      </w:r>
      <w:proofErr w:type="spellStart"/>
      <w:r w:rsidRPr="005A6DB9">
        <w:rPr>
          <w:sz w:val="26"/>
          <w:szCs w:val="26"/>
        </w:rPr>
        <w:t>тыс</w:t>
      </w:r>
      <w:proofErr w:type="gramStart"/>
      <w:r w:rsidRPr="005A6DB9">
        <w:rPr>
          <w:sz w:val="26"/>
          <w:szCs w:val="26"/>
        </w:rPr>
        <w:t>.р</w:t>
      </w:r>
      <w:proofErr w:type="gramEnd"/>
      <w:r w:rsidRPr="005A6DB9">
        <w:rPr>
          <w:sz w:val="26"/>
          <w:szCs w:val="26"/>
        </w:rPr>
        <w:t>ублей</w:t>
      </w:r>
      <w:proofErr w:type="spellEnd"/>
      <w:r w:rsidRPr="005A6DB9">
        <w:rPr>
          <w:sz w:val="26"/>
          <w:szCs w:val="26"/>
        </w:rPr>
        <w:t xml:space="preserve"> на человека;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A6DB9">
        <w:rPr>
          <w:sz w:val="26"/>
          <w:szCs w:val="26"/>
        </w:rPr>
        <w:t>д) о</w:t>
      </w:r>
      <w:r w:rsidRPr="005A6DB9">
        <w:rPr>
          <w:sz w:val="26"/>
          <w:szCs w:val="26"/>
          <w:shd w:val="clear" w:color="auto" w:fill="FFFFFF"/>
        </w:rPr>
        <w:t>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- 10 тыс. рублей на человека, за полностью утраченное имущество первой необходимости - 20 тыс. рублей на человека)</w:t>
      </w:r>
      <w:proofErr w:type="gramStart"/>
      <w:r w:rsidRPr="005A6DB9">
        <w:rPr>
          <w:sz w:val="26"/>
          <w:szCs w:val="26"/>
          <w:shd w:val="clear" w:color="auto" w:fill="FFFFFF"/>
        </w:rPr>
        <w:t>;»</w:t>
      </w:r>
      <w:proofErr w:type="gramEnd"/>
      <w:r w:rsidRPr="005A6DB9">
        <w:rPr>
          <w:sz w:val="26"/>
          <w:szCs w:val="26"/>
          <w:shd w:val="clear" w:color="auto" w:fill="FFFFFF"/>
        </w:rPr>
        <w:t>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A6DB9">
        <w:rPr>
          <w:sz w:val="26"/>
          <w:szCs w:val="26"/>
          <w:shd w:val="clear" w:color="auto" w:fill="FFFFFF"/>
        </w:rPr>
        <w:t xml:space="preserve"> 3). Дополнить пунктами 2.1</w:t>
      </w:r>
      <w:r w:rsidRPr="000052B1">
        <w:rPr>
          <w:sz w:val="26"/>
          <w:szCs w:val="26"/>
          <w:shd w:val="clear" w:color="auto" w:fill="FFFFFF"/>
        </w:rPr>
        <w:t>.</w:t>
      </w:r>
      <w:r w:rsidRPr="005A6DB9">
        <w:rPr>
          <w:sz w:val="26"/>
          <w:szCs w:val="26"/>
          <w:shd w:val="clear" w:color="auto" w:fill="FFFFFF"/>
        </w:rPr>
        <w:t>, 2.2. следующего содержания: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  <w:shd w:val="clear" w:color="auto" w:fill="FFFFFF"/>
        </w:rPr>
        <w:t>«</w:t>
      </w:r>
      <w:r w:rsidRPr="005A6DB9">
        <w:rPr>
          <w:sz w:val="26"/>
          <w:szCs w:val="26"/>
        </w:rPr>
        <w:t>2.1. Выделение бюджетных ассигнований из резервного фонда на финансовое обеспечение мероприятий, предусмотренных подпунктом «г» пункта 2  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 xml:space="preserve">постоянное проживание гражданина в жилом помещении, которое </w:t>
      </w:r>
      <w:proofErr w:type="gramStart"/>
      <w:r w:rsidRPr="005A6DB9">
        <w:rPr>
          <w:sz w:val="26"/>
          <w:szCs w:val="26"/>
        </w:rPr>
        <w:t>попало в зону чрезвычайной ситуации и в котором он зарегистрирован</w:t>
      </w:r>
      <w:proofErr w:type="gramEnd"/>
      <w:r w:rsidRPr="005A6DB9">
        <w:rPr>
          <w:sz w:val="26"/>
          <w:szCs w:val="26"/>
        </w:rPr>
        <w:t xml:space="preserve">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Выделение бюджетных ассигнований из резервного фонда на финансовое обеспечение мероприятий, предусмотренных подпунктом «д» пункта 2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 xml:space="preserve">постоянное проживание гражданина в жилом помещении, которое </w:t>
      </w:r>
      <w:proofErr w:type="gramStart"/>
      <w:r w:rsidRPr="005A6DB9">
        <w:rPr>
          <w:sz w:val="26"/>
          <w:szCs w:val="26"/>
        </w:rPr>
        <w:t>попало в зону чрезвычайной ситуации и в котором он зарегистрирован</w:t>
      </w:r>
      <w:proofErr w:type="gramEnd"/>
      <w:r w:rsidRPr="005A6DB9">
        <w:rPr>
          <w:sz w:val="26"/>
          <w:szCs w:val="26"/>
        </w:rPr>
        <w:t xml:space="preserve">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5A6DB9">
        <w:rPr>
          <w:sz w:val="26"/>
          <w:szCs w:val="26"/>
        </w:rPr>
        <w:t xml:space="preserve"> Критериями утраты имущества первой необходимости являются: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5A6DB9">
        <w:rPr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5A6DB9">
        <w:rPr>
          <w:sz w:val="26"/>
          <w:szCs w:val="26"/>
        </w:rPr>
        <w:t xml:space="preserve"> в жилом помещении, попавшем в зону чрезвычайной </w:t>
      </w:r>
      <w:r w:rsidRPr="005A6DB9">
        <w:rPr>
          <w:sz w:val="26"/>
          <w:szCs w:val="26"/>
        </w:rPr>
        <w:lastRenderedPageBreak/>
        <w:t>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</w:t>
      </w:r>
      <w:proofErr w:type="gramStart"/>
      <w:r w:rsidRPr="005A6DB9">
        <w:rPr>
          <w:sz w:val="26"/>
          <w:szCs w:val="26"/>
        </w:rPr>
        <w:t>.»;</w:t>
      </w:r>
      <w:proofErr w:type="gramEnd"/>
    </w:p>
    <w:p w:rsidR="005A6DB9" w:rsidRPr="005A6DB9" w:rsidRDefault="005A6DB9" w:rsidP="005A6D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Абзац второй пункта 3 Правил изложить в следующей редакции:</w:t>
      </w:r>
    </w:p>
    <w:p w:rsidR="005A6DB9" w:rsidRPr="005A6DB9" w:rsidRDefault="005A6DB9" w:rsidP="005A6DB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«В случае</w:t>
      </w:r>
      <w:proofErr w:type="gramStart"/>
      <w:r w:rsidRPr="005A6DB9">
        <w:rPr>
          <w:rFonts w:ascii="Times New Roman" w:hAnsi="Times New Roman"/>
          <w:sz w:val="26"/>
          <w:szCs w:val="26"/>
        </w:rPr>
        <w:t>,</w:t>
      </w:r>
      <w:proofErr w:type="gramEnd"/>
      <w:r w:rsidRPr="005A6DB9">
        <w:rPr>
          <w:rFonts w:ascii="Times New Roman" w:hAnsi="Times New Roman"/>
          <w:sz w:val="26"/>
          <w:szCs w:val="26"/>
        </w:rPr>
        <w:t xml:space="preserve"> если объем запрашиваемых бюджетных ассигнований, уменьшенный на размер остатка средств резервного фонда </w:t>
      </w:r>
      <w:proofErr w:type="spellStart"/>
      <w:r w:rsidR="000052B1">
        <w:rPr>
          <w:rFonts w:ascii="Times New Roman" w:hAnsi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поселения, не использованного на день введения чрезвычайной ситуации для соответствующих управлений и сил территориальной подсистемы Чувашской Республики единой государственной системы предупреждения и ликвидации чрезвычайных ситуаций, составляет более 0,5 процента объема налоговых, неналоговых доходов бюджета </w:t>
      </w:r>
      <w:proofErr w:type="spellStart"/>
      <w:r w:rsidR="000052B1">
        <w:rPr>
          <w:rFonts w:ascii="Times New Roman" w:hAnsi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и дотаций на выравнивание бюджетной обеспеченности из </w:t>
      </w:r>
      <w:proofErr w:type="gramStart"/>
      <w:r w:rsidRPr="005A6DB9">
        <w:rPr>
          <w:rFonts w:ascii="Times New Roman" w:hAnsi="Times New Roman"/>
          <w:sz w:val="26"/>
          <w:szCs w:val="26"/>
        </w:rPr>
        <w:t xml:space="preserve">бюджета Янтиковского района, предусмотренных в бюджете </w:t>
      </w:r>
      <w:proofErr w:type="spellStart"/>
      <w:r w:rsidR="000052B1">
        <w:rPr>
          <w:rFonts w:ascii="Times New Roman" w:hAnsi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на текущий финансовый год и плановый период, администрация </w:t>
      </w:r>
      <w:proofErr w:type="spellStart"/>
      <w:r w:rsidR="000052B1">
        <w:rPr>
          <w:rFonts w:ascii="Times New Roman" w:hAnsi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в течение 1 месяца со дня введения режима чрезвычайной ситуации обращается в Кабинет Министров Чувашской Республики с просьбой о выделении бюджетных ассигнований из резервного фонда Чувашской Республики на финансовое обеспечение мер по ликвидации чрезвычайной ситуации.»;   </w:t>
      </w:r>
      <w:proofErr w:type="gramEnd"/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В абзаце первом пункта 5 Правил слово «решения» заменить словом «постановления»;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В пункте 10 Правил слово «решения» заменить словом «постановления»;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В пункте 11 Правил слова «отдельных решений» заменить словом «постановлений»;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В пункте 12 Правил слово «решений» заменить словом «постановлений».</w:t>
      </w:r>
    </w:p>
    <w:p w:rsidR="005A6DB9" w:rsidRPr="005A6DB9" w:rsidRDefault="005A6DB9" w:rsidP="005A6DB9">
      <w:pPr>
        <w:pStyle w:val="a3"/>
        <w:numPr>
          <w:ilvl w:val="0"/>
          <w:numId w:val="1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A6DB9" w:rsidRPr="005A6DB9" w:rsidRDefault="005A6DB9" w:rsidP="005A6DB9">
      <w:pPr>
        <w:pStyle w:val="a3"/>
        <w:numPr>
          <w:ilvl w:val="0"/>
          <w:numId w:val="1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DB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6DB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A6DB9" w:rsidRPr="005A6DB9" w:rsidRDefault="005A6DB9" w:rsidP="005A6DB9">
      <w:pPr>
        <w:pStyle w:val="a3"/>
        <w:spacing w:line="360" w:lineRule="auto"/>
        <w:ind w:left="643"/>
        <w:jc w:val="both"/>
        <w:rPr>
          <w:rFonts w:ascii="Times New Roman" w:hAnsi="Times New Roman"/>
          <w:sz w:val="26"/>
          <w:szCs w:val="26"/>
        </w:rPr>
      </w:pPr>
    </w:p>
    <w:p w:rsidR="005A6DB9" w:rsidRPr="005A6DB9" w:rsidRDefault="005A6DB9" w:rsidP="005A6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052B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A6DB9" w:rsidRPr="005A6DB9" w:rsidRDefault="005A6DB9" w:rsidP="005A6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                   </w:t>
      </w:r>
      <w:r w:rsidR="000052B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0052B1">
        <w:rPr>
          <w:rFonts w:ascii="Times New Roman" w:hAnsi="Times New Roman" w:cs="Times New Roman"/>
          <w:sz w:val="26"/>
          <w:szCs w:val="26"/>
        </w:rPr>
        <w:t>Д</w:t>
      </w:r>
      <w:r w:rsidRPr="005A6DB9">
        <w:rPr>
          <w:rFonts w:ascii="Times New Roman" w:hAnsi="Times New Roman" w:cs="Times New Roman"/>
          <w:sz w:val="26"/>
          <w:szCs w:val="26"/>
        </w:rPr>
        <w:t>.В.</w:t>
      </w:r>
      <w:r w:rsidR="000052B1">
        <w:rPr>
          <w:rFonts w:ascii="Times New Roman" w:hAnsi="Times New Roman" w:cs="Times New Roman"/>
          <w:sz w:val="26"/>
          <w:szCs w:val="26"/>
        </w:rPr>
        <w:t>Бел</w:t>
      </w:r>
      <w:r w:rsidRPr="005A6DB9">
        <w:rPr>
          <w:rFonts w:ascii="Times New Roman" w:hAnsi="Times New Roman" w:cs="Times New Roman"/>
          <w:sz w:val="26"/>
          <w:szCs w:val="26"/>
        </w:rPr>
        <w:t>ов</w:t>
      </w:r>
      <w:proofErr w:type="spellEnd"/>
    </w:p>
    <w:p w:rsidR="005A6DB9" w:rsidRPr="005A6DB9" w:rsidRDefault="005A6DB9" w:rsidP="005A6DB9">
      <w:pPr>
        <w:pStyle w:val="a3"/>
        <w:ind w:left="1069" w:right="-1"/>
        <w:jc w:val="both"/>
        <w:rPr>
          <w:rFonts w:ascii="Times New Roman" w:hAnsi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/>
    <w:sectPr w:rsidR="005A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794"/>
    <w:multiLevelType w:val="hybridMultilevel"/>
    <w:tmpl w:val="0734DA54"/>
    <w:lvl w:ilvl="0" w:tplc="4356BAB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473F5"/>
    <w:multiLevelType w:val="hybridMultilevel"/>
    <w:tmpl w:val="B7D2A9E0"/>
    <w:lvl w:ilvl="0" w:tplc="65D04100">
      <w:start w:val="1"/>
      <w:numFmt w:val="decimal"/>
      <w:lvlText w:val="%1."/>
      <w:lvlJc w:val="lef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45A712F"/>
    <w:multiLevelType w:val="hybridMultilevel"/>
    <w:tmpl w:val="C0A64F84"/>
    <w:lvl w:ilvl="0" w:tplc="5C720F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9070B"/>
    <w:multiLevelType w:val="hybridMultilevel"/>
    <w:tmpl w:val="2D42C2DC"/>
    <w:lvl w:ilvl="0" w:tplc="24B6E7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C00FC"/>
    <w:multiLevelType w:val="hybridMultilevel"/>
    <w:tmpl w:val="618CADD2"/>
    <w:lvl w:ilvl="0" w:tplc="58A8879E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CE"/>
    <w:rsid w:val="000052B1"/>
    <w:rsid w:val="004E0A76"/>
    <w:rsid w:val="005A6DB9"/>
    <w:rsid w:val="00BE69CE"/>
    <w:rsid w:val="00D21471"/>
    <w:rsid w:val="00D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6DB9"/>
  </w:style>
  <w:style w:type="paragraph" w:styleId="a4">
    <w:name w:val="Balloon Text"/>
    <w:basedOn w:val="a"/>
    <w:link w:val="a5"/>
    <w:uiPriority w:val="99"/>
    <w:semiHidden/>
    <w:unhideWhenUsed/>
    <w:rsid w:val="005A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6DB9"/>
  </w:style>
  <w:style w:type="paragraph" w:styleId="a4">
    <w:name w:val="Balloon Text"/>
    <w:basedOn w:val="a"/>
    <w:link w:val="a5"/>
    <w:uiPriority w:val="99"/>
    <w:semiHidden/>
    <w:unhideWhenUsed/>
    <w:rsid w:val="005A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sao-indyrchi</dc:creator>
  <cp:lastModifiedBy>chut</cp:lastModifiedBy>
  <cp:revision>4</cp:revision>
  <cp:lastPrinted>2022-06-23T07:31:00Z</cp:lastPrinted>
  <dcterms:created xsi:type="dcterms:W3CDTF">2022-06-23T07:08:00Z</dcterms:created>
  <dcterms:modified xsi:type="dcterms:W3CDTF">2022-06-23T07:51:00Z</dcterms:modified>
</cp:coreProperties>
</file>