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40" w:rsidRPr="00ED0040" w:rsidRDefault="00ED0040" w:rsidP="00ED0040">
      <w:pPr>
        <w:autoSpaceDE w:val="0"/>
        <w:autoSpaceDN w:val="0"/>
        <w:adjustRightInd w:val="0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ED0040" w:rsidRPr="00ED0040" w:rsidTr="00026E3F">
        <w:trPr>
          <w:cantSplit/>
          <w:trHeight w:val="792"/>
        </w:trPr>
        <w:tc>
          <w:tcPr>
            <w:tcW w:w="4195" w:type="dxa"/>
          </w:tcPr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ED0040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ED0040" w:rsidRPr="00ED0040" w:rsidRDefault="00ED0040" w:rsidP="00ED00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D0040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FEC158" wp14:editId="7D4C1738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-516255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ED0040" w:rsidRPr="00ED0040" w:rsidRDefault="00ED0040" w:rsidP="00ED00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ЧĂВАШ РЕСПУБЛИКИ</w:t>
            </w:r>
          </w:p>
          <w:p w:rsidR="00ED0040" w:rsidRPr="00ED0040" w:rsidRDefault="00ED0040" w:rsidP="00ED00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ТĂВАЙ РАЙОНĚ</w:t>
            </w:r>
            <w:r w:rsidRPr="00ED004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D0040" w:rsidRPr="00ED0040" w:rsidRDefault="00ED0040" w:rsidP="00ED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D0040" w:rsidRPr="00ED0040" w:rsidRDefault="00ED0040" w:rsidP="00ED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ED0040" w:rsidRPr="00ED0040" w:rsidRDefault="00ED0040" w:rsidP="00ED00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ED0040" w:rsidRPr="00ED0040" w:rsidRDefault="00ED0040" w:rsidP="00ED00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ED0040" w:rsidRPr="00ED0040" w:rsidRDefault="00ED0040" w:rsidP="00ED00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ED004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ED0040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ED0040" w:rsidRPr="00ED0040" w:rsidTr="00026E3F">
        <w:trPr>
          <w:cantSplit/>
          <w:trHeight w:val="2076"/>
        </w:trPr>
        <w:tc>
          <w:tcPr>
            <w:tcW w:w="4195" w:type="dxa"/>
          </w:tcPr>
          <w:p w:rsidR="00ED0040" w:rsidRPr="00ED0040" w:rsidRDefault="00ED0040" w:rsidP="00ED0040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ED004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ED0040" w:rsidRPr="00ED0040" w:rsidRDefault="00ED0040" w:rsidP="00ED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20  июня  2022 г. № 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9</w:t>
            </w:r>
          </w:p>
          <w:p w:rsidR="00ED0040" w:rsidRPr="00ED0040" w:rsidRDefault="00ED0040" w:rsidP="00ED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269" w:type="dxa"/>
          </w:tcPr>
          <w:p w:rsidR="00ED0040" w:rsidRPr="00ED0040" w:rsidRDefault="00ED0040" w:rsidP="00ED0040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   ЙĂНТĂРЧЧĂ ЯЛ ПОСЕЛЕНИЙĚН </w:t>
            </w:r>
          </w:p>
          <w:p w:rsidR="00ED0040" w:rsidRPr="00ED0040" w:rsidRDefault="00ED0040" w:rsidP="00ED00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 w:rsidRPr="00ED0040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ED0040" w:rsidRPr="00ED0040" w:rsidRDefault="00ED0040" w:rsidP="00ED004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040" w:rsidRPr="00ED0040" w:rsidRDefault="00ED0040" w:rsidP="00ED004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040" w:rsidRPr="00ED0040" w:rsidRDefault="00ED0040" w:rsidP="00ED00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ED0040" w:rsidRPr="00ED0040" w:rsidRDefault="00ED0040" w:rsidP="00ED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20  июнь  2022 ç. 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9</w:t>
            </w:r>
            <w:r w:rsidRPr="00ED004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</w:t>
            </w:r>
          </w:p>
          <w:p w:rsidR="00ED0040" w:rsidRPr="00ED0040" w:rsidRDefault="00ED0040" w:rsidP="00ED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ED0040" w:rsidRPr="00ED0040" w:rsidRDefault="00ED0040" w:rsidP="00ED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ED0040" w:rsidRPr="00ED0040" w:rsidRDefault="00ED0040" w:rsidP="00ED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ED0040" w:rsidRPr="00ED0040" w:rsidRDefault="00ED0040" w:rsidP="00ED0040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ED004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ED0040" w:rsidRPr="00ED0040" w:rsidRDefault="00ED0040" w:rsidP="00ED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040" w:rsidRPr="00ED0040" w:rsidRDefault="00ED0040" w:rsidP="00ED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ED0040" w:rsidRPr="00ED0040" w:rsidRDefault="00ED0040" w:rsidP="00ED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ED0040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ED0040" w:rsidRDefault="00ED0040" w:rsidP="00E46670">
      <w:pPr>
        <w:widowControl w:val="0"/>
        <w:autoSpaceDE w:val="0"/>
        <w:autoSpaceDN w:val="0"/>
        <w:adjustRightInd w:val="0"/>
        <w:spacing w:line="240" w:lineRule="auto"/>
        <w:ind w:right="3824"/>
        <w:jc w:val="both"/>
        <w:rPr>
          <w:rFonts w:ascii="Times New Roman" w:hAnsi="Times New Roman" w:cs="Times New Roman"/>
          <w:sz w:val="28"/>
          <w:szCs w:val="28"/>
        </w:rPr>
      </w:pPr>
    </w:p>
    <w:p w:rsidR="00E46670" w:rsidRPr="00CE3CF3" w:rsidRDefault="00E46670" w:rsidP="00E46670">
      <w:pPr>
        <w:widowControl w:val="0"/>
        <w:autoSpaceDE w:val="0"/>
        <w:autoSpaceDN w:val="0"/>
        <w:adjustRightInd w:val="0"/>
        <w:spacing w:line="240" w:lineRule="auto"/>
        <w:ind w:right="3824"/>
        <w:jc w:val="both"/>
        <w:rPr>
          <w:rFonts w:ascii="Times New Roman" w:hAnsi="Times New Roman" w:cs="Times New Roman"/>
          <w:sz w:val="28"/>
          <w:szCs w:val="28"/>
        </w:rPr>
      </w:pPr>
      <w:r w:rsidRPr="00CE3CF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85390E">
        <w:rPr>
          <w:rFonts w:ascii="Times New Roman" w:hAnsi="Times New Roman" w:cs="Times New Roman"/>
          <w:sz w:val="28"/>
          <w:szCs w:val="28"/>
        </w:rPr>
        <w:t>администрации</w:t>
      </w:r>
      <w:r w:rsidRPr="00CE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CF3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CE3CF3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 от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3C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E3CF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E3C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65А</w:t>
      </w:r>
      <w:r w:rsidRPr="00CE3CF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</w:t>
      </w:r>
      <w:r w:rsidRPr="00CE3CF3">
        <w:rPr>
          <w:rFonts w:ascii="Times New Roman" w:hAnsi="Times New Roman" w:cs="Times New Roman"/>
          <w:sz w:val="28"/>
          <w:szCs w:val="28"/>
        </w:rPr>
        <w:t>»</w:t>
      </w:r>
    </w:p>
    <w:p w:rsidR="00E46670" w:rsidRPr="00CE3CF3" w:rsidRDefault="00E46670" w:rsidP="00E466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6670" w:rsidRDefault="00E46670" w:rsidP="00E466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CE3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CF3">
        <w:rPr>
          <w:rFonts w:ascii="Times New Roman" w:hAnsi="Times New Roman" w:cs="Times New Roman"/>
          <w:sz w:val="28"/>
          <w:szCs w:val="28"/>
        </w:rPr>
        <w:t>от  06</w:t>
      </w:r>
      <w:proofErr w:type="gramEnd"/>
      <w:r w:rsidRPr="00CE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E3CF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CF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608</w:t>
      </w:r>
      <w:r w:rsidRPr="00CE3CF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 сносу или реконструкции, садового дома жилым домом и жилого дома  садовым домом</w:t>
      </w:r>
      <w:r w:rsidRPr="00CE3CF3">
        <w:rPr>
          <w:rFonts w:ascii="Times New Roman" w:hAnsi="Times New Roman" w:cs="Times New Roman"/>
          <w:sz w:val="28"/>
          <w:szCs w:val="28"/>
        </w:rPr>
        <w:t xml:space="preserve">»,  </w:t>
      </w:r>
      <w:r w:rsidR="008539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5390E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8539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E3CF3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r w:rsidR="0085390E">
        <w:rPr>
          <w:rFonts w:ascii="Times New Roman" w:hAnsi="Times New Roman" w:cs="Times New Roman"/>
          <w:b/>
          <w:sz w:val="28"/>
          <w:szCs w:val="28"/>
        </w:rPr>
        <w:t>е т</w:t>
      </w:r>
      <w:r w:rsidRPr="00CE3CF3">
        <w:rPr>
          <w:rFonts w:ascii="Times New Roman" w:hAnsi="Times New Roman" w:cs="Times New Roman"/>
          <w:b/>
          <w:sz w:val="28"/>
          <w:szCs w:val="28"/>
        </w:rPr>
        <w:t>:</w:t>
      </w:r>
    </w:p>
    <w:p w:rsidR="00E46670" w:rsidRDefault="00E46670" w:rsidP="00E466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F3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>Положение о признании помещения жилым помещением, жилого помещения непригодным для проживания</w:t>
      </w:r>
      <w:r w:rsidRPr="00CE3CF3">
        <w:rPr>
          <w:rFonts w:ascii="Times New Roman" w:hAnsi="Times New Roman" w:cs="Times New Roman"/>
          <w:bCs/>
          <w:sz w:val="28"/>
          <w:szCs w:val="28"/>
        </w:rPr>
        <w:t>,</w:t>
      </w:r>
      <w:r w:rsidRPr="00CE3C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CF3">
        <w:rPr>
          <w:rFonts w:ascii="Times New Roman" w:hAnsi="Times New Roman" w:cs="Times New Roman"/>
          <w:bCs/>
          <w:sz w:val="28"/>
          <w:szCs w:val="28"/>
        </w:rPr>
        <w:t>утвержденн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CE3CF3">
        <w:rPr>
          <w:rFonts w:ascii="Times New Roman" w:hAnsi="Times New Roman" w:cs="Times New Roman"/>
          <w:bCs/>
          <w:sz w:val="28"/>
          <w:szCs w:val="28"/>
        </w:rPr>
        <w:t xml:space="preserve"> постановлением</w:t>
      </w:r>
      <w:r w:rsidR="0085390E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C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E3CF3"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Pr="00CE3CF3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 w:rsidRPr="00CE3CF3">
        <w:rPr>
          <w:rFonts w:ascii="Times New Roman" w:hAnsi="Times New Roman" w:cs="Times New Roman"/>
          <w:bCs/>
          <w:sz w:val="28"/>
          <w:szCs w:val="28"/>
        </w:rPr>
        <w:t xml:space="preserve"> поселения от 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E3CF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08.206</w:t>
      </w:r>
      <w:r w:rsidRPr="00CE3CF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65А</w:t>
      </w:r>
      <w:r w:rsidRPr="00CE3CF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следующее</w:t>
      </w:r>
      <w:r w:rsidRPr="00CE3CF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3CF3">
        <w:rPr>
          <w:rFonts w:ascii="Times New Roman" w:hAnsi="Times New Roman" w:cs="Times New Roman"/>
          <w:sz w:val="28"/>
          <w:szCs w:val="28"/>
        </w:rPr>
        <w:t>:</w:t>
      </w:r>
    </w:p>
    <w:p w:rsidR="00E46670" w:rsidRDefault="00E46670" w:rsidP="00E466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47">
        <w:rPr>
          <w:rFonts w:ascii="Times New Roman" w:hAnsi="Times New Roman" w:cs="Times New Roman"/>
          <w:sz w:val="28"/>
          <w:szCs w:val="28"/>
        </w:rPr>
        <w:t>а</w:t>
      </w:r>
      <w:r w:rsidR="007F6047" w:rsidRPr="007F6047">
        <w:rPr>
          <w:rFonts w:ascii="Times New Roman" w:hAnsi="Times New Roman" w:cs="Times New Roman"/>
          <w:sz w:val="28"/>
          <w:szCs w:val="28"/>
        </w:rPr>
        <w:t>) П</w:t>
      </w:r>
      <w:r w:rsidRPr="007F6047">
        <w:rPr>
          <w:rFonts w:ascii="Times New Roman" w:hAnsi="Times New Roman" w:cs="Times New Roman"/>
          <w:sz w:val="28"/>
          <w:szCs w:val="28"/>
        </w:rPr>
        <w:t xml:space="preserve">ункт 37 после абзаца четвертого </w:t>
      </w:r>
      <w:r w:rsidR="00ED0040" w:rsidRPr="007F6047">
        <w:rPr>
          <w:rFonts w:ascii="Times New Roman" w:hAnsi="Times New Roman" w:cs="Times New Roman"/>
          <w:sz w:val="28"/>
          <w:szCs w:val="28"/>
        </w:rPr>
        <w:t>дополнить абзацем</w:t>
      </w:r>
      <w:r w:rsidRPr="007F604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F6047" w:rsidRPr="007F6047">
        <w:rPr>
          <w:rFonts w:ascii="Times New Roman" w:hAnsi="Times New Roman" w:cs="Times New Roman"/>
          <w:sz w:val="28"/>
          <w:szCs w:val="28"/>
        </w:rPr>
        <w:t>:</w:t>
      </w:r>
    </w:p>
    <w:p w:rsidR="007F6047" w:rsidRDefault="007F6047" w:rsidP="00E466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отсутствии оснований для признания жилого помещения непригодным для проживания.».</w:t>
      </w:r>
    </w:p>
    <w:p w:rsidR="007F6047" w:rsidRPr="00CE3CF3" w:rsidRDefault="007F6047" w:rsidP="007F6047">
      <w:pPr>
        <w:pStyle w:val="ConsPlusTitle"/>
        <w:ind w:firstLine="709"/>
        <w:jc w:val="both"/>
        <w:rPr>
          <w:b w:val="0"/>
        </w:rPr>
      </w:pPr>
      <w:r>
        <w:t xml:space="preserve"> </w:t>
      </w:r>
      <w:r w:rsidRPr="00CE3CF3">
        <w:rPr>
          <w:b w:val="0"/>
        </w:rPr>
        <w:t xml:space="preserve">2. Настоящее постановление вступает в силу </w:t>
      </w:r>
      <w:r w:rsidR="00ED0040">
        <w:rPr>
          <w:b w:val="0"/>
        </w:rPr>
        <w:t>со дня</w:t>
      </w:r>
      <w:r w:rsidRPr="00CE3CF3">
        <w:rPr>
          <w:b w:val="0"/>
        </w:rPr>
        <w:t xml:space="preserve"> его официального опубликования.</w:t>
      </w:r>
    </w:p>
    <w:p w:rsidR="007F6047" w:rsidRPr="00CE3CF3" w:rsidRDefault="007F6047" w:rsidP="007F6047">
      <w:pPr>
        <w:pStyle w:val="ConsPlusTitle"/>
        <w:ind w:firstLine="709"/>
        <w:jc w:val="both"/>
        <w:rPr>
          <w:b w:val="0"/>
        </w:rPr>
      </w:pPr>
    </w:p>
    <w:p w:rsidR="007F6047" w:rsidRPr="00CE3CF3" w:rsidRDefault="007F6047" w:rsidP="007F6047">
      <w:pPr>
        <w:pStyle w:val="ConsPlusTitle"/>
        <w:ind w:firstLine="709"/>
        <w:jc w:val="both"/>
        <w:rPr>
          <w:b w:val="0"/>
        </w:rPr>
      </w:pPr>
    </w:p>
    <w:p w:rsidR="007F6047" w:rsidRPr="00CE3CF3" w:rsidRDefault="007F6047" w:rsidP="007F6047">
      <w:pPr>
        <w:pStyle w:val="ConsPlusTitle"/>
        <w:jc w:val="both"/>
        <w:rPr>
          <w:b w:val="0"/>
        </w:rPr>
      </w:pPr>
      <w:r w:rsidRPr="00CE3CF3">
        <w:rPr>
          <w:b w:val="0"/>
        </w:rPr>
        <w:t xml:space="preserve">Глава </w:t>
      </w:r>
      <w:proofErr w:type="spellStart"/>
      <w:r w:rsidRPr="00CE3CF3">
        <w:rPr>
          <w:b w:val="0"/>
        </w:rPr>
        <w:t>Индырчского</w:t>
      </w:r>
      <w:proofErr w:type="spellEnd"/>
      <w:r w:rsidRPr="00CE3CF3">
        <w:rPr>
          <w:b w:val="0"/>
        </w:rPr>
        <w:t xml:space="preserve"> сельского поселения</w:t>
      </w:r>
    </w:p>
    <w:p w:rsidR="007F6047" w:rsidRPr="00CE3CF3" w:rsidRDefault="007F6047" w:rsidP="007F6047">
      <w:pPr>
        <w:pStyle w:val="ConsPlusTitle"/>
        <w:jc w:val="both"/>
        <w:rPr>
          <w:b w:val="0"/>
          <w:bCs w:val="0"/>
          <w:i/>
        </w:rPr>
      </w:pPr>
      <w:r w:rsidRPr="00CE3CF3">
        <w:rPr>
          <w:b w:val="0"/>
        </w:rPr>
        <w:t xml:space="preserve">Янтиковского района Чувашской Республики                </w:t>
      </w:r>
      <w:r>
        <w:rPr>
          <w:b w:val="0"/>
        </w:rPr>
        <w:t xml:space="preserve">                </w:t>
      </w:r>
      <w:proofErr w:type="spellStart"/>
      <w:r w:rsidRPr="00CE3CF3">
        <w:rPr>
          <w:b w:val="0"/>
        </w:rPr>
        <w:t>А.В.Семенов</w:t>
      </w:r>
      <w:proofErr w:type="spellEnd"/>
    </w:p>
    <w:p w:rsidR="007F6047" w:rsidRPr="00CE3CF3" w:rsidRDefault="007F6047" w:rsidP="007F6047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047" w:rsidRPr="007F6047" w:rsidRDefault="007F6047" w:rsidP="00E466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047" w:rsidRPr="007F6047" w:rsidRDefault="007F6047" w:rsidP="00E466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775F3" w:rsidRDefault="00E775F3"/>
    <w:sectPr w:rsidR="00E7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56"/>
    <w:rsid w:val="007F6047"/>
    <w:rsid w:val="0085390E"/>
    <w:rsid w:val="00864356"/>
    <w:rsid w:val="00911F7A"/>
    <w:rsid w:val="00E46670"/>
    <w:rsid w:val="00E775F3"/>
    <w:rsid w:val="00E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D289"/>
  <w15:chartTrackingRefBased/>
  <w15:docId w15:val="{145A86F2-83D1-4E9E-9A1E-E08D2F13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70"/>
    <w:pPr>
      <w:ind w:left="720"/>
      <w:contextualSpacing/>
    </w:pPr>
  </w:style>
  <w:style w:type="paragraph" w:customStyle="1" w:styleId="ConsPlusTitle">
    <w:name w:val="ConsPlusTitle"/>
    <w:rsid w:val="007F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sao-indyrchi</dc:creator>
  <cp:keywords/>
  <dc:description/>
  <cp:lastModifiedBy>sao-indyrchi</cp:lastModifiedBy>
  <cp:revision>5</cp:revision>
  <cp:lastPrinted>2022-06-21T11:17:00Z</cp:lastPrinted>
  <dcterms:created xsi:type="dcterms:W3CDTF">2022-04-27T10:54:00Z</dcterms:created>
  <dcterms:modified xsi:type="dcterms:W3CDTF">2022-06-21T11:22:00Z</dcterms:modified>
</cp:coreProperties>
</file>