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01"/>
        <w:tblW w:w="0" w:type="auto"/>
        <w:tblLook w:val="04A0" w:firstRow="1" w:lastRow="0" w:firstColumn="1" w:lastColumn="0" w:noHBand="0" w:noVBand="1"/>
      </w:tblPr>
      <w:tblGrid>
        <w:gridCol w:w="4118"/>
        <w:gridCol w:w="1122"/>
        <w:gridCol w:w="4115"/>
      </w:tblGrid>
      <w:tr w:rsidR="0017386A" w:rsidTr="00AC42EB">
        <w:trPr>
          <w:cantSplit/>
          <w:trHeight w:val="420"/>
        </w:trPr>
        <w:tc>
          <w:tcPr>
            <w:tcW w:w="4195" w:type="dxa"/>
            <w:hideMark/>
          </w:tcPr>
          <w:p w:rsidR="0017386A" w:rsidRDefault="0017386A" w:rsidP="00AC42EB">
            <w:pPr>
              <w:pStyle w:val="a6"/>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ЧЁВАШ РЕСПУБЛИКИ</w:t>
            </w:r>
          </w:p>
          <w:p w:rsidR="0017386A" w:rsidRDefault="0017386A" w:rsidP="00AC42EB">
            <w:pPr>
              <w:pStyle w:val="a6"/>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17386A" w:rsidRDefault="0017386A" w:rsidP="00AC42EB">
            <w:pPr>
              <w:spacing w:before="40"/>
              <w:jc w:val="center"/>
              <w:rPr>
                <w:rFonts w:ascii="Arial Cyr Chuv" w:hAnsi="Arial Cyr Chuv"/>
              </w:rPr>
            </w:pPr>
            <w:r>
              <w:rPr>
                <w:rFonts w:ascii="Arial Cyr Chuv" w:hAnsi="Arial Cyr Chuv"/>
                <w:noProof/>
                <w:lang w:eastAsia="ru-RU"/>
              </w:rPr>
              <w:drawing>
                <wp:anchor distT="0" distB="0" distL="114300" distR="114300" simplePos="0" relativeHeight="251658240" behindDoc="0" locked="0" layoutInCell="1" allowOverlap="1">
                  <wp:simplePos x="0" y="0"/>
                  <wp:positionH relativeFrom="column">
                    <wp:posOffset>-38735</wp:posOffset>
                  </wp:positionH>
                  <wp:positionV relativeFrom="paragraph">
                    <wp:posOffset>1270</wp:posOffset>
                  </wp:positionV>
                  <wp:extent cx="720090" cy="723900"/>
                  <wp:effectExtent l="0" t="0" r="381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17386A" w:rsidRDefault="0017386A" w:rsidP="00AC42EB">
            <w:pPr>
              <w:pStyle w:val="a6"/>
              <w:spacing w:before="40"/>
              <w:jc w:val="center"/>
              <w:rPr>
                <w:rFonts w:ascii="Arial Cyr Chuv" w:hAnsi="Arial Cyr Chuv" w:cs="Times New Roman"/>
                <w:b/>
                <w:bCs/>
                <w:noProof/>
                <w:sz w:val="22"/>
              </w:rPr>
            </w:pPr>
          </w:p>
          <w:p w:rsidR="0017386A" w:rsidRDefault="0017386A" w:rsidP="00AC42EB">
            <w:pPr>
              <w:pStyle w:val="a6"/>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5"/>
                <w:rFonts w:ascii="Arial Cyr Chuv" w:eastAsia="Calibri" w:hAnsi="Arial Cyr Chuv"/>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17386A" w:rsidTr="00AC42EB">
        <w:trPr>
          <w:cantSplit/>
          <w:trHeight w:val="2355"/>
        </w:trPr>
        <w:tc>
          <w:tcPr>
            <w:tcW w:w="4195" w:type="dxa"/>
          </w:tcPr>
          <w:p w:rsidR="0017386A" w:rsidRDefault="0017386A" w:rsidP="00AC42EB">
            <w:pPr>
              <w:pStyle w:val="a6"/>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ШЁМЁРШЁ </w:t>
            </w:r>
          </w:p>
          <w:p w:rsidR="0017386A" w:rsidRDefault="0017386A" w:rsidP="00AC42EB">
            <w:pPr>
              <w:pStyle w:val="a6"/>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17386A" w:rsidRDefault="0017386A" w:rsidP="00AC42EB">
            <w:pPr>
              <w:pStyle w:val="a6"/>
              <w:tabs>
                <w:tab w:val="left" w:pos="4285"/>
              </w:tabs>
              <w:spacing w:before="40"/>
              <w:jc w:val="center"/>
              <w:rPr>
                <w:rStyle w:val="a5"/>
                <w:rFonts w:eastAsia="Calibri"/>
                <w:color w:val="000000"/>
                <w:sz w:val="26"/>
              </w:rPr>
            </w:pPr>
            <w:r>
              <w:rPr>
                <w:rStyle w:val="a5"/>
                <w:rFonts w:ascii="Arial Cyr Chuv" w:eastAsia="Calibri" w:hAnsi="Arial Cyr Chuv"/>
                <w:b w:val="0"/>
                <w:noProof/>
                <w:color w:val="000000"/>
                <w:sz w:val="26"/>
              </w:rPr>
              <w:t>АДМИНИСТРАЦИЙ</w:t>
            </w:r>
            <w:r>
              <w:rPr>
                <w:rFonts w:ascii="Arial Cyr Chuv" w:hAnsi="Arial Cyr Chuv" w:cs="Times New Roman"/>
                <w:b/>
                <w:bCs/>
                <w:noProof/>
                <w:color w:val="000000"/>
                <w:sz w:val="22"/>
              </w:rPr>
              <w:t>,</w:t>
            </w:r>
            <w:r>
              <w:rPr>
                <w:rStyle w:val="a5"/>
                <w:rFonts w:ascii="Arial Cyr Chuv" w:eastAsia="Calibri" w:hAnsi="Arial Cyr Chuv"/>
                <w:b w:val="0"/>
                <w:noProof/>
                <w:color w:val="000000"/>
                <w:sz w:val="26"/>
              </w:rPr>
              <w:t xml:space="preserve"> </w:t>
            </w:r>
          </w:p>
          <w:p w:rsidR="0017386A" w:rsidRDefault="0017386A" w:rsidP="00AC42EB">
            <w:pPr>
              <w:spacing w:before="40"/>
            </w:pPr>
          </w:p>
          <w:p w:rsidR="0017386A" w:rsidRDefault="0017386A" w:rsidP="00AC42EB">
            <w:pPr>
              <w:pStyle w:val="a6"/>
              <w:tabs>
                <w:tab w:val="left" w:pos="4285"/>
              </w:tabs>
              <w:spacing w:before="40"/>
              <w:jc w:val="center"/>
              <w:rPr>
                <w:rStyle w:val="a5"/>
                <w:rFonts w:eastAsia="Calibri"/>
                <w:noProof/>
                <w:color w:val="000000"/>
                <w:sz w:val="26"/>
              </w:rPr>
            </w:pPr>
            <w:r>
              <w:rPr>
                <w:rStyle w:val="a5"/>
                <w:rFonts w:ascii="Arial Cyr Chuv" w:eastAsia="Calibri" w:hAnsi="Arial Cyr Chuv"/>
                <w:noProof/>
                <w:color w:val="000000"/>
                <w:sz w:val="26"/>
              </w:rPr>
              <w:t>ЙЫШЁНУ</w:t>
            </w:r>
          </w:p>
          <w:p w:rsidR="0017386A" w:rsidRDefault="0017386A" w:rsidP="00AC42EB">
            <w:pPr>
              <w:spacing w:before="40"/>
            </w:pPr>
          </w:p>
          <w:p w:rsidR="0017386A" w:rsidRDefault="0017386A" w:rsidP="00AC42EB">
            <w:pPr>
              <w:pStyle w:val="a6"/>
              <w:spacing w:before="40"/>
              <w:ind w:right="-35"/>
              <w:jc w:val="center"/>
              <w:rPr>
                <w:rFonts w:ascii="Times New Roman" w:hAnsi="Times New Roman" w:cs="Times New Roman"/>
                <w:noProof/>
                <w:color w:val="000000"/>
                <w:sz w:val="24"/>
                <w:szCs w:val="24"/>
              </w:rPr>
            </w:pPr>
            <w:r>
              <w:rPr>
                <w:rFonts w:ascii="Arial Cyr Chuv" w:hAnsi="Arial Cyr Chuv" w:cs="Times New Roman"/>
                <w:noProof/>
                <w:color w:val="000000"/>
                <w:sz w:val="24"/>
                <w:szCs w:val="24"/>
              </w:rPr>
              <w:t>«05</w:t>
            </w:r>
            <w:r>
              <w:rPr>
                <w:rFonts w:ascii="Arial Cyr Chuv" w:hAnsi="Arial Cyr Chuv" w:cs="Times New Roman"/>
                <w:noProof/>
                <w:color w:val="000000"/>
                <w:sz w:val="24"/>
                <w:szCs w:val="24"/>
              </w:rPr>
              <w:t xml:space="preserve"> »  </w:t>
            </w:r>
            <w:r>
              <w:rPr>
                <w:rFonts w:ascii="Arial Cyr Chuv" w:hAnsi="Arial Cyr Chuv" w:cs="Times New Roman"/>
                <w:noProof/>
                <w:color w:val="000000"/>
                <w:sz w:val="24"/>
                <w:szCs w:val="24"/>
              </w:rPr>
              <w:t>07</w:t>
            </w:r>
            <w:r>
              <w:rPr>
                <w:rFonts w:ascii="Arial Cyr Chuv" w:hAnsi="Arial Cyr Chuv" w:cs="Times New Roman"/>
                <w:noProof/>
                <w:color w:val="000000"/>
                <w:sz w:val="24"/>
                <w:szCs w:val="24"/>
              </w:rPr>
              <w:t xml:space="preserve">  2022 =</w:t>
            </w:r>
            <w:r>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58</w:t>
            </w:r>
          </w:p>
          <w:p w:rsidR="0017386A" w:rsidRDefault="0017386A" w:rsidP="00AC42EB">
            <w:pPr>
              <w:spacing w:before="40"/>
              <w:jc w:val="center"/>
              <w:rPr>
                <w:rFonts w:ascii="Arial Cyr Chuv" w:hAnsi="Arial Cyr Chuv"/>
                <w:noProof/>
                <w:color w:val="000000"/>
              </w:rPr>
            </w:pPr>
            <w:r>
              <w:rPr>
                <w:rFonts w:ascii="Arial Cyr Chuv" w:hAnsi="Arial Cyr Chuv"/>
                <w:noProof/>
                <w:color w:val="000000"/>
              </w:rPr>
              <w:t>Шамарша ял.</w:t>
            </w:r>
          </w:p>
        </w:tc>
        <w:tc>
          <w:tcPr>
            <w:tcW w:w="0" w:type="auto"/>
            <w:vMerge/>
            <w:vAlign w:val="center"/>
            <w:hideMark/>
          </w:tcPr>
          <w:p w:rsidR="0017386A" w:rsidRDefault="0017386A" w:rsidP="00AC42EB">
            <w:pPr>
              <w:rPr>
                <w:rFonts w:ascii="Arial Cyr Chuv" w:hAnsi="Arial Cyr Chuv"/>
              </w:rPr>
            </w:pPr>
          </w:p>
        </w:tc>
        <w:tc>
          <w:tcPr>
            <w:tcW w:w="4202" w:type="dxa"/>
          </w:tcPr>
          <w:p w:rsidR="0017386A" w:rsidRDefault="0017386A" w:rsidP="00AC42EB">
            <w:pPr>
              <w:pStyle w:val="a6"/>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17386A" w:rsidRDefault="0017386A" w:rsidP="00AC42EB">
            <w:pPr>
              <w:pStyle w:val="a6"/>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ШЕМУРШИНСКОГО</w:t>
            </w:r>
          </w:p>
          <w:p w:rsidR="0017386A" w:rsidRDefault="0017386A" w:rsidP="00AC42EB">
            <w:pPr>
              <w:pStyle w:val="a6"/>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17386A" w:rsidRDefault="0017386A" w:rsidP="00AC42EB"/>
          <w:p w:rsidR="0017386A" w:rsidRDefault="0017386A" w:rsidP="00AC42EB">
            <w:pPr>
              <w:pStyle w:val="a6"/>
              <w:spacing w:before="40"/>
              <w:jc w:val="center"/>
              <w:rPr>
                <w:rStyle w:val="a5"/>
                <w:rFonts w:ascii="Arial Cyr Chuv" w:eastAsia="Calibri" w:hAnsi="Arial Cyr Chuv"/>
                <w:noProof/>
                <w:color w:val="000000"/>
                <w:sz w:val="26"/>
              </w:rPr>
            </w:pPr>
            <w:r>
              <w:rPr>
                <w:rStyle w:val="a5"/>
                <w:rFonts w:ascii="Arial Cyr Chuv" w:eastAsia="Calibri" w:hAnsi="Arial Cyr Chuv"/>
                <w:noProof/>
                <w:color w:val="000000"/>
                <w:sz w:val="26"/>
              </w:rPr>
              <w:t>ПОСТАНОВЛЕНИЕ</w:t>
            </w:r>
          </w:p>
          <w:p w:rsidR="0017386A" w:rsidRDefault="0017386A" w:rsidP="00AC42EB">
            <w:pPr>
              <w:spacing w:before="40"/>
            </w:pPr>
          </w:p>
          <w:p w:rsidR="0017386A" w:rsidRDefault="0017386A" w:rsidP="00AC42EB">
            <w:pPr>
              <w:pStyle w:val="a6"/>
              <w:spacing w:before="40"/>
              <w:jc w:val="center"/>
              <w:rPr>
                <w:rFonts w:ascii="Times New Roman" w:hAnsi="Times New Roman" w:cs="Times New Roman"/>
                <w:sz w:val="24"/>
                <w:szCs w:val="24"/>
              </w:rPr>
            </w:pPr>
            <w:r>
              <w:rPr>
                <w:rFonts w:ascii="Arial Cyr Chuv" w:hAnsi="Arial Cyr Chuv" w:cs="Times New Roman"/>
                <w:noProof/>
                <w:sz w:val="24"/>
                <w:szCs w:val="24"/>
              </w:rPr>
              <w:t>«05</w:t>
            </w:r>
            <w:r>
              <w:rPr>
                <w:rFonts w:ascii="Arial Cyr Chuv" w:hAnsi="Arial Cyr Chuv" w:cs="Times New Roman"/>
                <w:noProof/>
                <w:sz w:val="24"/>
                <w:szCs w:val="24"/>
              </w:rPr>
              <w:t xml:space="preserve">» </w:t>
            </w:r>
            <w:r>
              <w:rPr>
                <w:rFonts w:ascii="Arial Cyr Chuv" w:hAnsi="Arial Cyr Chuv" w:cs="Times New Roman"/>
                <w:noProof/>
                <w:sz w:val="24"/>
                <w:szCs w:val="24"/>
              </w:rPr>
              <w:t xml:space="preserve"> июля</w:t>
            </w:r>
            <w:r>
              <w:rPr>
                <w:rFonts w:ascii="Arial Cyr Chuv" w:hAnsi="Arial Cyr Chuv" w:cs="Times New Roman"/>
                <w:noProof/>
                <w:sz w:val="24"/>
                <w:szCs w:val="24"/>
              </w:rPr>
              <w:t xml:space="preserve">   2022г</w:t>
            </w:r>
            <w:r>
              <w:rPr>
                <w:rFonts w:ascii="Times New Roman" w:hAnsi="Times New Roman" w:cs="Times New Roman"/>
                <w:noProof/>
                <w:sz w:val="24"/>
                <w:szCs w:val="24"/>
              </w:rPr>
              <w:t>.</w:t>
            </w:r>
            <w:r>
              <w:rPr>
                <w:rFonts w:ascii="Arial Cyr Chuv" w:hAnsi="Arial Cyr Chuv" w:cs="Times New Roman"/>
                <w:noProof/>
                <w:sz w:val="24"/>
                <w:szCs w:val="24"/>
              </w:rPr>
              <w:t xml:space="preserve">  № 58</w:t>
            </w:r>
          </w:p>
          <w:p w:rsidR="0017386A" w:rsidRDefault="0017386A" w:rsidP="00AC42EB">
            <w:pPr>
              <w:spacing w:before="40"/>
              <w:ind w:firstLine="444"/>
              <w:jc w:val="center"/>
              <w:rPr>
                <w:rFonts w:ascii="Arial Cyr Chuv" w:hAnsi="Arial Cyr Chuv"/>
                <w:noProof/>
              </w:rPr>
            </w:pPr>
            <w:r>
              <w:rPr>
                <w:rFonts w:ascii="Arial Cyr Chuv" w:hAnsi="Arial Cyr Chuv"/>
                <w:noProof/>
              </w:rPr>
              <w:t>Село Шемурша</w:t>
            </w:r>
          </w:p>
        </w:tc>
      </w:tr>
    </w:tbl>
    <w:p w:rsidR="0017386A" w:rsidRDefault="0017386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17386A" w:rsidRPr="0017386A" w:rsidTr="0017386A">
        <w:trPr>
          <w:tblCellSpacing w:w="15" w:type="dxa"/>
        </w:trPr>
        <w:tc>
          <w:tcPr>
            <w:tcW w:w="0" w:type="auto"/>
            <w:vAlign w:val="center"/>
            <w:hideMark/>
          </w:tcPr>
          <w:p w:rsidR="0017386A" w:rsidRPr="0017386A" w:rsidRDefault="0017386A" w:rsidP="00AB7813">
            <w:pPr>
              <w:spacing w:before="100" w:beforeAutospacing="1" w:after="100" w:afterAutospacing="1" w:line="240" w:lineRule="auto"/>
              <w:ind w:right="4207"/>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О внесении изменений в постановление администрации </w:t>
            </w:r>
            <w:r>
              <w:rPr>
                <w:rFonts w:ascii="Times New Roman" w:eastAsia="Times New Roman" w:hAnsi="Times New Roman" w:cs="Times New Roman"/>
                <w:sz w:val="24"/>
                <w:szCs w:val="24"/>
                <w:lang w:eastAsia="ru-RU"/>
              </w:rPr>
              <w:t>Шемуршинского</w:t>
            </w:r>
            <w:r w:rsidRPr="0017386A">
              <w:rPr>
                <w:rFonts w:ascii="Times New Roman" w:eastAsia="Times New Roman" w:hAnsi="Times New Roman" w:cs="Times New Roman"/>
                <w:sz w:val="24"/>
                <w:szCs w:val="24"/>
                <w:lang w:eastAsia="ru-RU"/>
              </w:rPr>
              <w:t xml:space="preserve"> сельского поселения Шемуршинского района </w:t>
            </w:r>
            <w:r>
              <w:rPr>
                <w:rFonts w:ascii="Times New Roman" w:eastAsia="Times New Roman" w:hAnsi="Times New Roman" w:cs="Times New Roman"/>
                <w:sz w:val="24"/>
                <w:szCs w:val="24"/>
                <w:lang w:eastAsia="ru-RU"/>
              </w:rPr>
              <w:t>от 13.04.2020 года N 30</w:t>
            </w:r>
            <w:r w:rsidRPr="0017386A">
              <w:rPr>
                <w:rFonts w:ascii="Times New Roman" w:eastAsia="Times New Roman" w:hAnsi="Times New Roman" w:cs="Times New Roman"/>
                <w:sz w:val="24"/>
                <w:szCs w:val="24"/>
                <w:lang w:eastAsia="ru-RU"/>
              </w:rPr>
              <w:t xml:space="preserve"> «Об утверждении административного регламента </w:t>
            </w:r>
            <w:proofErr w:type="gramStart"/>
            <w:r w:rsidRPr="0017386A">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Шемуршинского</w:t>
            </w:r>
            <w:proofErr w:type="gramEnd"/>
            <w:r>
              <w:rPr>
                <w:rFonts w:ascii="Times New Roman" w:eastAsia="Times New Roman" w:hAnsi="Times New Roman" w:cs="Times New Roman"/>
                <w:sz w:val="24"/>
                <w:szCs w:val="24"/>
                <w:lang w:eastAsia="ru-RU"/>
              </w:rPr>
              <w:t xml:space="preserve"> </w:t>
            </w:r>
            <w:r w:rsidRPr="0017386A">
              <w:rPr>
                <w:rFonts w:ascii="Times New Roman" w:eastAsia="Times New Roman" w:hAnsi="Times New Roman" w:cs="Times New Roman"/>
                <w:sz w:val="24"/>
                <w:szCs w:val="24"/>
                <w:lang w:eastAsia="ru-RU"/>
              </w:rPr>
              <w:t>сельского поселения Шемуршинского района Чувашской Республики по предоставлению муниципальной услуги «</w:t>
            </w:r>
            <w:r w:rsidRPr="0017386A">
              <w:rPr>
                <w:rFonts w:ascii="Times New Roman" w:eastAsia="Times New Roman" w:hAnsi="Times New Roman" w:cs="Times New Roman"/>
                <w:b/>
                <w:bCs/>
                <w:sz w:val="24"/>
                <w:szCs w:val="24"/>
                <w:lang w:eastAsia="ru-RU"/>
              </w:rPr>
              <w:t>Подготовка и выдача градостроительного плана земельного участка»</w:t>
            </w:r>
          </w:p>
        </w:tc>
      </w:tr>
    </w:tbl>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протеста прокурора Шемуршинского района от</w:t>
      </w:r>
      <w:r>
        <w:rPr>
          <w:rFonts w:ascii="Times New Roman" w:eastAsia="Times New Roman" w:hAnsi="Times New Roman" w:cs="Times New Roman"/>
          <w:sz w:val="24"/>
          <w:szCs w:val="24"/>
          <w:lang w:eastAsia="ru-RU"/>
        </w:rPr>
        <w:t xml:space="preserve"> 10.06.2022 года № 03-01/Прдп240</w:t>
      </w:r>
      <w:r w:rsidRPr="0017386A">
        <w:rPr>
          <w:rFonts w:ascii="Times New Roman" w:eastAsia="Times New Roman" w:hAnsi="Times New Roman" w:cs="Times New Roman"/>
          <w:sz w:val="24"/>
          <w:szCs w:val="24"/>
          <w:lang w:eastAsia="ru-RU"/>
        </w:rPr>
        <w:t xml:space="preserve">-22-20970019 в целях приведения нормативного правового акта в соответствие с действующим законодательством администрация </w:t>
      </w:r>
      <w:r>
        <w:rPr>
          <w:rFonts w:ascii="Times New Roman" w:eastAsia="Times New Roman" w:hAnsi="Times New Roman" w:cs="Times New Roman"/>
          <w:sz w:val="24"/>
          <w:szCs w:val="24"/>
          <w:lang w:eastAsia="ru-RU"/>
        </w:rPr>
        <w:t>Шемуршинского</w:t>
      </w:r>
      <w:r w:rsidRPr="0017386A">
        <w:rPr>
          <w:rFonts w:ascii="Times New Roman" w:eastAsia="Times New Roman" w:hAnsi="Times New Roman" w:cs="Times New Roman"/>
          <w:sz w:val="24"/>
          <w:szCs w:val="24"/>
          <w:lang w:eastAsia="ru-RU"/>
        </w:rPr>
        <w:t xml:space="preserve"> сельского поселения Шемуршинского района Чувашской Республики постановляет:</w:t>
      </w:r>
    </w:p>
    <w:p w:rsidR="0017386A" w:rsidRPr="002B1222" w:rsidRDefault="0017386A" w:rsidP="002B1222">
      <w:pPr>
        <w:pStyle w:val="a7"/>
        <w:numPr>
          <w:ilvl w:val="0"/>
          <w:numId w:val="1"/>
        </w:numPr>
        <w:ind w:left="-142" w:right="-1"/>
        <w:rPr>
          <w:rFonts w:ascii="Times New Roman" w:hAnsi="Times New Roman"/>
          <w:sz w:val="24"/>
          <w:szCs w:val="24"/>
        </w:rPr>
      </w:pPr>
      <w:r w:rsidRPr="0017386A">
        <w:rPr>
          <w:rFonts w:ascii="Times New Roman" w:eastAsia="Times New Roman" w:hAnsi="Times New Roman"/>
          <w:sz w:val="24"/>
          <w:szCs w:val="24"/>
          <w:lang w:eastAsia="ru-RU"/>
        </w:rPr>
        <w:t xml:space="preserve">         1. Внести в постановление администрации </w:t>
      </w:r>
      <w:r>
        <w:rPr>
          <w:rFonts w:ascii="Times New Roman" w:eastAsia="Times New Roman" w:hAnsi="Times New Roman"/>
          <w:sz w:val="24"/>
          <w:szCs w:val="24"/>
          <w:lang w:eastAsia="ru-RU"/>
        </w:rPr>
        <w:t>Шемуршинского</w:t>
      </w:r>
      <w:r w:rsidRPr="0017386A">
        <w:rPr>
          <w:rFonts w:ascii="Times New Roman" w:eastAsia="Times New Roman" w:hAnsi="Times New Roman"/>
          <w:sz w:val="24"/>
          <w:szCs w:val="24"/>
          <w:lang w:eastAsia="ru-RU"/>
        </w:rPr>
        <w:t xml:space="preserve"> сельского поселения Шемуршинского р</w:t>
      </w:r>
      <w:r>
        <w:rPr>
          <w:rFonts w:ascii="Times New Roman" w:eastAsia="Times New Roman" w:hAnsi="Times New Roman"/>
          <w:sz w:val="24"/>
          <w:szCs w:val="24"/>
          <w:lang w:eastAsia="ru-RU"/>
        </w:rPr>
        <w:t>айона Чувашской Республики от 13.04.2020 года N 30</w:t>
      </w:r>
      <w:r w:rsidRPr="0017386A">
        <w:rPr>
          <w:rFonts w:ascii="Times New Roman" w:eastAsia="Times New Roman" w:hAnsi="Times New Roman"/>
          <w:sz w:val="24"/>
          <w:szCs w:val="24"/>
          <w:lang w:eastAsia="ru-RU"/>
        </w:rPr>
        <w:t xml:space="preserve"> " Об утверждении административного регламента администрации </w:t>
      </w:r>
      <w:r>
        <w:rPr>
          <w:rFonts w:ascii="Times New Roman" w:eastAsia="Times New Roman" w:hAnsi="Times New Roman"/>
          <w:sz w:val="24"/>
          <w:szCs w:val="24"/>
          <w:lang w:eastAsia="ru-RU"/>
        </w:rPr>
        <w:t xml:space="preserve">Шемуршинского </w:t>
      </w:r>
      <w:r w:rsidRPr="0017386A">
        <w:rPr>
          <w:rFonts w:ascii="Times New Roman" w:eastAsia="Times New Roman" w:hAnsi="Times New Roman"/>
          <w:sz w:val="24"/>
          <w:szCs w:val="24"/>
          <w:lang w:eastAsia="ru-RU"/>
        </w:rPr>
        <w:t>сельского поселения Шемуршинского района по предоставлению муниципальной услуги ««</w:t>
      </w:r>
      <w:r w:rsidRPr="0017386A">
        <w:rPr>
          <w:rFonts w:ascii="Times New Roman" w:eastAsia="Times New Roman" w:hAnsi="Times New Roman"/>
          <w:b/>
          <w:bCs/>
          <w:sz w:val="24"/>
          <w:szCs w:val="24"/>
          <w:lang w:eastAsia="ru-RU"/>
        </w:rPr>
        <w:t xml:space="preserve">Подготовка и выдача градостроительного плана земельного участка» </w:t>
      </w:r>
      <w:r w:rsidR="002B1222" w:rsidRPr="002B1222">
        <w:rPr>
          <w:rFonts w:ascii="Times New Roman" w:hAnsi="Times New Roman"/>
          <w:sz w:val="24"/>
          <w:szCs w:val="24"/>
        </w:rPr>
        <w:t>с изменениями внесенными постановлением администрации Шемурши</w:t>
      </w:r>
      <w:r w:rsidR="002B1222">
        <w:rPr>
          <w:rFonts w:ascii="Times New Roman" w:hAnsi="Times New Roman"/>
          <w:sz w:val="24"/>
          <w:szCs w:val="24"/>
        </w:rPr>
        <w:t>нского сельского поселения от 12.07.2021 № 53</w:t>
      </w:r>
      <w:r w:rsidR="002B1222" w:rsidRPr="002B1222">
        <w:rPr>
          <w:rFonts w:ascii="Times New Roman" w:hAnsi="Times New Roman"/>
          <w:sz w:val="24"/>
          <w:szCs w:val="24"/>
        </w:rPr>
        <w:t>,  (далее регламент) следующие изменения:</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1)   в пункт 2.4 Регламента изложить в следующей редакции:</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«1. Орган местного самоуправления в течение четырнадцати рабочих дней после получения заявления, указанного в </w:t>
      </w:r>
      <w:hyperlink r:id="rId6" w:anchor="dst1931" w:history="1">
        <w:r w:rsidRPr="0017386A">
          <w:rPr>
            <w:rFonts w:ascii="Times New Roman" w:eastAsia="Times New Roman" w:hAnsi="Times New Roman" w:cs="Times New Roman"/>
            <w:color w:val="0000FF"/>
            <w:sz w:val="24"/>
            <w:szCs w:val="24"/>
            <w:u w:val="single"/>
            <w:lang w:eastAsia="ru-RU"/>
          </w:rPr>
          <w:t>части 5</w:t>
        </w:r>
      </w:hyperlink>
      <w:r w:rsidRPr="0017386A">
        <w:rPr>
          <w:rFonts w:ascii="Times New Roman" w:eastAsia="Times New Roman" w:hAnsi="Times New Roman" w:cs="Times New Roman"/>
          <w:sz w:val="24"/>
          <w:szCs w:val="24"/>
          <w:lang w:eastAsia="ru-RU"/>
        </w:rPr>
        <w:t xml:space="preserve"> настоящей статьи 57.3 Градостроительного кодекса РФ,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w:t>
      </w:r>
      <w:r w:rsidRPr="0017386A">
        <w:rPr>
          <w:rFonts w:ascii="Times New Roman" w:eastAsia="Times New Roman" w:hAnsi="Times New Roman" w:cs="Times New Roman"/>
          <w:sz w:val="24"/>
          <w:szCs w:val="24"/>
          <w:lang w:eastAsia="ru-RU"/>
        </w:rPr>
        <w:lastRenderedPageBreak/>
        <w:t>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2.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7" w:anchor="dst3687" w:history="1">
        <w:r w:rsidRPr="0017386A">
          <w:rPr>
            <w:rFonts w:ascii="Times New Roman" w:eastAsia="Times New Roman" w:hAnsi="Times New Roman" w:cs="Times New Roman"/>
            <w:color w:val="0000FF"/>
            <w:sz w:val="24"/>
            <w:szCs w:val="24"/>
            <w:u w:val="single"/>
            <w:lang w:eastAsia="ru-RU"/>
          </w:rPr>
          <w:t>пунктом 15 части 3</w:t>
        </w:r>
      </w:hyperlink>
      <w:r w:rsidRPr="0017386A">
        <w:rPr>
          <w:rFonts w:ascii="Times New Roman" w:eastAsia="Times New Roman" w:hAnsi="Times New Roman" w:cs="Times New Roman"/>
          <w:sz w:val="24"/>
          <w:szCs w:val="24"/>
          <w:lang w:eastAsia="ru-RU"/>
        </w:rPr>
        <w:t xml:space="preserve"> статьи 57.3 Градостроительного Кодекса РФ.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3. В случаях, предусмотренных Градостроительным Кодексом или Земельным </w:t>
      </w:r>
      <w:hyperlink r:id="rId8" w:history="1">
        <w:r w:rsidRPr="0017386A">
          <w:rPr>
            <w:rFonts w:ascii="Times New Roman" w:eastAsia="Times New Roman" w:hAnsi="Times New Roman" w:cs="Times New Roman"/>
            <w:color w:val="0000FF"/>
            <w:sz w:val="24"/>
            <w:szCs w:val="24"/>
            <w:u w:val="single"/>
            <w:lang w:eastAsia="ru-RU"/>
          </w:rPr>
          <w:t>кодексом</w:t>
        </w:r>
      </w:hyperlink>
      <w:r w:rsidRPr="0017386A">
        <w:rPr>
          <w:rFonts w:ascii="Times New Roman" w:eastAsia="Times New Roman" w:hAnsi="Times New Roman" w:cs="Times New Roman"/>
          <w:sz w:val="24"/>
          <w:szCs w:val="24"/>
          <w:lang w:eastAsia="ru-RU"/>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r:id="rId9" w:anchor="dst3688" w:history="1">
        <w:r w:rsidRPr="0017386A">
          <w:rPr>
            <w:rFonts w:ascii="Times New Roman" w:eastAsia="Times New Roman" w:hAnsi="Times New Roman" w:cs="Times New Roman"/>
            <w:color w:val="0000FF"/>
            <w:sz w:val="24"/>
            <w:szCs w:val="24"/>
            <w:u w:val="single"/>
            <w:lang w:eastAsia="ru-RU"/>
          </w:rPr>
          <w:t>частью 7</w:t>
        </w:r>
      </w:hyperlink>
      <w:r w:rsidRPr="0017386A">
        <w:rPr>
          <w:rFonts w:ascii="Times New Roman" w:eastAsia="Times New Roman" w:hAnsi="Times New Roman" w:cs="Times New Roman"/>
          <w:sz w:val="24"/>
          <w:szCs w:val="24"/>
          <w:lang w:eastAsia="ru-RU"/>
        </w:rPr>
        <w:t xml:space="preserve"> статьи 57.3 Градостроительного Кодекса РФ,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10" w:history="1">
        <w:r w:rsidRPr="0017386A">
          <w:rPr>
            <w:rFonts w:ascii="Times New Roman" w:eastAsia="Times New Roman" w:hAnsi="Times New Roman" w:cs="Times New Roman"/>
            <w:color w:val="0000FF"/>
            <w:sz w:val="24"/>
            <w:szCs w:val="24"/>
            <w:u w:val="single"/>
            <w:lang w:eastAsia="ru-RU"/>
          </w:rPr>
          <w:t>кодексом</w:t>
        </w:r>
      </w:hyperlink>
      <w:r w:rsidRPr="0017386A">
        <w:rPr>
          <w:rFonts w:ascii="Times New Roman" w:eastAsia="Times New Roman" w:hAnsi="Times New Roman" w:cs="Times New Roman"/>
          <w:sz w:val="24"/>
          <w:szCs w:val="24"/>
          <w:lang w:eastAsia="ru-RU"/>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r:id="rId11" w:anchor="dst3687" w:history="1">
        <w:r w:rsidRPr="0017386A">
          <w:rPr>
            <w:rFonts w:ascii="Times New Roman" w:eastAsia="Times New Roman" w:hAnsi="Times New Roman" w:cs="Times New Roman"/>
            <w:color w:val="0000FF"/>
            <w:sz w:val="24"/>
            <w:szCs w:val="24"/>
            <w:u w:val="single"/>
            <w:lang w:eastAsia="ru-RU"/>
          </w:rPr>
          <w:t>пунктом 15 части 3</w:t>
        </w:r>
      </w:hyperlink>
      <w:r w:rsidRPr="0017386A">
        <w:rPr>
          <w:rFonts w:ascii="Times New Roman" w:eastAsia="Times New Roman" w:hAnsi="Times New Roman" w:cs="Times New Roman"/>
          <w:sz w:val="24"/>
          <w:szCs w:val="24"/>
          <w:lang w:eastAsia="ru-RU"/>
        </w:rPr>
        <w:t xml:space="preserve"> статьи 57.3 Градостроительного Кодекса РФ»;»</w:t>
      </w:r>
    </w:p>
    <w:p w:rsidR="0017386A" w:rsidRPr="0017386A" w:rsidRDefault="002B1222" w:rsidP="0017386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пункт </w:t>
      </w:r>
      <w:proofErr w:type="gramStart"/>
      <w:r>
        <w:rPr>
          <w:rFonts w:ascii="Times New Roman" w:eastAsia="Times New Roman" w:hAnsi="Times New Roman" w:cs="Times New Roman"/>
          <w:sz w:val="24"/>
          <w:szCs w:val="24"/>
          <w:lang w:eastAsia="ru-RU"/>
        </w:rPr>
        <w:t xml:space="preserve">2.8 </w:t>
      </w:r>
      <w:r w:rsidR="0017386A" w:rsidRPr="0017386A">
        <w:rPr>
          <w:rFonts w:ascii="Times New Roman" w:eastAsia="Times New Roman" w:hAnsi="Times New Roman" w:cs="Times New Roman"/>
          <w:sz w:val="24"/>
          <w:szCs w:val="24"/>
          <w:lang w:eastAsia="ru-RU"/>
        </w:rPr>
        <w:t xml:space="preserve"> Регламента</w:t>
      </w:r>
      <w:proofErr w:type="gramEnd"/>
      <w:r w:rsidR="0017386A" w:rsidRPr="0017386A">
        <w:rPr>
          <w:rFonts w:ascii="Times New Roman" w:eastAsia="Times New Roman" w:hAnsi="Times New Roman" w:cs="Times New Roman"/>
          <w:sz w:val="24"/>
          <w:szCs w:val="24"/>
          <w:lang w:eastAsia="ru-RU"/>
        </w:rPr>
        <w:t xml:space="preserve"> дополнить абзацами следующего содержания:</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 </w:t>
      </w:r>
      <w:r w:rsidRPr="0017386A">
        <w:rPr>
          <w:rFonts w:ascii="Times New Roman" w:eastAsia="Times New Roman" w:hAnsi="Times New Roman" w:cs="Times New Roman"/>
          <w:b/>
          <w:bCs/>
          <w:sz w:val="24"/>
          <w:szCs w:val="24"/>
          <w:lang w:eastAsia="ru-RU"/>
        </w:rPr>
        <w:t>2.</w:t>
      </w:r>
      <w:r w:rsidR="002B1222">
        <w:rPr>
          <w:rFonts w:ascii="Times New Roman" w:eastAsia="Times New Roman" w:hAnsi="Times New Roman" w:cs="Times New Roman"/>
          <w:b/>
          <w:bCs/>
          <w:sz w:val="24"/>
          <w:szCs w:val="24"/>
          <w:lang w:eastAsia="ru-RU"/>
        </w:rPr>
        <w:t>8</w:t>
      </w:r>
      <w:r w:rsidRPr="0017386A">
        <w:rPr>
          <w:rFonts w:ascii="Times New Roman" w:eastAsia="Times New Roman" w:hAnsi="Times New Roman" w:cs="Times New Roman"/>
          <w:b/>
          <w:bCs/>
          <w:sz w:val="24"/>
          <w:szCs w:val="24"/>
          <w:lang w:eastAsia="ru-RU"/>
        </w:rPr>
        <w:t>. При предоставлении муниципальной услуги запрещается требовать от заявителя:</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7386A">
          <w:rPr>
            <w:rFonts w:ascii="Times New Roman" w:eastAsia="Times New Roman" w:hAnsi="Times New Roman" w:cs="Times New Roman"/>
            <w:color w:val="0000FF"/>
            <w:sz w:val="24"/>
            <w:szCs w:val="24"/>
            <w:u w:val="single"/>
            <w:lang w:eastAsia="ru-RU"/>
          </w:rPr>
          <w:t>частью</w:t>
        </w:r>
      </w:hyperlink>
      <w:r w:rsidRPr="0017386A">
        <w:rPr>
          <w:rFonts w:ascii="Times New Roman" w:eastAsia="Times New Roman" w:hAnsi="Times New Roman" w:cs="Times New Roman"/>
          <w:sz w:val="24"/>
          <w:szCs w:val="24"/>
          <w:lang w:eastAsia="ru-RU"/>
        </w:rPr>
        <w:t xml:space="preserve"> 6 статьи 7 Федерального закона N 210-ФЗ государственных и муниципальных услуг, в соответствии с нормативными правовыми актами Российской Федерации, </w:t>
      </w:r>
      <w:r w:rsidRPr="0017386A">
        <w:rPr>
          <w:rFonts w:ascii="Times New Roman" w:eastAsia="Times New Roman" w:hAnsi="Times New Roman" w:cs="Times New Roman"/>
          <w:sz w:val="24"/>
          <w:szCs w:val="24"/>
          <w:lang w:eastAsia="ru-RU"/>
        </w:rPr>
        <w:lastRenderedPageBreak/>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7386A">
          <w:rPr>
            <w:rFonts w:ascii="Times New Roman" w:eastAsia="Times New Roman" w:hAnsi="Times New Roman" w:cs="Times New Roman"/>
            <w:color w:val="0000FF"/>
            <w:sz w:val="24"/>
            <w:szCs w:val="24"/>
            <w:u w:val="single"/>
            <w:lang w:eastAsia="ru-RU"/>
          </w:rPr>
          <w:t>части 1 статьи 9</w:t>
        </w:r>
      </w:hyperlink>
      <w:r w:rsidRPr="0017386A">
        <w:rPr>
          <w:rFonts w:ascii="Times New Roman" w:eastAsia="Times New Roman" w:hAnsi="Times New Roman" w:cs="Times New Roman"/>
          <w:sz w:val="24"/>
          <w:szCs w:val="24"/>
          <w:lang w:eastAsia="ru-RU"/>
        </w:rPr>
        <w:t xml:space="preserve"> Федерального закона N 210-ФЗ;</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bookmarkStart w:id="0" w:name="dst291"/>
      <w:bookmarkEnd w:id="0"/>
      <w:r w:rsidRPr="0017386A">
        <w:rPr>
          <w:rFonts w:ascii="Times New Roman" w:eastAsia="Times New Roman" w:hAnsi="Times New Roman" w:cs="Times New Roman"/>
          <w:sz w:val="24"/>
          <w:szCs w:val="24"/>
          <w:lang w:eastAsia="ru-RU"/>
        </w:rPr>
        <w:t xml:space="preserve">         </w:t>
      </w:r>
      <w:proofErr w:type="gramStart"/>
      <w:r w:rsidRPr="0017386A">
        <w:rPr>
          <w:rFonts w:ascii="Times New Roman" w:eastAsia="Times New Roman" w:hAnsi="Times New Roman" w:cs="Times New Roman"/>
          <w:sz w:val="24"/>
          <w:szCs w:val="24"/>
          <w:lang w:eastAsia="ru-RU"/>
        </w:rPr>
        <w:t>а</w:t>
      </w:r>
      <w:proofErr w:type="gramEnd"/>
      <w:r w:rsidRPr="0017386A">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bookmarkStart w:id="1" w:name="dst292"/>
      <w:bookmarkEnd w:id="1"/>
      <w:r w:rsidRPr="0017386A">
        <w:rPr>
          <w:rFonts w:ascii="Times New Roman" w:eastAsia="Times New Roman" w:hAnsi="Times New Roman" w:cs="Times New Roman"/>
          <w:sz w:val="24"/>
          <w:szCs w:val="24"/>
          <w:lang w:eastAsia="ru-RU"/>
        </w:rPr>
        <w:t xml:space="preserve">         </w:t>
      </w:r>
      <w:proofErr w:type="gramStart"/>
      <w:r w:rsidRPr="0017386A">
        <w:rPr>
          <w:rFonts w:ascii="Times New Roman" w:eastAsia="Times New Roman" w:hAnsi="Times New Roman" w:cs="Times New Roman"/>
          <w:sz w:val="24"/>
          <w:szCs w:val="24"/>
          <w:lang w:eastAsia="ru-RU"/>
        </w:rPr>
        <w:t>б</w:t>
      </w:r>
      <w:proofErr w:type="gramEnd"/>
      <w:r w:rsidRPr="0017386A">
        <w:rPr>
          <w:rFonts w:ascii="Times New Roman" w:eastAsia="Times New Roman" w:hAnsi="Times New Roman" w:cs="Times New Roman"/>
          <w:sz w:val="24"/>
          <w:szCs w:val="24"/>
          <w:lang w:eastAsia="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bookmarkStart w:id="2" w:name="dst293"/>
      <w:bookmarkEnd w:id="2"/>
      <w:r w:rsidRPr="0017386A">
        <w:rPr>
          <w:rFonts w:ascii="Times New Roman" w:eastAsia="Times New Roman" w:hAnsi="Times New Roman" w:cs="Times New Roman"/>
          <w:sz w:val="24"/>
          <w:szCs w:val="24"/>
          <w:lang w:eastAsia="ru-RU"/>
        </w:rPr>
        <w:t xml:space="preserve">         </w:t>
      </w:r>
      <w:proofErr w:type="gramStart"/>
      <w:r w:rsidRPr="0017386A">
        <w:rPr>
          <w:rFonts w:ascii="Times New Roman" w:eastAsia="Times New Roman" w:hAnsi="Times New Roman" w:cs="Times New Roman"/>
          <w:sz w:val="24"/>
          <w:szCs w:val="24"/>
          <w:lang w:eastAsia="ru-RU"/>
        </w:rPr>
        <w:t>в</w:t>
      </w:r>
      <w:proofErr w:type="gramEnd"/>
      <w:r w:rsidRPr="0017386A">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bookmarkStart w:id="3" w:name="dst294"/>
      <w:bookmarkEnd w:id="3"/>
      <w:r w:rsidRPr="0017386A">
        <w:rPr>
          <w:rFonts w:ascii="Times New Roman" w:eastAsia="Times New Roman" w:hAnsi="Times New Roman" w:cs="Times New Roman"/>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17386A">
          <w:rPr>
            <w:rFonts w:ascii="Times New Roman" w:eastAsia="Times New Roman" w:hAnsi="Times New Roman" w:cs="Times New Roman"/>
            <w:color w:val="0000FF"/>
            <w:sz w:val="24"/>
            <w:szCs w:val="24"/>
            <w:u w:val="single"/>
            <w:lang w:eastAsia="ru-RU"/>
          </w:rPr>
          <w:t>частью 1.1 статьи 16</w:t>
        </w:r>
      </w:hyperlink>
      <w:r w:rsidRPr="0017386A">
        <w:rPr>
          <w:rFonts w:ascii="Times New Roman" w:eastAsia="Times New Roman" w:hAnsi="Times New Roman" w:cs="Times New Roman"/>
          <w:sz w:val="24"/>
          <w:szCs w:val="24"/>
          <w:lang w:eastAsia="ru-RU"/>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17386A">
          <w:rPr>
            <w:rFonts w:ascii="Times New Roman" w:eastAsia="Times New Roman" w:hAnsi="Times New Roman" w:cs="Times New Roman"/>
            <w:color w:val="0000FF"/>
            <w:sz w:val="24"/>
            <w:szCs w:val="24"/>
            <w:u w:val="single"/>
            <w:lang w:eastAsia="ru-RU"/>
          </w:rPr>
          <w:t>частью 1.1 статьи 16</w:t>
        </w:r>
      </w:hyperlink>
      <w:r w:rsidRPr="0017386A">
        <w:rPr>
          <w:rFonts w:ascii="Times New Roman" w:eastAsia="Times New Roman" w:hAnsi="Times New Roman" w:cs="Times New Roman"/>
          <w:sz w:val="24"/>
          <w:szCs w:val="24"/>
          <w:lang w:eastAsia="ru-RU"/>
        </w:rPr>
        <w:t xml:space="preserve"> Федерального закона N 210-ФЗ, уведомляется заявитель, а также приносятся извинения за доставленные неудобства.</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17386A">
          <w:rPr>
            <w:rFonts w:ascii="Times New Roman" w:eastAsia="Times New Roman" w:hAnsi="Times New Roman" w:cs="Times New Roman"/>
            <w:color w:val="0000FF"/>
            <w:sz w:val="24"/>
            <w:szCs w:val="24"/>
            <w:u w:val="single"/>
            <w:lang w:eastAsia="ru-RU"/>
          </w:rPr>
          <w:t>пунктом 7.2 части 1 статьи 16</w:t>
        </w:r>
      </w:hyperlink>
      <w:r w:rsidRPr="0017386A">
        <w:rPr>
          <w:rFonts w:ascii="Times New Roman" w:eastAsia="Times New Roman" w:hAnsi="Times New Roman" w:cs="Times New Roman"/>
          <w:sz w:val="24"/>
          <w:szCs w:val="24"/>
          <w:lang w:eastAsia="ru-RU"/>
        </w:rPr>
        <w:t xml:space="preserve"> настоящего Федерального закона, за исключением случаев, если нанесение отметок на </w:t>
      </w:r>
      <w:r w:rsidRPr="0017386A">
        <w:rPr>
          <w:rFonts w:ascii="Times New Roman" w:eastAsia="Times New Roman" w:hAnsi="Times New Roman" w:cs="Times New Roman"/>
          <w:sz w:val="24"/>
          <w:szCs w:val="24"/>
          <w:lang w:eastAsia="ru-RU"/>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3) раздел 3 Регламента дополнить пунктом 3.2 следующего содержания:</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b/>
          <w:bCs/>
          <w:sz w:val="24"/>
          <w:szCs w:val="24"/>
          <w:lang w:eastAsia="ru-RU"/>
        </w:rPr>
        <w:t xml:space="preserve">   </w:t>
      </w:r>
      <w:r w:rsidRPr="0017386A">
        <w:rPr>
          <w:rFonts w:ascii="Times New Roman" w:eastAsia="Times New Roman" w:hAnsi="Times New Roman" w:cs="Times New Roman"/>
          <w:sz w:val="24"/>
          <w:szCs w:val="24"/>
          <w:lang w:eastAsia="ru-RU"/>
        </w:rPr>
        <w:t>"3.2.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 </w:t>
      </w:r>
      <w:r w:rsidR="002B1222">
        <w:rPr>
          <w:rFonts w:ascii="Times New Roman" w:eastAsia="Times New Roman" w:hAnsi="Times New Roman" w:cs="Times New Roman"/>
          <w:sz w:val="24"/>
          <w:szCs w:val="24"/>
          <w:lang w:eastAsia="ru-RU"/>
        </w:rPr>
        <w:t>Шемуршинского</w:t>
      </w:r>
      <w:r w:rsidRPr="0017386A">
        <w:rPr>
          <w:rFonts w:ascii="Times New Roman" w:eastAsia="Times New Roman" w:hAnsi="Times New Roman" w:cs="Times New Roman"/>
          <w:sz w:val="24"/>
          <w:szCs w:val="24"/>
          <w:lang w:eastAsia="ru-RU"/>
        </w:rPr>
        <w:t xml:space="preserve"> сельского поселения Шемуршинского района Чувашской Республики.</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Заявление о выдаче дубликата документа может быть подано заявителем одним из следующих способов: лично, почтой, по электронной почте.</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Основаниями для отказа в выдаче заявителю дубликата документа, являются:</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1) отсутствие в заявлении о выдаче дубликата документа информации, позволяющей идентифицировать ранее выданную информацию;</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2) представление заявления о выдаче дубликата документа неуполномоченным лицом.</w:t>
      </w:r>
    </w:p>
    <w:p w:rsidR="0017386A" w:rsidRPr="0017386A" w:rsidRDefault="002B1222" w:rsidP="0017386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Администрации Шемуршинского</w:t>
      </w:r>
      <w:r w:rsidR="0017386A" w:rsidRPr="0017386A">
        <w:rPr>
          <w:rFonts w:ascii="Times New Roman" w:eastAsia="Times New Roman" w:hAnsi="Times New Roman" w:cs="Times New Roman"/>
          <w:sz w:val="24"/>
          <w:szCs w:val="24"/>
          <w:lang w:eastAsia="ru-RU"/>
        </w:rPr>
        <w:t xml:space="preserve"> сельского поселения Шемуршинского района Чувашской Республики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4</w:t>
      </w:r>
      <w:proofErr w:type="gramStart"/>
      <w:r w:rsidRPr="0017386A">
        <w:rPr>
          <w:rFonts w:ascii="Times New Roman" w:eastAsia="Times New Roman" w:hAnsi="Times New Roman" w:cs="Times New Roman"/>
          <w:sz w:val="24"/>
          <w:szCs w:val="24"/>
          <w:lang w:eastAsia="ru-RU"/>
        </w:rPr>
        <w:t>).Статью</w:t>
      </w:r>
      <w:proofErr w:type="gramEnd"/>
      <w:r w:rsidRPr="0017386A">
        <w:rPr>
          <w:rFonts w:ascii="Times New Roman" w:eastAsia="Times New Roman" w:hAnsi="Times New Roman" w:cs="Times New Roman"/>
          <w:sz w:val="24"/>
          <w:szCs w:val="24"/>
          <w:lang w:eastAsia="ru-RU"/>
        </w:rPr>
        <w:t xml:space="preserve"> 5 изложить в следующей редакции:</w:t>
      </w:r>
    </w:p>
    <w:p w:rsidR="0017386A" w:rsidRPr="0017386A" w:rsidRDefault="0017386A" w:rsidP="0017386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386A">
        <w:rPr>
          <w:rFonts w:ascii="Times New Roman" w:eastAsia="Times New Roman" w:hAnsi="Times New Roman" w:cs="Times New Roman"/>
          <w:b/>
          <w:bCs/>
          <w:sz w:val="27"/>
          <w:szCs w:val="27"/>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17386A">
        <w:rPr>
          <w:rFonts w:ascii="Times New Roman" w:eastAsia="Times New Roman" w:hAnsi="Times New Roman" w:cs="Times New Roman"/>
          <w:sz w:val="24"/>
          <w:szCs w:val="24"/>
          <w:lang w:eastAsia="ru-RU"/>
        </w:rPr>
        <w:lastRenderedPageBreak/>
        <w:t>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5.2.Предмет жалобы 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 нарушение срока регистрации заявления о предоставлении муниципальной услуги;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w:t>
      </w:r>
    </w:p>
    <w:p w:rsidR="0017386A" w:rsidRPr="0017386A" w:rsidRDefault="0017386A" w:rsidP="0017386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7386A">
        <w:rPr>
          <w:rFonts w:ascii="Times New Roman" w:eastAsia="Times New Roman" w:hAnsi="Times New Roman" w:cs="Times New Roman"/>
          <w:b/>
          <w:bCs/>
          <w:sz w:val="24"/>
          <w:szCs w:val="24"/>
          <w:lang w:eastAsia="ru-RU"/>
        </w:rPr>
        <w:t>       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w:t>
      </w:r>
      <w:r w:rsidRPr="0017386A">
        <w:rPr>
          <w:rFonts w:ascii="Times New Roman" w:eastAsia="Times New Roman" w:hAnsi="Times New Roman" w:cs="Times New Roman"/>
          <w:sz w:val="24"/>
          <w:szCs w:val="24"/>
          <w:lang w:eastAsia="ru-RU"/>
        </w:rPr>
        <w:lastRenderedPageBreak/>
        <w:t>а также организацию, предусмотренную частью 1.1 статьи 16 Федерального закона N 210-ФЗ, в адрес ее руководителя.</w:t>
      </w:r>
    </w:p>
    <w:p w:rsidR="0017386A" w:rsidRPr="0017386A" w:rsidRDefault="0017386A" w:rsidP="0017386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7386A">
        <w:rPr>
          <w:rFonts w:ascii="Times New Roman" w:eastAsia="Times New Roman" w:hAnsi="Times New Roman" w:cs="Times New Roman"/>
          <w:b/>
          <w:bCs/>
          <w:sz w:val="24"/>
          <w:szCs w:val="24"/>
          <w:lang w:eastAsia="ru-RU"/>
        </w:rPr>
        <w:t>       5.4. Порядок подачи и рассмотрения жалобы</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Жалоба (приложение N 3 к Административному регламенту) в соответствии с Федеральным законом N 210-ФЗ должна содержать:</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210-ФЗ,ее работника;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386A">
        <w:rPr>
          <w:rFonts w:ascii="Times New Roman" w:eastAsia="Times New Roman" w:hAnsi="Times New Roman" w:cs="Times New Roman"/>
          <w:sz w:val="24"/>
          <w:szCs w:val="24"/>
          <w:lang w:eastAsia="ru-RU"/>
        </w:rPr>
        <w:t>а</w:t>
      </w:r>
      <w:proofErr w:type="gramEnd"/>
      <w:r w:rsidRPr="0017386A">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386A">
        <w:rPr>
          <w:rFonts w:ascii="Times New Roman" w:eastAsia="Times New Roman" w:hAnsi="Times New Roman" w:cs="Times New Roman"/>
          <w:sz w:val="24"/>
          <w:szCs w:val="24"/>
          <w:lang w:eastAsia="ru-RU"/>
        </w:rPr>
        <w:t>б</w:t>
      </w:r>
      <w:proofErr w:type="gramEnd"/>
      <w:r w:rsidRPr="0017386A">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w:t>
      </w:r>
      <w:r w:rsidRPr="0017386A">
        <w:rPr>
          <w:rFonts w:ascii="Times New Roman" w:eastAsia="Times New Roman" w:hAnsi="Times New Roman" w:cs="Times New Roman"/>
          <w:sz w:val="24"/>
          <w:szCs w:val="24"/>
          <w:lang w:eastAsia="ru-RU"/>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386A" w:rsidRPr="0017386A" w:rsidRDefault="0017386A" w:rsidP="0017386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7386A">
        <w:rPr>
          <w:rFonts w:ascii="Times New Roman" w:eastAsia="Times New Roman" w:hAnsi="Times New Roman" w:cs="Times New Roman"/>
          <w:b/>
          <w:bCs/>
          <w:sz w:val="24"/>
          <w:szCs w:val="24"/>
          <w:lang w:eastAsia="ru-RU"/>
        </w:rPr>
        <w:t>     5.5. Сроки рассмотрения жалобы</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Жалоба, поступившая в администрацию </w:t>
      </w:r>
      <w:proofErr w:type="spellStart"/>
      <w:r w:rsidR="002B1222">
        <w:rPr>
          <w:rFonts w:ascii="Times New Roman" w:eastAsia="Times New Roman" w:hAnsi="Times New Roman" w:cs="Times New Roman"/>
          <w:sz w:val="24"/>
          <w:szCs w:val="24"/>
          <w:lang w:eastAsia="ru-RU"/>
        </w:rPr>
        <w:t>Шемуршинскорго</w:t>
      </w:r>
      <w:proofErr w:type="spellEnd"/>
      <w:r w:rsidRPr="0017386A">
        <w:rPr>
          <w:rFonts w:ascii="Times New Roman" w:eastAsia="Times New Roman" w:hAnsi="Times New Roman" w:cs="Times New Roman"/>
          <w:sz w:val="24"/>
          <w:szCs w:val="24"/>
          <w:lang w:eastAsia="ru-RU"/>
        </w:rPr>
        <w:t xml:space="preserve"> сельского поселения,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В случае обжалования отказа администрации </w:t>
      </w:r>
      <w:r w:rsidR="002B1222">
        <w:rPr>
          <w:rFonts w:ascii="Times New Roman" w:eastAsia="Times New Roman" w:hAnsi="Times New Roman" w:cs="Times New Roman"/>
          <w:sz w:val="24"/>
          <w:szCs w:val="24"/>
          <w:lang w:eastAsia="ru-RU"/>
        </w:rPr>
        <w:t>Шемуршинского</w:t>
      </w:r>
      <w:r w:rsidRPr="0017386A">
        <w:rPr>
          <w:rFonts w:ascii="Times New Roman" w:eastAsia="Times New Roman" w:hAnsi="Times New Roman" w:cs="Times New Roman"/>
          <w:sz w:val="24"/>
          <w:szCs w:val="24"/>
          <w:lang w:eastAsia="ru-RU"/>
        </w:rPr>
        <w:t xml:space="preserve"> сельского поселения,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386A" w:rsidRPr="0017386A" w:rsidRDefault="0017386A" w:rsidP="0017386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7386A">
        <w:rPr>
          <w:rFonts w:ascii="Times New Roman" w:eastAsia="Times New Roman" w:hAnsi="Times New Roman" w:cs="Times New Roman"/>
          <w:b/>
          <w:bCs/>
          <w:sz w:val="24"/>
          <w:szCs w:val="24"/>
          <w:lang w:eastAsia="ru-RU"/>
        </w:rPr>
        <w:t>         5.6. Результат рассмотрения жалоб</w:t>
      </w:r>
      <w:r w:rsidR="002B1222">
        <w:rPr>
          <w:rFonts w:ascii="Times New Roman" w:eastAsia="Times New Roman" w:hAnsi="Times New Roman" w:cs="Times New Roman"/>
          <w:b/>
          <w:bCs/>
          <w:sz w:val="24"/>
          <w:szCs w:val="24"/>
          <w:lang w:eastAsia="ru-RU"/>
        </w:rPr>
        <w:t>ы п</w:t>
      </w:r>
      <w:r w:rsidRPr="0017386A">
        <w:rPr>
          <w:rFonts w:ascii="Times New Roman" w:eastAsia="Times New Roman" w:hAnsi="Times New Roman" w:cs="Times New Roman"/>
          <w:b/>
          <w:bCs/>
          <w:sz w:val="24"/>
          <w:szCs w:val="24"/>
          <w:lang w:eastAsia="ru-RU"/>
        </w:rPr>
        <w:t>о результатам рассмотрения жалобы в соответствии с частью 7 статьи 11.2 Федерального закона N 210-ФЗ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 в удовлетворении жалобы отказывается.</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При удовлетворении жалобы администрация </w:t>
      </w:r>
      <w:r w:rsidR="002B1222">
        <w:rPr>
          <w:rFonts w:ascii="Times New Roman" w:eastAsia="Times New Roman" w:hAnsi="Times New Roman" w:cs="Times New Roman"/>
          <w:sz w:val="24"/>
          <w:szCs w:val="24"/>
          <w:lang w:eastAsia="ru-RU"/>
        </w:rPr>
        <w:t>Шемуршинского</w:t>
      </w:r>
      <w:r w:rsidRPr="0017386A">
        <w:rPr>
          <w:rFonts w:ascii="Times New Roman" w:eastAsia="Times New Roman" w:hAnsi="Times New Roman" w:cs="Times New Roman"/>
          <w:sz w:val="24"/>
          <w:szCs w:val="24"/>
          <w:lang w:eastAsia="ru-RU"/>
        </w:rPr>
        <w:t xml:space="preserve"> сельского поселения,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2B1222">
        <w:rPr>
          <w:rFonts w:ascii="Times New Roman" w:eastAsia="Times New Roman" w:hAnsi="Times New Roman" w:cs="Times New Roman"/>
          <w:sz w:val="24"/>
          <w:szCs w:val="24"/>
          <w:lang w:eastAsia="ru-RU"/>
        </w:rPr>
        <w:t>Шемуршинского</w:t>
      </w:r>
      <w:r w:rsidRPr="0017386A">
        <w:rPr>
          <w:rFonts w:ascii="Times New Roman" w:eastAsia="Times New Roman" w:hAnsi="Times New Roman" w:cs="Times New Roman"/>
          <w:sz w:val="24"/>
          <w:szCs w:val="24"/>
          <w:lang w:eastAsia="ru-RU"/>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17386A" w:rsidRPr="0017386A" w:rsidRDefault="0017386A" w:rsidP="0017386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7386A">
        <w:rPr>
          <w:rFonts w:ascii="Times New Roman" w:eastAsia="Times New Roman" w:hAnsi="Times New Roman" w:cs="Times New Roman"/>
          <w:b/>
          <w:bCs/>
          <w:sz w:val="24"/>
          <w:szCs w:val="24"/>
          <w:lang w:eastAsia="ru-RU"/>
        </w:rPr>
        <w:t>       5.7. Порядок информирования заявителя о результатах рассмотрения жалобы</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17386A">
        <w:rPr>
          <w:rFonts w:ascii="Times New Roman" w:eastAsia="Times New Roman" w:hAnsi="Times New Roman" w:cs="Times New Roman"/>
          <w:sz w:val="24"/>
          <w:szCs w:val="24"/>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86A" w:rsidRPr="0017386A" w:rsidRDefault="0017386A" w:rsidP="0017386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7386A">
        <w:rPr>
          <w:rFonts w:ascii="Times New Roman" w:eastAsia="Times New Roman" w:hAnsi="Times New Roman" w:cs="Times New Roman"/>
          <w:b/>
          <w:bCs/>
          <w:sz w:val="24"/>
          <w:szCs w:val="24"/>
          <w:lang w:eastAsia="ru-RU"/>
        </w:rPr>
        <w:t>       5.8. Порядок обжалования решения по жалобе</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7386A" w:rsidRPr="0017386A" w:rsidRDefault="0017386A" w:rsidP="0017386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7386A">
        <w:rPr>
          <w:rFonts w:ascii="Times New Roman" w:eastAsia="Times New Roman" w:hAnsi="Times New Roman" w:cs="Times New Roman"/>
          <w:b/>
          <w:bCs/>
          <w:sz w:val="24"/>
          <w:szCs w:val="24"/>
          <w:lang w:eastAsia="ru-RU"/>
        </w:rPr>
        <w:t>       5.9. Право заявителя на получение информации и документов, необходимых для обоснования и рассмотрения жалобы</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7386A" w:rsidRPr="0017386A" w:rsidRDefault="0017386A" w:rsidP="0017386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7386A">
        <w:rPr>
          <w:rFonts w:ascii="Times New Roman" w:eastAsia="Times New Roman" w:hAnsi="Times New Roman" w:cs="Times New Roman"/>
          <w:b/>
          <w:bCs/>
          <w:sz w:val="24"/>
          <w:szCs w:val="24"/>
          <w:lang w:eastAsia="ru-RU"/>
        </w:rPr>
        <w:t>         5.10. Способы информирования заявителей о порядке подачи и рассмотрения жалобы</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2B1222">
        <w:rPr>
          <w:rFonts w:ascii="Times New Roman" w:eastAsia="Times New Roman" w:hAnsi="Times New Roman" w:cs="Times New Roman"/>
          <w:sz w:val="24"/>
          <w:szCs w:val="24"/>
          <w:lang w:eastAsia="ru-RU"/>
        </w:rPr>
        <w:t>Шемуршинского</w:t>
      </w:r>
      <w:r w:rsidRPr="0017386A">
        <w:rPr>
          <w:rFonts w:ascii="Times New Roman" w:eastAsia="Times New Roman" w:hAnsi="Times New Roman" w:cs="Times New Roman"/>
          <w:sz w:val="24"/>
          <w:szCs w:val="24"/>
          <w:lang w:eastAsia="ru-RU"/>
        </w:rPr>
        <w:t xml:space="preserve"> сельского поселения,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устной форме; в форме электронного документа; по телефону; в письменной форме.</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b/>
          <w:bCs/>
          <w:sz w:val="24"/>
          <w:szCs w:val="24"/>
          <w:lang w:eastAsia="ru-RU"/>
        </w:rPr>
        <w:t xml:space="preserve">                                     </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2. Контроль за выполнением настоящего постановления оставляю за собой.</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3. Настоящее постановление вступает в силу после его официального опубликования.</w:t>
      </w:r>
    </w:p>
    <w:p w:rsidR="0017386A" w:rsidRPr="0017386A" w:rsidRDefault="0017386A" w:rsidP="0017386A">
      <w:pPr>
        <w:spacing w:before="100" w:beforeAutospacing="1" w:after="100" w:afterAutospacing="1" w:line="240" w:lineRule="auto"/>
        <w:rPr>
          <w:rFonts w:ascii="Times New Roman" w:eastAsia="Times New Roman" w:hAnsi="Times New Roman" w:cs="Times New Roman"/>
          <w:sz w:val="24"/>
          <w:szCs w:val="24"/>
          <w:lang w:eastAsia="ru-RU"/>
        </w:rPr>
      </w:pPr>
      <w:r w:rsidRPr="0017386A">
        <w:rPr>
          <w:rFonts w:ascii="Times New Roman" w:eastAsia="Times New Roman" w:hAnsi="Times New Roman" w:cs="Times New Roman"/>
          <w:sz w:val="24"/>
          <w:szCs w:val="24"/>
          <w:lang w:eastAsia="ru-RU"/>
        </w:rPr>
        <w:t> </w:t>
      </w:r>
    </w:p>
    <w:p w:rsidR="002B1222" w:rsidRDefault="002B1222" w:rsidP="002B1222">
      <w:pPr>
        <w:pStyle w:val="ConsPlusNormal"/>
        <w:jc w:val="both"/>
      </w:pPr>
    </w:p>
    <w:p w:rsidR="002B1222" w:rsidRDefault="002B1222" w:rsidP="002B1222">
      <w:pPr>
        <w:pStyle w:val="ConsPlusNormal"/>
        <w:jc w:val="both"/>
      </w:pPr>
      <w:r>
        <w:t>Глава Шемуршинского сельского поселения</w:t>
      </w:r>
    </w:p>
    <w:p w:rsidR="002B1222" w:rsidRDefault="002B1222" w:rsidP="002B1222">
      <w:pPr>
        <w:pStyle w:val="ConsPlusNormal"/>
        <w:jc w:val="both"/>
      </w:pPr>
      <w:r>
        <w:t xml:space="preserve">Шемуршинского района Чувашской Республики                                </w:t>
      </w:r>
      <w:proofErr w:type="spellStart"/>
      <w:r>
        <w:t>А.Н.</w:t>
      </w:r>
      <w:bookmarkStart w:id="4" w:name="_GoBack"/>
      <w:bookmarkEnd w:id="4"/>
      <w:r>
        <w:t>Удин</w:t>
      </w:r>
      <w:proofErr w:type="spellEnd"/>
    </w:p>
    <w:p w:rsidR="002B1222" w:rsidRDefault="002B1222" w:rsidP="002B1222">
      <w:pPr>
        <w:pStyle w:val="ConsPlusNormal"/>
        <w:jc w:val="both"/>
      </w:pPr>
    </w:p>
    <w:p w:rsidR="002B1222" w:rsidRDefault="002B1222" w:rsidP="002B1222">
      <w:pPr>
        <w:pStyle w:val="ConsPlusNormal"/>
        <w:jc w:val="both"/>
      </w:pPr>
    </w:p>
    <w:p w:rsidR="00C13B76" w:rsidRDefault="00C13B76"/>
    <w:sectPr w:rsidR="00C13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858D5"/>
    <w:multiLevelType w:val="hybridMultilevel"/>
    <w:tmpl w:val="F0E4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6A"/>
    <w:rsid w:val="0017386A"/>
    <w:rsid w:val="002B1222"/>
    <w:rsid w:val="00AB7813"/>
    <w:rsid w:val="00C13B76"/>
    <w:rsid w:val="00EE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34215-A7E9-41EE-8151-51BD4A71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86A"/>
    <w:rPr>
      <w:color w:val="0563C1" w:themeColor="hyperlink"/>
      <w:u w:val="single"/>
    </w:rPr>
  </w:style>
  <w:style w:type="character" w:styleId="a4">
    <w:name w:val="FollowedHyperlink"/>
    <w:basedOn w:val="a0"/>
    <w:uiPriority w:val="99"/>
    <w:semiHidden/>
    <w:unhideWhenUsed/>
    <w:rsid w:val="0017386A"/>
    <w:rPr>
      <w:color w:val="954F72" w:themeColor="followedHyperlink"/>
      <w:u w:val="single"/>
    </w:rPr>
  </w:style>
  <w:style w:type="character" w:customStyle="1" w:styleId="a5">
    <w:name w:val="Цветовое выделение"/>
    <w:rsid w:val="0017386A"/>
    <w:rPr>
      <w:b/>
      <w:bCs/>
      <w:color w:val="26282F"/>
    </w:rPr>
  </w:style>
  <w:style w:type="paragraph" w:customStyle="1" w:styleId="a6">
    <w:name w:val="Таблицы (моноширинный)"/>
    <w:basedOn w:val="a"/>
    <w:next w:val="a"/>
    <w:rsid w:val="0017386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No Spacing"/>
    <w:uiPriority w:val="1"/>
    <w:qFormat/>
    <w:rsid w:val="002B1222"/>
    <w:pPr>
      <w:spacing w:after="0" w:line="240" w:lineRule="auto"/>
    </w:pPr>
    <w:rPr>
      <w:rFonts w:ascii="Calibri" w:eastAsia="Calibri" w:hAnsi="Calibri" w:cs="Times New Roman"/>
    </w:rPr>
  </w:style>
  <w:style w:type="paragraph" w:customStyle="1" w:styleId="ConsPlusNormal">
    <w:name w:val="ConsPlusNormal"/>
    <w:rsid w:val="002B12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7875/" TargetMode="External"/><Relationship Id="rId13" Type="http://schemas.openxmlformats.org/officeDocument/2006/relationships/hyperlink" Target="garantf1://12077515.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416268/fb76ce1fdb5356574b298a9dcdafcfc8fc6c937b/" TargetMode="External"/><Relationship Id="rId12" Type="http://schemas.openxmlformats.org/officeDocument/2006/relationships/hyperlink" Target="garantf1://12077515.1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404152/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416268/fb76ce1fdb5356574b298a9dcdafcfc8fc6c937b/" TargetMode="External"/><Relationship Id="rId11" Type="http://schemas.openxmlformats.org/officeDocument/2006/relationships/hyperlink" Target="http://www.consultant.ru/document/cons_doc_LAW_416268/fb76ce1fdb5356574b298a9dcdafcfc8fc6c937b/" TargetMode="External"/><Relationship Id="rId5" Type="http://schemas.openxmlformats.org/officeDocument/2006/relationships/image" Target="media/image1.png"/><Relationship Id="rId15"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417875/" TargetMode="External"/><Relationship Id="rId4" Type="http://schemas.openxmlformats.org/officeDocument/2006/relationships/webSettings" Target="webSettings.xml"/><Relationship Id="rId9" Type="http://schemas.openxmlformats.org/officeDocument/2006/relationships/hyperlink" Target="http://www.consultant.ru/document/cons_doc_LAW_416268/fb76ce1fdb5356574b298a9dcdafcfc8fc6c937b/"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2022-07-08T06:08:00Z</dcterms:created>
  <dcterms:modified xsi:type="dcterms:W3CDTF">2022-07-08T06:40:00Z</dcterms:modified>
</cp:coreProperties>
</file>