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079"/>
        <w:gridCol w:w="1386"/>
        <w:gridCol w:w="4106"/>
      </w:tblGrid>
      <w:tr w:rsidR="00B67151" w:rsidRPr="00AE5CFC" w:rsidTr="0095286D">
        <w:trPr>
          <w:cantSplit/>
          <w:trHeight w:val="1975"/>
        </w:trPr>
        <w:tc>
          <w:tcPr>
            <w:tcW w:w="4080" w:type="dxa"/>
          </w:tcPr>
          <w:p w:rsidR="00B67151" w:rsidRPr="00AE5CFC" w:rsidRDefault="00B67151" w:rsidP="009528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 xml:space="preserve">         </w:t>
            </w: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ЧĂВАШ РЕСПУБЛИКИН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</w:rPr>
              <w:t>КАНАШ РАЙОНĚН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 xml:space="preserve">ВĂРĂМПУÇ ЯЛ 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8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ПОСЕЛЕНИЙĚН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АДМИНИСТРАЦИЙĚ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7151" w:rsidRPr="00AE5CFC" w:rsidRDefault="00B67151" w:rsidP="0095286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8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80"/>
              </w:rPr>
              <w:t>ЙЫШĂНУ</w:t>
            </w:r>
          </w:p>
          <w:p w:rsidR="004A65BC" w:rsidRDefault="004A65BC" w:rsidP="0095286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  <w:p w:rsidR="00B67151" w:rsidRPr="00BB03B5" w:rsidRDefault="00B67151" w:rsidP="0095286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16C8D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« </w:t>
            </w:r>
            <w:r w:rsidR="00BB03B5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  <w:lang w:val="en-US"/>
              </w:rPr>
              <w:t>31</w:t>
            </w:r>
            <w:r w:rsidR="00510575" w:rsidRPr="00116C8D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146987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» юпа</w:t>
            </w:r>
            <w:r w:rsidR="00EB3517" w:rsidRPr="00116C8D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  2022</w:t>
            </w:r>
            <w:r w:rsidR="007548BF" w:rsidRPr="00116C8D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146987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ç.   №</w:t>
            </w:r>
            <w:r w:rsidR="005357C4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  <w:lang w:val="en-US"/>
              </w:rPr>
              <w:t xml:space="preserve"> 4</w:t>
            </w:r>
            <w:r w:rsidR="00BB03B5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  <w:lang w:val="en-US"/>
              </w:rPr>
              <w:t>9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116C8D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Вăрăмпуç ялě</w:t>
            </w:r>
          </w:p>
        </w:tc>
        <w:tc>
          <w:tcPr>
            <w:tcW w:w="1385" w:type="dxa"/>
            <w:hideMark/>
          </w:tcPr>
          <w:p w:rsidR="00B67151" w:rsidRPr="00AE5CFC" w:rsidRDefault="00B67151" w:rsidP="0095286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CFC">
              <w:rPr>
                <w:rFonts w:ascii="Times New Roman" w:eastAsia="Calibri" w:hAnsi="Times New Roman" w:cs="Times New Roman"/>
                <w:noProof/>
                <w:color w:val="0000CC"/>
              </w:rPr>
              <w:drawing>
                <wp:inline distT="0" distB="0" distL="0" distR="0">
                  <wp:extent cx="742950" cy="771525"/>
                  <wp:effectExtent l="0" t="0" r="0" b="9525"/>
                  <wp:docPr id="3" name="Рисунок 1" descr="Описание: http://im3-tub-ru.yandex.net/i?id=267290535-36-72&amp;n=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im3-tub-ru.yandex.net/i?id=267290535-36-72&amp;n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B67151" w:rsidRPr="00AE5CFC" w:rsidRDefault="00B67151" w:rsidP="0095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B67151" w:rsidRPr="00AE5CFC" w:rsidRDefault="00B67151" w:rsidP="0095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 xml:space="preserve">НОВОУРЮМОВСКОГО СЕЛЬСКОГО ПОСЕЛЕНИЯ </w:t>
            </w:r>
          </w:p>
          <w:p w:rsidR="00B67151" w:rsidRPr="00AE5CFC" w:rsidRDefault="00B67151" w:rsidP="0095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КАНАШСКОГО РАЙОНА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</w:rPr>
              <w:t>ЧУВАШСКОЙ РЕСПУБЛИКИ</w:t>
            </w:r>
          </w:p>
          <w:p w:rsidR="00B67151" w:rsidRPr="00AE5CFC" w:rsidRDefault="00B67151" w:rsidP="00952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7151" w:rsidRPr="00AE5CFC" w:rsidRDefault="00B67151" w:rsidP="0095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8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80"/>
              </w:rPr>
              <w:t>ПОСТАНОВЛЕНИЕ</w:t>
            </w:r>
          </w:p>
          <w:p w:rsidR="004A65BC" w:rsidRDefault="004A65BC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7151" w:rsidRPr="00BB03B5" w:rsidRDefault="005D5143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16C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 </w:t>
            </w:r>
            <w:r w:rsidR="00BB03B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31</w:t>
            </w:r>
            <w:r w:rsidR="0013643D" w:rsidRPr="00116C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="00730E60" w:rsidRPr="00116C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469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октября</w:t>
            </w:r>
            <w:r w:rsidR="0013643D" w:rsidRPr="00116C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B3517" w:rsidRPr="00116C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</w:t>
            </w:r>
            <w:r w:rsidR="00A34DDC" w:rsidRPr="00116C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</w:t>
            </w:r>
            <w:r w:rsidR="00495C66" w:rsidRPr="00116C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 </w:t>
            </w:r>
            <w:r w:rsidR="00BB0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BB03B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C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Деревня Новое Урюмово</w:t>
            </w:r>
          </w:p>
        </w:tc>
      </w:tr>
    </w:tbl>
    <w:p w:rsidR="00B67151" w:rsidRPr="00AE5CFC" w:rsidRDefault="00B67151" w:rsidP="00B6715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95D27" w:rsidRDefault="00695D27" w:rsidP="007D55EA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3A92" w:rsidRPr="00813A92" w:rsidRDefault="00813A92" w:rsidP="00813A92">
      <w:pPr>
        <w:widowControl w:val="0"/>
        <w:tabs>
          <w:tab w:val="left" w:pos="4678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ind w:right="489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A9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 внесении изменений</w:t>
      </w:r>
      <w:r w:rsidRPr="00813A9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US"/>
        </w:rPr>
        <w:t xml:space="preserve"> </w:t>
      </w:r>
      <w:r w:rsidRPr="00813A9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US"/>
        </w:rPr>
        <w:t xml:space="preserve">в административный регламент </w:t>
      </w:r>
      <w:r w:rsidRPr="00813A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3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Pr="00813A92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Новоурюмовского сельского поселения Канашского района Чувашской Республики  </w:t>
      </w:r>
      <w:r w:rsidRPr="00813A92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предоставлению муниципальной услуги «</w:t>
      </w:r>
      <w:r w:rsidRPr="00813A9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Выдача разрешения на  ввод объекта в эксплуатацию»</w:t>
      </w:r>
    </w:p>
    <w:p w:rsidR="00695D27" w:rsidRDefault="00695D27" w:rsidP="007D55EA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C4" w:rsidRPr="005357C4" w:rsidRDefault="005357C4" w:rsidP="00535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Федеральным законом от 06.12.2021 N 408-ФЗ "О внесении изменений в отдельные законодательные акты Российской Федерации", </w:t>
      </w:r>
      <w:proofErr w:type="gramStart"/>
      <w:r w:rsidRPr="005357C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35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57C4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5357C4">
        <w:rPr>
          <w:rFonts w:ascii="Times New Roman" w:eastAsia="Times New Roman" w:hAnsi="Times New Roman" w:cs="Times New Roman"/>
          <w:sz w:val="24"/>
          <w:szCs w:val="24"/>
        </w:rPr>
        <w:t xml:space="preserve"> приведения нормативного правового акта администрации </w:t>
      </w:r>
      <w:r w:rsidR="00813A9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357C4">
        <w:rPr>
          <w:rFonts w:ascii="Times New Roman" w:eastAsia="Times New Roman" w:hAnsi="Times New Roman" w:cs="Times New Roman"/>
          <w:sz w:val="24"/>
          <w:szCs w:val="24"/>
        </w:rPr>
        <w:t>соответствие с законодательством Российской Федерации</w:t>
      </w:r>
      <w:r w:rsidR="00813A9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813A92" w:rsidRPr="00813A92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Новоурюмовского сельского поселения Канашского района Чувашской Республики </w:t>
      </w:r>
      <w:r w:rsidRPr="005357C4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постановляет</w:t>
      </w:r>
      <w:r w:rsidRPr="005357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13A92" w:rsidRDefault="005357C4" w:rsidP="00535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357C4">
        <w:rPr>
          <w:rFonts w:ascii="Times New Roman" w:eastAsia="Times New Roman" w:hAnsi="Times New Roman" w:cs="Times New Roman"/>
          <w:sz w:val="24"/>
          <w:szCs w:val="24"/>
        </w:rPr>
        <w:t>Внести в административный регламент по предоставлению муниципальной услуги "Выдача разрешения на ввод объекта в эксплуатацию", утвержденный по</w:t>
      </w:r>
      <w:r w:rsidR="00813A92">
        <w:rPr>
          <w:rFonts w:ascii="Times New Roman" w:eastAsia="Times New Roman" w:hAnsi="Times New Roman" w:cs="Times New Roman"/>
          <w:sz w:val="24"/>
          <w:szCs w:val="24"/>
        </w:rPr>
        <w:t>становлением администрации Новоурюмовского</w:t>
      </w:r>
      <w:r w:rsidRPr="005357C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</w:t>
      </w:r>
      <w:r w:rsidR="00813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A92" w:rsidRPr="00813A9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US"/>
        </w:rPr>
        <w:t>22.12.2017 г. № 67 (с изменениями  от 25.06.2019 г. № 33, от 10.04.2020 г. № 15, от 04.02.2021 г. № 8, от 29.03.2021 г. № 19, от 28.06.2021 г. № 53</w:t>
      </w:r>
      <w:r w:rsidR="00813A9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US"/>
        </w:rPr>
        <w:t>, от 28.02.2022 г. № 12</w:t>
      </w:r>
      <w:r w:rsidR="00813A92" w:rsidRPr="00813A9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US"/>
        </w:rPr>
        <w:t>)</w:t>
      </w:r>
      <w:r w:rsidRPr="00535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A92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5357C4" w:rsidRPr="005357C4" w:rsidRDefault="00813A92" w:rsidP="00535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</w:t>
      </w:r>
      <w:r w:rsidR="005357C4" w:rsidRPr="005357C4">
        <w:rPr>
          <w:rFonts w:ascii="Times New Roman" w:eastAsia="Times New Roman" w:hAnsi="Times New Roman" w:cs="Times New Roman"/>
          <w:sz w:val="24"/>
          <w:szCs w:val="24"/>
        </w:rPr>
        <w:t xml:space="preserve"> подраздел 2.6 раздела II  подпунктом 2.8.1 следующего содержания: </w:t>
      </w:r>
    </w:p>
    <w:p w:rsidR="005357C4" w:rsidRPr="005357C4" w:rsidRDefault="005357C4" w:rsidP="00BB0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7C4">
        <w:rPr>
          <w:rFonts w:ascii="Times New Roman" w:eastAsia="Times New Roman" w:hAnsi="Times New Roman" w:cs="Times New Roman"/>
          <w:bCs/>
          <w:sz w:val="24"/>
          <w:szCs w:val="24"/>
        </w:rPr>
        <w:t xml:space="preserve">«2.8.1. </w:t>
      </w:r>
      <w:proofErr w:type="gramStart"/>
      <w:r w:rsidRPr="005357C4">
        <w:rPr>
          <w:rFonts w:ascii="Times New Roman" w:eastAsia="Times New Roman" w:hAnsi="Times New Roman" w:cs="Times New Roman"/>
          <w:sz w:val="24"/>
          <w:szCs w:val="24"/>
        </w:rPr>
        <w:t xml:space="preserve"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осуществляться: </w:t>
      </w:r>
      <w:r w:rsidRPr="0053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5357C4" w:rsidRPr="005357C4" w:rsidRDefault="005357C4" w:rsidP="00535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4">
        <w:rPr>
          <w:rFonts w:ascii="Times New Roman" w:eastAsia="Times New Roman" w:hAnsi="Times New Roman" w:cs="Times New Roman"/>
          <w:sz w:val="24"/>
          <w:szCs w:val="24"/>
        </w:rPr>
        <w:t>1) непосредственно уполномоченными на выдачу разрешений на строительство в соответствии с частями 4 - 6 статьи 51 Градостроительного Кодекса Российской Федерации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5357C4"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 w:rsidRPr="005357C4">
        <w:rPr>
          <w:rFonts w:ascii="Times New Roman" w:eastAsia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5357C4">
        <w:rPr>
          <w:rFonts w:ascii="Times New Roman" w:eastAsia="Times New Roman" w:hAnsi="Times New Roman" w:cs="Times New Roman"/>
          <w:sz w:val="24"/>
          <w:szCs w:val="24"/>
        </w:rPr>
        <w:t>Роскосмос</w:t>
      </w:r>
      <w:proofErr w:type="spellEnd"/>
      <w:r w:rsidRPr="005357C4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</w:p>
    <w:p w:rsidR="005357C4" w:rsidRPr="005357C4" w:rsidRDefault="005357C4" w:rsidP="00535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4">
        <w:rPr>
          <w:rFonts w:ascii="Times New Roman" w:eastAsia="Times New Roman" w:hAnsi="Times New Roman" w:cs="Times New Roman"/>
          <w:sz w:val="24"/>
          <w:szCs w:val="24"/>
        </w:rPr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4 - 6 статьи 51 Градостроительного Кодекса Российской Федерации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 </w:t>
      </w:r>
    </w:p>
    <w:p w:rsidR="005357C4" w:rsidRPr="005357C4" w:rsidRDefault="005357C4" w:rsidP="00535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с использованием единого портала государственных и муниципальных услуг или региональных порталов государственных и муниципальных услуг; </w:t>
      </w:r>
    </w:p>
    <w:p w:rsidR="005357C4" w:rsidRPr="005357C4" w:rsidRDefault="005357C4" w:rsidP="00535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4">
        <w:rPr>
          <w:rFonts w:ascii="Times New Roman" w:eastAsia="Times New Roman" w:hAnsi="Times New Roman" w:cs="Times New Roman"/>
          <w:sz w:val="24"/>
          <w:szCs w:val="24"/>
        </w:rPr>
        <w:t xml:space="preserve"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 </w:t>
      </w:r>
    </w:p>
    <w:p w:rsidR="005357C4" w:rsidRPr="005357C4" w:rsidRDefault="005357C4" w:rsidP="005357C4">
      <w:pPr>
        <w:spacing w:after="0" w:line="240" w:lineRule="auto"/>
        <w:ind w:firstLine="540"/>
        <w:jc w:val="both"/>
        <w:rPr>
          <w:rFonts w:ascii="Calibri" w:eastAsia="Calibri" w:hAnsi="Calibri" w:cs="Times New Roman"/>
          <w:lang w:eastAsia="en-US"/>
        </w:rPr>
      </w:pPr>
      <w:proofErr w:type="gramStart"/>
      <w:r w:rsidRPr="005357C4">
        <w:rPr>
          <w:rFonts w:ascii="Times New Roman" w:eastAsia="Times New Roman" w:hAnsi="Times New Roman" w:cs="Times New Roman"/>
          <w:sz w:val="24"/>
          <w:szCs w:val="24"/>
        </w:rPr>
        <w:t>5) для застройщиков, наименования которых содержат слова "специализированный застройщик", наряду со способами, указанными в пунктах 1 - 4 настоящей части, с использованием единой информационной системы жилищного строительства, предусмотренной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 w:rsidRPr="005357C4">
        <w:rPr>
          <w:rFonts w:ascii="Times New Roman" w:eastAsia="Times New Roman" w:hAnsi="Times New Roman" w:cs="Times New Roman"/>
          <w:sz w:val="24"/>
          <w:szCs w:val="24"/>
        </w:rPr>
        <w:t xml:space="preserve">, если </w:t>
      </w:r>
      <w:proofErr w:type="gramStart"/>
      <w:r w:rsidRPr="005357C4">
        <w:rPr>
          <w:rFonts w:ascii="Times New Roman" w:eastAsia="Times New Roman" w:hAnsi="Times New Roman" w:cs="Times New Roman"/>
          <w:sz w:val="24"/>
          <w:szCs w:val="24"/>
        </w:rPr>
        <w:t>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</w:t>
      </w:r>
      <w:proofErr w:type="gramEnd"/>
      <w:r w:rsidRPr="005357C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строительства.».</w:t>
      </w:r>
      <w:r w:rsidRPr="005357C4">
        <w:rPr>
          <w:rFonts w:ascii="Calibri" w:eastAsia="Calibri" w:hAnsi="Calibri" w:cs="Times New Roman"/>
          <w:lang w:eastAsia="en-US"/>
        </w:rPr>
        <w:t>3.5</w:t>
      </w:r>
    </w:p>
    <w:p w:rsidR="005357C4" w:rsidRPr="005357C4" w:rsidRDefault="005357C4" w:rsidP="00BB0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4">
        <w:rPr>
          <w:rFonts w:ascii="Times New Roman" w:eastAsia="Times New Roman" w:hAnsi="Times New Roman" w:cs="Times New Roman"/>
          <w:sz w:val="24"/>
          <w:szCs w:val="24"/>
        </w:rPr>
        <w:t xml:space="preserve">2. Подпункт 3.5. дополнить абзацами  следующего содержания: </w:t>
      </w:r>
    </w:p>
    <w:p w:rsidR="005357C4" w:rsidRPr="005357C4" w:rsidRDefault="005357C4" w:rsidP="00535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57C4">
        <w:rPr>
          <w:rFonts w:ascii="Times New Roman" w:eastAsia="Times New Roman" w:hAnsi="Times New Roman" w:cs="Times New Roman"/>
          <w:sz w:val="24"/>
          <w:szCs w:val="24"/>
        </w:rPr>
        <w:t>"В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</w:t>
      </w:r>
      <w:proofErr w:type="gramEnd"/>
      <w:r w:rsidRPr="005357C4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 </w:t>
      </w:r>
    </w:p>
    <w:p w:rsidR="005357C4" w:rsidRPr="005357C4" w:rsidRDefault="005357C4" w:rsidP="00535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4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приложением </w:t>
      </w:r>
      <w:proofErr w:type="gramStart"/>
      <w:r w:rsidRPr="005357C4">
        <w:rPr>
          <w:rFonts w:ascii="Times New Roman" w:eastAsia="Times New Roman" w:hAnsi="Times New Roman" w:cs="Times New Roman"/>
          <w:sz w:val="24"/>
          <w:szCs w:val="24"/>
        </w:rPr>
        <w:t>к заявлению о внесении изменений в выданное разрешение на ввод объекта капитального строительства в эксплуатацию</w:t>
      </w:r>
      <w:proofErr w:type="gramEnd"/>
      <w:r w:rsidRPr="005357C4">
        <w:rPr>
          <w:rFonts w:ascii="Times New Roman" w:eastAsia="Times New Roman" w:hAnsi="Times New Roman" w:cs="Times New Roman"/>
          <w:sz w:val="24"/>
          <w:szCs w:val="24"/>
        </w:rPr>
        <w:t xml:space="preserve"> является технический план объекта капитального строительства. Застройщик также представляет иные документы, предусмотренные настоящим подразделом Административного регламента, если в такие документы внесены изменения в связи с подготовкой технического плана объекта капитального строительства. </w:t>
      </w:r>
    </w:p>
    <w:p w:rsidR="005357C4" w:rsidRPr="005357C4" w:rsidRDefault="005357C4" w:rsidP="00535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57C4">
        <w:rPr>
          <w:rFonts w:ascii="Times New Roman" w:eastAsia="Times New Roman" w:hAnsi="Times New Roman" w:cs="Times New Roman"/>
          <w:sz w:val="24"/>
          <w:szCs w:val="24"/>
        </w:rPr>
        <w:t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орган местного самоуправления, выдавший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</w:t>
      </w:r>
      <w:proofErr w:type="gramEnd"/>
      <w:r w:rsidRPr="005357C4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причин отказа</w:t>
      </w:r>
      <w:proofErr w:type="gramStart"/>
      <w:r w:rsidRPr="005357C4">
        <w:rPr>
          <w:rFonts w:ascii="Times New Roman" w:eastAsia="Times New Roman" w:hAnsi="Times New Roman" w:cs="Times New Roman"/>
          <w:sz w:val="24"/>
          <w:szCs w:val="24"/>
        </w:rPr>
        <w:t xml:space="preserve">.". </w:t>
      </w:r>
      <w:proofErr w:type="gramEnd"/>
    </w:p>
    <w:p w:rsidR="005357C4" w:rsidRPr="005357C4" w:rsidRDefault="005357C4" w:rsidP="00535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4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после его официального опубликования. </w:t>
      </w:r>
      <w:bookmarkStart w:id="0" w:name="_GoBack"/>
      <w:bookmarkEnd w:id="0"/>
    </w:p>
    <w:p w:rsidR="005357C4" w:rsidRPr="005357C4" w:rsidRDefault="005357C4" w:rsidP="005357C4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316953" w:rsidRPr="00316953" w:rsidRDefault="00316953" w:rsidP="00316953">
      <w:pPr>
        <w:widowControl w:val="0"/>
        <w:autoSpaceDE w:val="0"/>
        <w:autoSpaceDN w:val="0"/>
        <w:adjustRightInd w:val="0"/>
        <w:spacing w:after="120" w:line="240" w:lineRule="auto"/>
        <w:ind w:left="283"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953" w:rsidRPr="00BB03B5" w:rsidRDefault="00416CA4" w:rsidP="00BB03B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03B5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BB03B5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="00316953" w:rsidRPr="00BB03B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Новоурюмовского </w:t>
      </w:r>
    </w:p>
    <w:p w:rsidR="00316953" w:rsidRPr="00BB03B5" w:rsidRDefault="00316953" w:rsidP="00BB03B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B03B5">
        <w:rPr>
          <w:rFonts w:ascii="Times New Roman" w:eastAsia="Times New Roman" w:hAnsi="Times New Roman" w:cs="Times New Roman"/>
          <w:sz w:val="24"/>
          <w:szCs w:val="24"/>
        </w:rPr>
        <w:t>сельского поселения Канашского района</w:t>
      </w:r>
    </w:p>
    <w:p w:rsidR="00316953" w:rsidRPr="00316953" w:rsidRDefault="00316953" w:rsidP="00BB03B5">
      <w:pPr>
        <w:pStyle w:val="a4"/>
        <w:rPr>
          <w:rFonts w:eastAsia="Times New Roman"/>
        </w:rPr>
      </w:pPr>
      <w:r w:rsidRPr="00BB03B5">
        <w:rPr>
          <w:rFonts w:ascii="Times New Roman" w:eastAsia="Times New Roman" w:hAnsi="Times New Roman" w:cs="Times New Roman"/>
          <w:sz w:val="24"/>
          <w:szCs w:val="24"/>
        </w:rPr>
        <w:t>Чувашской Республ</w:t>
      </w:r>
      <w:r w:rsidR="00420056" w:rsidRPr="00BB03B5">
        <w:rPr>
          <w:rFonts w:ascii="Times New Roman" w:eastAsia="Times New Roman" w:hAnsi="Times New Roman" w:cs="Times New Roman"/>
          <w:sz w:val="24"/>
          <w:szCs w:val="24"/>
        </w:rPr>
        <w:t>ики</w:t>
      </w:r>
      <w:r w:rsidR="00420056" w:rsidRPr="00BB03B5">
        <w:rPr>
          <w:rFonts w:ascii="Times New Roman" w:eastAsia="Times New Roman" w:hAnsi="Times New Roman" w:cs="Times New Roman"/>
          <w:sz w:val="24"/>
          <w:szCs w:val="24"/>
        </w:rPr>
        <w:tab/>
      </w:r>
      <w:r w:rsidR="00420056" w:rsidRPr="00BB03B5">
        <w:rPr>
          <w:rFonts w:ascii="Times New Roman" w:eastAsia="Times New Roman" w:hAnsi="Times New Roman" w:cs="Times New Roman"/>
          <w:sz w:val="24"/>
          <w:szCs w:val="24"/>
        </w:rPr>
        <w:tab/>
      </w:r>
      <w:r w:rsidR="00420056" w:rsidRPr="00BB03B5">
        <w:rPr>
          <w:rFonts w:ascii="Times New Roman" w:eastAsia="Times New Roman" w:hAnsi="Times New Roman" w:cs="Times New Roman"/>
          <w:sz w:val="24"/>
          <w:szCs w:val="24"/>
        </w:rPr>
        <w:tab/>
      </w:r>
      <w:r w:rsidR="00420056" w:rsidRPr="00BB03B5">
        <w:rPr>
          <w:rFonts w:ascii="Times New Roman" w:eastAsia="Times New Roman" w:hAnsi="Times New Roman" w:cs="Times New Roman"/>
          <w:sz w:val="24"/>
          <w:szCs w:val="24"/>
        </w:rPr>
        <w:tab/>
      </w:r>
      <w:r w:rsidR="00420056" w:rsidRPr="00BB03B5">
        <w:rPr>
          <w:rFonts w:ascii="Times New Roman" w:eastAsia="Times New Roman" w:hAnsi="Times New Roman" w:cs="Times New Roman"/>
          <w:sz w:val="24"/>
          <w:szCs w:val="24"/>
        </w:rPr>
        <w:tab/>
      </w:r>
      <w:r w:rsidR="00420056" w:rsidRPr="00BB03B5">
        <w:rPr>
          <w:rFonts w:ascii="Times New Roman" w:eastAsia="Times New Roman" w:hAnsi="Times New Roman" w:cs="Times New Roman"/>
          <w:sz w:val="24"/>
          <w:szCs w:val="24"/>
        </w:rPr>
        <w:tab/>
      </w:r>
      <w:r w:rsidR="00416CA4" w:rsidRPr="00BB03B5">
        <w:rPr>
          <w:rFonts w:ascii="Times New Roman" w:eastAsia="Times New Roman" w:hAnsi="Times New Roman" w:cs="Times New Roman"/>
          <w:sz w:val="24"/>
          <w:szCs w:val="24"/>
        </w:rPr>
        <w:t xml:space="preserve">            С.И.Иванова</w:t>
      </w:r>
      <w:r w:rsidRPr="00BB03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16953" w:rsidRPr="00316953" w:rsidRDefault="00316953" w:rsidP="00316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16953" w:rsidRPr="00316953" w:rsidRDefault="00316953" w:rsidP="00316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16953" w:rsidRPr="00316953" w:rsidRDefault="00316953" w:rsidP="00316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16953" w:rsidRPr="00316953" w:rsidRDefault="00316953" w:rsidP="00316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85E61" w:rsidRPr="00BB03B5" w:rsidRDefault="00185E61" w:rsidP="007D55EA">
      <w:pPr>
        <w:pStyle w:val="a4"/>
        <w:rPr>
          <w:lang w:val="en-US"/>
        </w:rPr>
      </w:pPr>
    </w:p>
    <w:sectPr w:rsidR="00185E61" w:rsidRPr="00BB03B5" w:rsidSect="002528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7A28"/>
    <w:multiLevelType w:val="hybridMultilevel"/>
    <w:tmpl w:val="CB02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361C2"/>
    <w:multiLevelType w:val="hybridMultilevel"/>
    <w:tmpl w:val="858E2B88"/>
    <w:lvl w:ilvl="0" w:tplc="102AA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F1120D"/>
    <w:multiLevelType w:val="hybridMultilevel"/>
    <w:tmpl w:val="D4F8B41A"/>
    <w:lvl w:ilvl="0" w:tplc="93943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51"/>
    <w:rsid w:val="00003B3C"/>
    <w:rsid w:val="00116C8D"/>
    <w:rsid w:val="0013643D"/>
    <w:rsid w:val="00146987"/>
    <w:rsid w:val="00152327"/>
    <w:rsid w:val="00185E61"/>
    <w:rsid w:val="00186D01"/>
    <w:rsid w:val="00203FB7"/>
    <w:rsid w:val="0022794E"/>
    <w:rsid w:val="0025281D"/>
    <w:rsid w:val="002679CD"/>
    <w:rsid w:val="00274AC9"/>
    <w:rsid w:val="00316953"/>
    <w:rsid w:val="00387BB9"/>
    <w:rsid w:val="003A2802"/>
    <w:rsid w:val="00412DCF"/>
    <w:rsid w:val="00416CA4"/>
    <w:rsid w:val="00420056"/>
    <w:rsid w:val="004760DA"/>
    <w:rsid w:val="00495C66"/>
    <w:rsid w:val="004A65BC"/>
    <w:rsid w:val="00510575"/>
    <w:rsid w:val="005357C4"/>
    <w:rsid w:val="005B431C"/>
    <w:rsid w:val="005B53DD"/>
    <w:rsid w:val="005D5143"/>
    <w:rsid w:val="00665BFE"/>
    <w:rsid w:val="00695D27"/>
    <w:rsid w:val="006D3397"/>
    <w:rsid w:val="00721818"/>
    <w:rsid w:val="00730E60"/>
    <w:rsid w:val="007548BF"/>
    <w:rsid w:val="007614AB"/>
    <w:rsid w:val="007C30DA"/>
    <w:rsid w:val="007D55EA"/>
    <w:rsid w:val="007E4BBA"/>
    <w:rsid w:val="00803092"/>
    <w:rsid w:val="00813A92"/>
    <w:rsid w:val="0083043A"/>
    <w:rsid w:val="00855040"/>
    <w:rsid w:val="008804AB"/>
    <w:rsid w:val="00920092"/>
    <w:rsid w:val="009D7C16"/>
    <w:rsid w:val="009F4620"/>
    <w:rsid w:val="00A143D2"/>
    <w:rsid w:val="00A34DDC"/>
    <w:rsid w:val="00A63960"/>
    <w:rsid w:val="00AD3E6B"/>
    <w:rsid w:val="00B67151"/>
    <w:rsid w:val="00BB03B5"/>
    <w:rsid w:val="00BB5CCA"/>
    <w:rsid w:val="00C13C51"/>
    <w:rsid w:val="00C24648"/>
    <w:rsid w:val="00C3700E"/>
    <w:rsid w:val="00C4422C"/>
    <w:rsid w:val="00CA6EE7"/>
    <w:rsid w:val="00D15F37"/>
    <w:rsid w:val="00D2721F"/>
    <w:rsid w:val="00D33A7E"/>
    <w:rsid w:val="00D92DFE"/>
    <w:rsid w:val="00E56F47"/>
    <w:rsid w:val="00EB3517"/>
    <w:rsid w:val="00F139CF"/>
    <w:rsid w:val="00F27CFC"/>
    <w:rsid w:val="00FC2D6D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51"/>
    <w:pPr>
      <w:ind w:left="720"/>
      <w:contextualSpacing/>
    </w:pPr>
  </w:style>
  <w:style w:type="paragraph" w:styleId="a4">
    <w:name w:val="No Spacing"/>
    <w:uiPriority w:val="1"/>
    <w:qFormat/>
    <w:rsid w:val="00B671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51"/>
    <w:pPr>
      <w:ind w:left="720"/>
      <w:contextualSpacing/>
    </w:pPr>
  </w:style>
  <w:style w:type="paragraph" w:styleId="a4">
    <w:name w:val="No Spacing"/>
    <w:uiPriority w:val="1"/>
    <w:qFormat/>
    <w:rsid w:val="00B671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5EA9-692F-45AE-8BB0-DDE26B75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kdn2</dc:creator>
  <cp:keywords/>
  <dc:description/>
  <cp:lastModifiedBy>SAO</cp:lastModifiedBy>
  <cp:revision>5</cp:revision>
  <cp:lastPrinted>2018-10-02T07:25:00Z</cp:lastPrinted>
  <dcterms:created xsi:type="dcterms:W3CDTF">2022-10-27T05:23:00Z</dcterms:created>
  <dcterms:modified xsi:type="dcterms:W3CDTF">2022-11-01T11:17:00Z</dcterms:modified>
</cp:coreProperties>
</file>