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EA62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декабрĕн 1</w:t>
            </w:r>
            <w:r w:rsidR="00273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3718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EA62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EA62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273F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2022 г.  №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EA6272" w:rsidRDefault="00EA6272" w:rsidP="00EA6272">
      <w:pPr>
        <w:pStyle w:val="normal"/>
        <w:spacing w:after="0" w:afterAutospacing="0"/>
        <w:ind w:firstLine="567"/>
        <w:jc w:val="both"/>
      </w:pPr>
      <w:r>
        <w:rPr>
          <w:rStyle w:val="normalchar"/>
          <w:b/>
          <w:bCs/>
        </w:rPr>
        <w:t xml:space="preserve">О признании </w:t>
      </w:r>
      <w:proofErr w:type="gramStart"/>
      <w:r>
        <w:rPr>
          <w:rStyle w:val="normalchar"/>
          <w:b/>
          <w:bCs/>
        </w:rPr>
        <w:t>утратившими</w:t>
      </w:r>
      <w:proofErr w:type="gramEnd"/>
      <w:r>
        <w:rPr>
          <w:rStyle w:val="normalchar"/>
          <w:b/>
          <w:bCs/>
        </w:rPr>
        <w:t xml:space="preserve"> силу некоторых постановлений администрации Первостепановского сельского поселения Цивильского района Чувашской Республики </w:t>
      </w:r>
    </w:p>
    <w:p w:rsidR="00EA6272" w:rsidRPr="00B54AC9" w:rsidRDefault="00EA6272" w:rsidP="00EA6272">
      <w:pPr>
        <w:pStyle w:val="normal"/>
        <w:ind w:firstLine="567"/>
        <w:jc w:val="both"/>
        <w:rPr>
          <w:sz w:val="22"/>
          <w:szCs w:val="22"/>
        </w:rPr>
      </w:pPr>
      <w:r w:rsidRPr="00B54AC9">
        <w:rPr>
          <w:rStyle w:val="normalchar"/>
          <w:sz w:val="22"/>
          <w:szCs w:val="22"/>
        </w:rPr>
        <w:t xml:space="preserve">В целях приведения нормативно-правовых актов Первостепановского сельского поселения в соответствие действующим законодательством, руководствуясь Федеральным законом  от 06.10.2003 г. №131-ФЗ «Об общих принципах организации местного самоуправления в Российской Федерации», администрация Первостепановского сельского поселения </w:t>
      </w:r>
      <w:r w:rsidRPr="00B54AC9">
        <w:rPr>
          <w:rStyle w:val="normalchar"/>
          <w:b/>
          <w:sz w:val="22"/>
          <w:szCs w:val="22"/>
        </w:rPr>
        <w:t>ПОСТАНОВЛЯЕТ: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1.</w:t>
      </w:r>
      <w:r w:rsidRPr="00B54AC9">
        <w:rPr>
          <w:sz w:val="22"/>
          <w:szCs w:val="22"/>
        </w:rPr>
        <w:t xml:space="preserve"> </w:t>
      </w:r>
      <w:r w:rsidRPr="00B54AC9">
        <w:rPr>
          <w:rStyle w:val="list0020paragraphchar"/>
          <w:sz w:val="22"/>
          <w:szCs w:val="22"/>
        </w:rPr>
        <w:t>Признать утратившими силу постановления администрации Первостепановского сельского поселения Цивильского района Чувашской Республики: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- 27.04.2017 № 24 «Об утверждении Порядка формирования и ведения реестра источников доходов бюджета Первостепановского сельского поселения Цивильского района Чувашской Республики»;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- 16.05.2017 № 27 «Об утверждении Методики прогнозирования поступлений неналоговых доходов в бюджет Первостепановского сельского поселения Цивильского района Чува</w:t>
      </w:r>
      <w:bookmarkStart w:id="0" w:name="_GoBack"/>
      <w:bookmarkEnd w:id="0"/>
      <w:r w:rsidRPr="00B54AC9">
        <w:rPr>
          <w:rStyle w:val="list0020paragraphchar"/>
          <w:sz w:val="22"/>
          <w:szCs w:val="22"/>
        </w:rPr>
        <w:t xml:space="preserve">шской Республики»; 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- 29.10.2019 № 59 «Об утверждении Порядка формирования перечня налоговых расходов Первостепановского сельского поселения Цивильского района Чувашской Республики»;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- 25.11.2019 № 68 «Об утверждении Порядка оценки налоговых расходов Первостепановского сельского поселения Цивильского района Чувашской Республики»;</w:t>
      </w:r>
    </w:p>
    <w:p w:rsidR="00EA6272" w:rsidRPr="00B54AC9" w:rsidRDefault="00EA6272" w:rsidP="00EA6272">
      <w:pPr>
        <w:pStyle w:val="list0020paragraph"/>
        <w:ind w:firstLine="567"/>
        <w:jc w:val="both"/>
        <w:rPr>
          <w:rStyle w:val="list0020paragraphchar"/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- 15.11.2021 № 23 «Об утверждении  перечня главных администраторов доходов бюджета Первостепановского сельского поселения Цивильского района Чувашской Республики»;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- 15.11.2021 № 24 «Об утверждении </w:t>
      </w:r>
      <w:proofErr w:type="gramStart"/>
      <w:r w:rsidRPr="00B54AC9">
        <w:rPr>
          <w:rStyle w:val="list0020paragraphchar"/>
          <w:sz w:val="22"/>
          <w:szCs w:val="22"/>
        </w:rPr>
        <w:t>перечня главных администраторов источников финансирования дефицита бюджета</w:t>
      </w:r>
      <w:proofErr w:type="gramEnd"/>
      <w:r w:rsidRPr="00B54AC9">
        <w:rPr>
          <w:rStyle w:val="list0020paragraphchar"/>
          <w:sz w:val="22"/>
          <w:szCs w:val="22"/>
        </w:rPr>
        <w:t xml:space="preserve"> Первостепановского сельского  поселения Цивильского района Чувашской Республики»;</w:t>
      </w:r>
    </w:p>
    <w:p w:rsidR="00EA6272" w:rsidRPr="00B54AC9" w:rsidRDefault="00EA6272" w:rsidP="00EA6272">
      <w:pPr>
        <w:pStyle w:val="list0020paragraph"/>
        <w:ind w:firstLine="567"/>
        <w:jc w:val="both"/>
        <w:rPr>
          <w:sz w:val="22"/>
          <w:szCs w:val="22"/>
        </w:rPr>
      </w:pPr>
      <w:r w:rsidRPr="00B54AC9">
        <w:rPr>
          <w:rStyle w:val="list0020paragraphchar"/>
          <w:sz w:val="22"/>
          <w:szCs w:val="22"/>
        </w:rPr>
        <w:t>2. Настоящее постановление вступает в силу после его официального опубликования (обнародования) и распространяется на правоотношения, возникшие с 01.01.2023 года.</w:t>
      </w:r>
    </w:p>
    <w:p w:rsidR="00EA6272" w:rsidRPr="00B54AC9" w:rsidRDefault="00EA6272" w:rsidP="00EA6272">
      <w:pPr>
        <w:rPr>
          <w:sz w:val="22"/>
          <w:szCs w:val="22"/>
        </w:rPr>
      </w:pPr>
      <w:r w:rsidRPr="00B54AC9">
        <w:rPr>
          <w:sz w:val="22"/>
          <w:szCs w:val="22"/>
        </w:rPr>
        <w:t xml:space="preserve">Глава администрации Первостепановского </w:t>
      </w:r>
    </w:p>
    <w:p w:rsidR="00C87C7A" w:rsidRPr="00371814" w:rsidRDefault="00EA6272" w:rsidP="00B54AC9">
      <w:r w:rsidRPr="00B54AC9">
        <w:rPr>
          <w:sz w:val="22"/>
          <w:szCs w:val="22"/>
        </w:rPr>
        <w:t>сельского поселения Цивильского района                                              И.И.Данилов</w:t>
      </w:r>
    </w:p>
    <w:sectPr w:rsidR="00C87C7A" w:rsidRPr="00371814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477C20E1"/>
    <w:multiLevelType w:val="hybridMultilevel"/>
    <w:tmpl w:val="16286678"/>
    <w:lvl w:ilvl="0" w:tplc="916435D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04DC0"/>
    <w:multiLevelType w:val="hybridMultilevel"/>
    <w:tmpl w:val="550AE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33CCC"/>
    <w:rsid w:val="00063B4F"/>
    <w:rsid w:val="0008522C"/>
    <w:rsid w:val="000B7CCE"/>
    <w:rsid w:val="00130FDA"/>
    <w:rsid w:val="001A52B8"/>
    <w:rsid w:val="001B22D7"/>
    <w:rsid w:val="0024275F"/>
    <w:rsid w:val="00273FF6"/>
    <w:rsid w:val="002775AE"/>
    <w:rsid w:val="0029437E"/>
    <w:rsid w:val="002A1561"/>
    <w:rsid w:val="002B282F"/>
    <w:rsid w:val="002B6862"/>
    <w:rsid w:val="002D6F4C"/>
    <w:rsid w:val="002E5FAC"/>
    <w:rsid w:val="002F5391"/>
    <w:rsid w:val="00304B35"/>
    <w:rsid w:val="003149A0"/>
    <w:rsid w:val="00323399"/>
    <w:rsid w:val="003548FF"/>
    <w:rsid w:val="00371814"/>
    <w:rsid w:val="003C26E2"/>
    <w:rsid w:val="0040579C"/>
    <w:rsid w:val="004464E2"/>
    <w:rsid w:val="004E4762"/>
    <w:rsid w:val="004E7484"/>
    <w:rsid w:val="00513C2B"/>
    <w:rsid w:val="00515E4B"/>
    <w:rsid w:val="005265CD"/>
    <w:rsid w:val="00541218"/>
    <w:rsid w:val="0054619F"/>
    <w:rsid w:val="005C55AE"/>
    <w:rsid w:val="00615ACC"/>
    <w:rsid w:val="006218C4"/>
    <w:rsid w:val="00670FD1"/>
    <w:rsid w:val="0069721A"/>
    <w:rsid w:val="006A3B27"/>
    <w:rsid w:val="006B2944"/>
    <w:rsid w:val="006B6F37"/>
    <w:rsid w:val="006D3888"/>
    <w:rsid w:val="006F2018"/>
    <w:rsid w:val="00715F5F"/>
    <w:rsid w:val="0074777A"/>
    <w:rsid w:val="0078137C"/>
    <w:rsid w:val="00796793"/>
    <w:rsid w:val="007B7D33"/>
    <w:rsid w:val="007C04C8"/>
    <w:rsid w:val="008329D0"/>
    <w:rsid w:val="008A567C"/>
    <w:rsid w:val="008B7373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C7C5D"/>
    <w:rsid w:val="00AE412C"/>
    <w:rsid w:val="00B0117C"/>
    <w:rsid w:val="00B1441C"/>
    <w:rsid w:val="00B21AFC"/>
    <w:rsid w:val="00B52F3C"/>
    <w:rsid w:val="00B54AC9"/>
    <w:rsid w:val="00B66125"/>
    <w:rsid w:val="00BB7A43"/>
    <w:rsid w:val="00BC3E67"/>
    <w:rsid w:val="00BC4942"/>
    <w:rsid w:val="00BD6C89"/>
    <w:rsid w:val="00C465A0"/>
    <w:rsid w:val="00C63C0B"/>
    <w:rsid w:val="00C87C7A"/>
    <w:rsid w:val="00CB4FFA"/>
    <w:rsid w:val="00D35713"/>
    <w:rsid w:val="00D45765"/>
    <w:rsid w:val="00D64A11"/>
    <w:rsid w:val="00D674A9"/>
    <w:rsid w:val="00E658D0"/>
    <w:rsid w:val="00E7653C"/>
    <w:rsid w:val="00EA4A7C"/>
    <w:rsid w:val="00EA6272"/>
    <w:rsid w:val="00EC01F9"/>
    <w:rsid w:val="00EC2CEA"/>
    <w:rsid w:val="00F40EF1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B7373"/>
  </w:style>
  <w:style w:type="paragraph" w:customStyle="1" w:styleId="normal">
    <w:name w:val="normal"/>
    <w:basedOn w:val="a"/>
    <w:rsid w:val="00EA6272"/>
    <w:pPr>
      <w:spacing w:before="100" w:beforeAutospacing="1" w:after="100" w:afterAutospacing="1"/>
    </w:pPr>
  </w:style>
  <w:style w:type="paragraph" w:customStyle="1" w:styleId="list0020paragraph">
    <w:name w:val="list_0020paragraph"/>
    <w:basedOn w:val="a"/>
    <w:rsid w:val="00EA6272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EA6272"/>
  </w:style>
  <w:style w:type="character" w:customStyle="1" w:styleId="list0020paragraphchar">
    <w:name w:val="list_0020paragraph__char"/>
    <w:basedOn w:val="a0"/>
    <w:rsid w:val="00E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User</cp:lastModifiedBy>
  <cp:revision>4</cp:revision>
  <cp:lastPrinted>2022-12-15T05:20:00Z</cp:lastPrinted>
  <dcterms:created xsi:type="dcterms:W3CDTF">2022-12-14T07:12:00Z</dcterms:created>
  <dcterms:modified xsi:type="dcterms:W3CDTF">2022-12-15T05:22:00Z</dcterms:modified>
</cp:coreProperties>
</file>