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A" w:rsidRPr="00DE4CE2" w:rsidRDefault="00636B0A" w:rsidP="00636B0A">
      <w:pPr>
        <w:spacing w:line="360" w:lineRule="auto"/>
        <w:jc w:val="center"/>
        <w:rPr>
          <w:sz w:val="24"/>
          <w:szCs w:val="24"/>
        </w:rPr>
      </w:pPr>
      <w:r w:rsidRPr="00DE4C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51" w:type="dxa"/>
        <w:tblLayout w:type="fixed"/>
        <w:tblLook w:val="0000" w:firstRow="0" w:lastRow="0" w:firstColumn="0" w:lastColumn="0" w:noHBand="0" w:noVBand="0"/>
      </w:tblPr>
      <w:tblGrid>
        <w:gridCol w:w="4428"/>
        <w:gridCol w:w="5603"/>
        <w:gridCol w:w="1173"/>
        <w:gridCol w:w="4347"/>
      </w:tblGrid>
      <w:tr w:rsidR="00636B0A" w:rsidRPr="00DE4CE2" w:rsidTr="002D0F25">
        <w:trPr>
          <w:cantSplit/>
          <w:trHeight w:val="792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ТĂВАЙ РАЙОНĚ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6B0A" w:rsidRPr="00DE4CE2" w:rsidRDefault="00636B0A" w:rsidP="002D0F25">
            <w:pPr>
              <w:ind w:left="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E4CE2"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636B0A" w:rsidRPr="00DE4CE2" w:rsidTr="002D0F25">
        <w:trPr>
          <w:cantSplit/>
          <w:trHeight w:val="2355"/>
        </w:trPr>
        <w:tc>
          <w:tcPr>
            <w:tcW w:w="4428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ШИМКУССКОГО СЕЛЬСКОГО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381159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36B0A" w:rsidRPr="00636B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560A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="00F039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</w:t>
            </w:r>
            <w:r w:rsidR="00636B0A"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</w:t>
            </w:r>
            <w:r w:rsidR="006153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5684D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  <w:tc>
          <w:tcPr>
            <w:tcW w:w="5603" w:type="dxa"/>
          </w:tcPr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6B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ТУРИКАС ТУШКИЛ ЯЛ ПОСЕЛЕНИЙĚН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АДМИНИСТРАЦИЙ</w:t>
            </w: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ЙЫШĂНУ</w:t>
            </w:r>
          </w:p>
          <w:p w:rsidR="00636B0A" w:rsidRPr="00DE4CE2" w:rsidRDefault="00636B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2560A" w:rsidP="002D0F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22 апреля</w:t>
            </w:r>
            <w:r w:rsidR="00636B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202</w:t>
            </w:r>
            <w:r w:rsidR="00F039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 </w:t>
            </w:r>
            <w:r w:rsidR="006153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7568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636B0A"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636B0A" w:rsidRPr="00636B0A" w:rsidRDefault="00636B0A" w:rsidP="002D0F2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Турикас Тушкил ялě</w:t>
            </w:r>
          </w:p>
        </w:tc>
        <w:tc>
          <w:tcPr>
            <w:tcW w:w="1173" w:type="dxa"/>
            <w:vMerge/>
          </w:tcPr>
          <w:p w:rsidR="00636B0A" w:rsidRPr="00DE4CE2" w:rsidRDefault="00636B0A" w:rsidP="002D0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636B0A" w:rsidRPr="00DE4CE2" w:rsidRDefault="00636B0A" w:rsidP="002D0F2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ЬСКОГО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ПОСЕЛЕНИЯ</w:t>
            </w:r>
            <w:r w:rsidRPr="00DE4C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E4CE2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6B0A" w:rsidRPr="00DE4CE2" w:rsidRDefault="00636B0A" w:rsidP="002D0F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  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4CE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2019 г</w:t>
              </w:r>
            </w:smartTag>
            <w:r w:rsidRPr="00DE4CE2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</w:p>
          <w:p w:rsidR="00636B0A" w:rsidRPr="00DE4CE2" w:rsidRDefault="00636B0A" w:rsidP="002D0F25">
            <w:pPr>
              <w:ind w:firstLine="1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CE2">
              <w:rPr>
                <w:rFonts w:ascii="Times New Roman" w:hAnsi="Times New Roman"/>
                <w:noProof/>
                <w:sz w:val="24"/>
                <w:szCs w:val="24"/>
              </w:rPr>
              <w:t>село Шимкусы</w:t>
            </w:r>
          </w:p>
        </w:tc>
      </w:tr>
    </w:tbl>
    <w:p w:rsidR="00636B0A" w:rsidRDefault="00636B0A" w:rsidP="00636B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bookmarkStart w:id="0" w:name="_GoBack"/>
      <w:r w:rsidRPr="0075684D">
        <w:rPr>
          <w:rFonts w:ascii="Times New Roman" w:hAnsi="Times New Roman"/>
          <w:sz w:val="24"/>
          <w:szCs w:val="28"/>
          <w:lang w:eastAsia="ru-RU"/>
        </w:rPr>
        <w:t xml:space="preserve">О комиссии по предупреждению и ликвидации 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чрезвычайных    ситуаций     </w:t>
      </w:r>
      <w:bookmarkEnd w:id="0"/>
      <w:r w:rsidRPr="0075684D">
        <w:rPr>
          <w:rFonts w:ascii="Times New Roman" w:hAnsi="Times New Roman"/>
          <w:sz w:val="24"/>
          <w:szCs w:val="28"/>
          <w:lang w:eastAsia="ru-RU"/>
        </w:rPr>
        <w:t xml:space="preserve">и      обеспечению 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пожарной       безопасности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Шимкусского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сельского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поселения</w:t>
      </w:r>
    </w:p>
    <w:p w:rsidR="0075684D" w:rsidRPr="0075684D" w:rsidRDefault="0075684D" w:rsidP="0075684D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 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5684D">
          <w:rPr>
            <w:rFonts w:ascii="Times New Roman" w:hAnsi="Times New Roman"/>
            <w:sz w:val="24"/>
            <w:szCs w:val="28"/>
            <w:lang w:eastAsia="ru-RU"/>
          </w:rPr>
          <w:t>2003 г</w:t>
        </w:r>
      </w:smartTag>
      <w:r w:rsidRPr="0075684D">
        <w:rPr>
          <w:rFonts w:ascii="Times New Roman" w:hAnsi="Times New Roman"/>
          <w:sz w:val="24"/>
          <w:szCs w:val="28"/>
          <w:lang w:eastAsia="ru-RU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Янтиковского района Чувашской Республики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сельского поселения </w:t>
      </w:r>
      <w:r w:rsidRPr="0075684D">
        <w:rPr>
          <w:rFonts w:ascii="Times New Roman" w:hAnsi="Times New Roman"/>
          <w:b/>
          <w:sz w:val="24"/>
          <w:szCs w:val="28"/>
          <w:lang w:eastAsia="ru-RU"/>
        </w:rPr>
        <w:t>постановляю: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1.Создать  комиссию по предупреждению и ликвидации чрезвычайных ситуаций и обес</w:t>
      </w:r>
      <w:r>
        <w:rPr>
          <w:rFonts w:ascii="Times New Roman" w:hAnsi="Times New Roman"/>
          <w:sz w:val="24"/>
          <w:szCs w:val="28"/>
          <w:lang w:eastAsia="ru-RU"/>
        </w:rPr>
        <w:t xml:space="preserve">печению пожарной безопасности  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Янтиковского района Чувашской Республики.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  Янтиковского района Чувашской Республики. (Приложения № 1, № 2).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  Янтиковского района Чувашской Республики.(Приложение  № 3).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</w:t>
      </w:r>
      <w:r w:rsidRPr="0075684D">
        <w:rPr>
          <w:rFonts w:ascii="Times New Roman" w:hAnsi="Times New Roman"/>
          <w:sz w:val="24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5</w:t>
      </w:r>
      <w:r w:rsidRPr="0075684D">
        <w:rPr>
          <w:rFonts w:ascii="Times New Roman" w:hAnsi="Times New Roman"/>
          <w:sz w:val="24"/>
          <w:szCs w:val="28"/>
          <w:lang w:eastAsia="ru-RU"/>
        </w:rPr>
        <w:t>. Постановление вступает в силу со дня его подписания.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8"/>
          <w:lang w:eastAsia="ru-RU"/>
        </w:rPr>
        <w:t>Шимкусского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А.В. Трофимов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lastRenderedPageBreak/>
        <w:t xml:space="preserve">Приложение № 1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к </w:t>
      </w:r>
      <w:r w:rsidRPr="0075684D">
        <w:rPr>
          <w:rFonts w:ascii="Times New Roman" w:hAnsi="Times New Roman"/>
          <w:sz w:val="24"/>
          <w:szCs w:val="28"/>
          <w:lang w:eastAsia="ru-RU"/>
        </w:rPr>
        <w:t>постановлению администрации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от 22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апреля 2022 г. № </w:t>
      </w:r>
      <w:r>
        <w:rPr>
          <w:rFonts w:ascii="Times New Roman" w:hAnsi="Times New Roman"/>
          <w:sz w:val="24"/>
          <w:szCs w:val="28"/>
          <w:lang w:eastAsia="ru-RU"/>
        </w:rPr>
        <w:t>34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z w:val="24"/>
          <w:szCs w:val="28"/>
          <w:lang w:eastAsia="ru-RU"/>
        </w:rPr>
        <w:t>СОСТАВ</w:t>
      </w:r>
    </w:p>
    <w:p w:rsidR="0075684D" w:rsidRPr="0075684D" w:rsidRDefault="0075684D" w:rsidP="007568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z w:val="24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 Янтиковского района Чувашской Республики</w:t>
      </w:r>
    </w:p>
    <w:p w:rsidR="0075684D" w:rsidRPr="0075684D" w:rsidRDefault="0075684D" w:rsidP="007568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Председатель  комиссии: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Трофимов Александр Витальевич– глава Шимкусского се</w:t>
      </w:r>
      <w:r w:rsidRPr="0075684D">
        <w:rPr>
          <w:rFonts w:ascii="Times New Roman" w:hAnsi="Times New Roman"/>
          <w:sz w:val="24"/>
          <w:szCs w:val="28"/>
          <w:lang w:eastAsia="ru-RU"/>
        </w:rPr>
        <w:t>льского поселения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Заместитель председателя комиссии: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Константинова Любовь Ильинична</w:t>
      </w:r>
      <w:r w:rsidRPr="0075684D">
        <w:rPr>
          <w:rFonts w:ascii="Times New Roman" w:hAnsi="Times New Roman"/>
          <w:sz w:val="24"/>
          <w:szCs w:val="28"/>
          <w:lang w:eastAsia="ru-RU"/>
        </w:rPr>
        <w:t>–</w:t>
      </w:r>
      <w:r>
        <w:rPr>
          <w:rFonts w:ascii="Times New Roman" w:hAnsi="Times New Roman"/>
          <w:sz w:val="24"/>
          <w:szCs w:val="28"/>
          <w:lang w:eastAsia="ru-RU"/>
        </w:rPr>
        <w:t xml:space="preserve">главный специалист-эксперт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Секретарь комиссии:</w:t>
      </w:r>
      <w:r w:rsidRPr="0075684D">
        <w:rPr>
          <w:rFonts w:ascii="Times New Roman" w:hAnsi="Times New Roman"/>
          <w:sz w:val="24"/>
          <w:szCs w:val="28"/>
          <w:lang w:eastAsia="ru-RU"/>
        </w:rPr>
        <w:tab/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Степанова Наталья Владимировна</w:t>
      </w:r>
      <w:r w:rsidRPr="0075684D">
        <w:rPr>
          <w:rFonts w:ascii="Times New Roman" w:hAnsi="Times New Roman"/>
          <w:sz w:val="24"/>
          <w:szCs w:val="28"/>
          <w:lang w:eastAsia="ru-RU"/>
        </w:rPr>
        <w:t>– инспектор ВУР адм</w:t>
      </w:r>
      <w:r>
        <w:rPr>
          <w:rFonts w:ascii="Times New Roman" w:hAnsi="Times New Roman"/>
          <w:sz w:val="24"/>
          <w:szCs w:val="28"/>
          <w:lang w:eastAsia="ru-RU"/>
        </w:rPr>
        <w:t xml:space="preserve">инистрации сельского поселения 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Члены комиссии: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Камасева Надежда Николаевна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– </w:t>
      </w:r>
      <w:r>
        <w:rPr>
          <w:rFonts w:ascii="Times New Roman" w:hAnsi="Times New Roman"/>
          <w:sz w:val="24"/>
          <w:szCs w:val="28"/>
          <w:lang w:eastAsia="ru-RU"/>
        </w:rPr>
        <w:t xml:space="preserve">библиотекарь МБУК «ЦБС Янтиковского района» Шимкусская библиотека </w:t>
      </w:r>
      <w:r w:rsidRPr="0075684D">
        <w:rPr>
          <w:rFonts w:ascii="Times New Roman" w:hAnsi="Times New Roman"/>
          <w:sz w:val="24"/>
          <w:szCs w:val="28"/>
          <w:lang w:eastAsia="ru-RU"/>
        </w:rPr>
        <w:t>(по согласованию)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Георгиева Наталия Викторовна– заведующий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Шимкусским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z w:val="24"/>
          <w:szCs w:val="28"/>
          <w:lang w:eastAsia="ru-RU"/>
        </w:rPr>
        <w:t>домом культуры (по согласованию)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Емельянова Елена Семеновна</w:t>
      </w:r>
      <w:r w:rsidRPr="0075684D">
        <w:rPr>
          <w:rFonts w:ascii="Times New Roman" w:hAnsi="Times New Roman"/>
          <w:sz w:val="24"/>
          <w:szCs w:val="28"/>
          <w:lang w:eastAsia="ru-RU"/>
        </w:rPr>
        <w:t>– директор МБОУ «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Шимкусская </w:t>
      </w:r>
      <w:r w:rsidRPr="0075684D">
        <w:rPr>
          <w:rFonts w:ascii="Times New Roman" w:hAnsi="Times New Roman"/>
          <w:sz w:val="24"/>
          <w:szCs w:val="28"/>
          <w:lang w:eastAsia="ru-RU"/>
        </w:rPr>
        <w:t>СОШ» (по согласованию)</w:t>
      </w:r>
    </w:p>
    <w:p w:rsidR="0075684D" w:rsidRPr="0075684D" w:rsidRDefault="0075684D" w:rsidP="0075684D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sz w:val="24"/>
          <w:szCs w:val="28"/>
          <w:lang w:eastAsia="ru-RU"/>
        </w:rPr>
        <w:t>Храмова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Оксана Петровна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-  </w:t>
      </w:r>
      <w:r>
        <w:rPr>
          <w:rFonts w:ascii="Times New Roman" w:hAnsi="Times New Roman"/>
          <w:sz w:val="24"/>
          <w:szCs w:val="28"/>
          <w:lang w:eastAsia="ru-RU"/>
        </w:rPr>
        <w:t>заведующий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Нижаровским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z w:val="24"/>
          <w:szCs w:val="28"/>
          <w:lang w:eastAsia="ru-RU"/>
        </w:rPr>
        <w:t>домом культуры (по согласованию)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lastRenderedPageBreak/>
        <w:t>Приложение № 2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к </w:t>
      </w:r>
      <w:r w:rsidRPr="0075684D">
        <w:rPr>
          <w:rFonts w:ascii="Times New Roman" w:hAnsi="Times New Roman"/>
          <w:sz w:val="24"/>
          <w:szCs w:val="28"/>
          <w:lang w:eastAsia="ru-RU"/>
        </w:rPr>
        <w:t>постановлению администрации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сельского поселения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от</w:t>
      </w:r>
      <w:r>
        <w:rPr>
          <w:rFonts w:ascii="Times New Roman" w:hAnsi="Times New Roman"/>
          <w:sz w:val="24"/>
          <w:szCs w:val="28"/>
          <w:lang w:eastAsia="ru-RU"/>
        </w:rPr>
        <w:t xml:space="preserve"> 22 апреля 2022 г. № 34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z w:val="24"/>
          <w:szCs w:val="28"/>
          <w:lang w:eastAsia="ru-RU"/>
        </w:rPr>
        <w:t>СОСТАВ</w:t>
      </w:r>
    </w:p>
    <w:p w:rsidR="0075684D" w:rsidRPr="0075684D" w:rsidRDefault="0075684D" w:rsidP="0075684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z w:val="24"/>
          <w:szCs w:val="28"/>
          <w:lang w:eastAsia="ru-RU"/>
        </w:rPr>
        <w:t xml:space="preserve">оперативной группы по предупреждению и </w:t>
      </w:r>
      <w:r w:rsidRPr="0075684D">
        <w:rPr>
          <w:rFonts w:ascii="Times New Roman" w:hAnsi="Times New Roman"/>
          <w:bCs/>
          <w:sz w:val="24"/>
          <w:szCs w:val="28"/>
          <w:lang w:eastAsia="ru-RU"/>
        </w:rPr>
        <w:t>ликвидации чрезвычайных</w:t>
      </w:r>
      <w:r w:rsidRPr="0075684D">
        <w:rPr>
          <w:rFonts w:ascii="Times New Roman" w:hAnsi="Times New Roman"/>
          <w:bCs/>
          <w:sz w:val="24"/>
          <w:szCs w:val="28"/>
          <w:lang w:eastAsia="ru-RU"/>
        </w:rPr>
        <w:t xml:space="preserve"> ситуаций и обеспечению пожарной </w:t>
      </w:r>
      <w:r w:rsidRPr="0075684D">
        <w:rPr>
          <w:rFonts w:ascii="Times New Roman" w:hAnsi="Times New Roman"/>
          <w:bCs/>
          <w:sz w:val="24"/>
          <w:szCs w:val="28"/>
          <w:lang w:eastAsia="ru-RU"/>
        </w:rPr>
        <w:t xml:space="preserve">безопасности </w:t>
      </w:r>
      <w:r w:rsidRPr="0075684D">
        <w:rPr>
          <w:rFonts w:ascii="Times New Roman" w:hAnsi="Times New Roman"/>
          <w:sz w:val="24"/>
          <w:szCs w:val="28"/>
          <w:lang w:eastAsia="ru-RU"/>
        </w:rPr>
        <w:t>Шимкусского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  Янтиковского района Чувашской Республики.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Трофимов А.В.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75684D">
        <w:rPr>
          <w:rFonts w:ascii="Times New Roman" w:hAnsi="Times New Roman"/>
          <w:sz w:val="24"/>
          <w:szCs w:val="28"/>
          <w:lang w:eastAsia="ru-RU"/>
        </w:rPr>
        <w:t>начальник отдела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ГО ЧС администрации сельского поселения (старший оперативной группы) 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Моряков А.Г.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- старший </w:t>
      </w:r>
      <w:r w:rsidRPr="0075684D">
        <w:rPr>
          <w:rFonts w:ascii="Times New Roman" w:hAnsi="Times New Roman"/>
          <w:sz w:val="24"/>
          <w:szCs w:val="28"/>
          <w:lang w:eastAsia="ru-RU"/>
        </w:rPr>
        <w:t>водитель МПО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z w:val="24"/>
          <w:szCs w:val="28"/>
          <w:lang w:eastAsia="ru-RU"/>
        </w:rPr>
        <w:tab/>
        <w:t>(по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z w:val="24"/>
          <w:szCs w:val="28"/>
          <w:lang w:eastAsia="ru-RU"/>
        </w:rPr>
        <w:t>согласованию)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Константинов Н.В. -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z w:val="24"/>
          <w:szCs w:val="28"/>
          <w:lang w:eastAsia="ru-RU"/>
        </w:rPr>
        <w:t>водитель МПО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z w:val="24"/>
          <w:szCs w:val="28"/>
          <w:lang w:eastAsia="ru-RU"/>
        </w:rPr>
        <w:tab/>
        <w:t>(по согласованию)</w:t>
      </w: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lastRenderedPageBreak/>
        <w:t xml:space="preserve">Приложение № 3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к постановлению администрации  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от 22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 апрел</w:t>
      </w:r>
      <w:r>
        <w:rPr>
          <w:rFonts w:ascii="Times New Roman" w:hAnsi="Times New Roman"/>
          <w:sz w:val="24"/>
          <w:szCs w:val="28"/>
          <w:lang w:eastAsia="ru-RU"/>
        </w:rPr>
        <w:t>я 2022 г. № 34</w:t>
      </w:r>
    </w:p>
    <w:p w:rsidR="0075684D" w:rsidRPr="0075684D" w:rsidRDefault="0075684D" w:rsidP="0075684D">
      <w:pPr>
        <w:spacing w:after="0" w:line="240" w:lineRule="auto"/>
        <w:jc w:val="right"/>
        <w:rPr>
          <w:rFonts w:ascii="Times New Roman" w:hAnsi="Times New Roman"/>
          <w:spacing w:val="-3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ПОЛОЖЕНИЕ</w:t>
      </w: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pacing w:val="-4"/>
          <w:sz w:val="24"/>
          <w:szCs w:val="28"/>
          <w:lang w:eastAsia="ru-RU"/>
        </w:rPr>
        <w:t xml:space="preserve">о </w:t>
      </w:r>
      <w:r w:rsidRPr="0075684D">
        <w:rPr>
          <w:rFonts w:ascii="Times New Roman" w:hAnsi="Times New Roman"/>
          <w:bCs/>
          <w:sz w:val="24"/>
          <w:szCs w:val="28"/>
          <w:lang w:eastAsia="ru-RU"/>
        </w:rPr>
        <w:t>поселенческой</w:t>
      </w:r>
      <w:r w:rsidRPr="0075684D">
        <w:rPr>
          <w:rFonts w:ascii="Times New Roman" w:hAnsi="Times New Roman"/>
          <w:bCs/>
          <w:spacing w:val="-4"/>
          <w:sz w:val="24"/>
          <w:szCs w:val="28"/>
          <w:lang w:eastAsia="ru-RU"/>
        </w:rPr>
        <w:t xml:space="preserve"> комиссии по предупреждению и ликвидации чрезвычайных ситуаций и </w:t>
      </w:r>
      <w:r w:rsidRPr="0075684D">
        <w:rPr>
          <w:rFonts w:ascii="Times New Roman" w:hAnsi="Times New Roman"/>
          <w:bCs/>
          <w:spacing w:val="-1"/>
          <w:sz w:val="24"/>
          <w:szCs w:val="28"/>
          <w:lang w:eastAsia="ru-RU"/>
        </w:rPr>
        <w:t>обеспечению пожарной безопасности</w:t>
      </w: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pacing w:val="-2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pacing w:val="-2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pacing w:val="-2"/>
          <w:sz w:val="24"/>
          <w:szCs w:val="28"/>
          <w:lang w:eastAsia="ru-RU"/>
        </w:rPr>
        <w:t>1. Общие положения</w:t>
      </w: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1.1.Комиссия по предупреждению и ликвидации чрезвычайных ситуаций и обеспечению пожарной безопасности (да</w:t>
      </w:r>
      <w:r w:rsidRPr="0075684D">
        <w:rPr>
          <w:rFonts w:ascii="Times New Roman" w:hAnsi="Times New Roman"/>
          <w:spacing w:val="3"/>
          <w:sz w:val="24"/>
          <w:szCs w:val="28"/>
          <w:lang w:eastAsia="ru-RU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75684D">
        <w:rPr>
          <w:rFonts w:ascii="Times New Roman" w:hAnsi="Times New Roman"/>
          <w:sz w:val="24"/>
          <w:szCs w:val="28"/>
          <w:lang w:eastAsia="ru-RU"/>
        </w:rPr>
        <w:t>диной государственной системы предупреждения и ликвидации чрезвычайных ситуа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 xml:space="preserve">ций  на территории </w:t>
      </w:r>
      <w:r>
        <w:rPr>
          <w:rFonts w:ascii="Times New Roman" w:hAnsi="Times New Roman"/>
          <w:spacing w:val="2"/>
          <w:sz w:val="24"/>
          <w:szCs w:val="28"/>
          <w:lang w:eastAsia="ru-RU"/>
        </w:rPr>
        <w:t xml:space="preserve">Шимкусского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 (далее – ТП РСЧС)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 xml:space="preserve"> в выполнении меро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pacing w:val="3"/>
          <w:sz w:val="24"/>
          <w:szCs w:val="28"/>
          <w:lang w:eastAsia="ru-RU"/>
        </w:rPr>
        <w:t>приятий по снижению риска, смягчению и ликвидации последствий чрезвы</w:t>
      </w:r>
      <w:r w:rsidRPr="0075684D">
        <w:rPr>
          <w:rFonts w:ascii="Times New Roman" w:hAnsi="Times New Roman"/>
          <w:sz w:val="24"/>
          <w:szCs w:val="28"/>
          <w:lang w:eastAsia="ru-RU"/>
        </w:rPr>
        <w:t>чайных ситуаций и обеспечению пожарной безопасности.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13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1.2.Комиссия осуществляет свою деятельность под руководством Главы администрации  , руководствуясь настоящим Положением</w:t>
      </w:r>
      <w:r w:rsidRPr="0075684D">
        <w:rPr>
          <w:rFonts w:ascii="Times New Roman" w:hAnsi="Times New Roman"/>
          <w:spacing w:val="-3"/>
          <w:sz w:val="24"/>
          <w:szCs w:val="28"/>
          <w:lang w:eastAsia="ru-RU"/>
        </w:rPr>
        <w:t>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1.3.Комиссия осуществляет свою деятельность во взаимодействии с тер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риториальными органами федеральных органов исполнительной власти, ор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ганами исполнительной власти области и местного самоуправления, заинте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ресованными организациями и общественными объединениями.</w:t>
      </w:r>
    </w:p>
    <w:p w:rsidR="0075684D" w:rsidRPr="0075684D" w:rsidRDefault="0075684D" w:rsidP="0075684D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4"/>
          <w:sz w:val="24"/>
          <w:szCs w:val="28"/>
          <w:lang w:eastAsia="ru-RU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.</w:t>
      </w: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pacing w:val="-1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pacing w:val="-1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pacing w:val="-1"/>
          <w:sz w:val="24"/>
          <w:szCs w:val="28"/>
          <w:lang w:eastAsia="ru-RU"/>
        </w:rPr>
        <w:t>2. Основные задачи и функции Комиссии</w:t>
      </w:r>
    </w:p>
    <w:p w:rsidR="0075684D" w:rsidRPr="0075684D" w:rsidRDefault="0075684D" w:rsidP="0075684D">
      <w:pPr>
        <w:spacing w:after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2.1. Основными задачами Комиссии являются: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разработка предложений по реализации единой государственной поли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z w:val="24"/>
          <w:szCs w:val="28"/>
          <w:lang w:eastAsia="ru-RU"/>
        </w:rPr>
        <w:t>тики в области предупреждения и ликвидации чрезвычайных ситуаций и обеспечения пожарной безопасности;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6"/>
          <w:sz w:val="24"/>
          <w:szCs w:val="28"/>
          <w:lang w:eastAsia="ru-RU"/>
        </w:rPr>
        <w:t xml:space="preserve">координация деятельности органов управления и сил муниципального звена  </w:t>
      </w:r>
      <w:r w:rsidRPr="0075684D">
        <w:rPr>
          <w:rFonts w:ascii="Times New Roman" w:hAnsi="Times New Roman"/>
          <w:sz w:val="24"/>
          <w:szCs w:val="28"/>
          <w:lang w:eastAsia="ru-RU"/>
        </w:rPr>
        <w:t>ТП РСЧС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2.2. Комиссия в соответствии с возложенными на нее задачами выпол</w:t>
      </w:r>
      <w:r w:rsidRPr="0075684D">
        <w:rPr>
          <w:rFonts w:ascii="Times New Roman" w:hAnsi="Times New Roman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няет следующие функции: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рассматривает в пределах своей компетенции вопросы в области преду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 xml:space="preserve">преждения и ликвидации чрезвычайных ситуаций и обеспечения пожарной 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 xml:space="preserve">безопасности и вносит в 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lastRenderedPageBreak/>
        <w:t>установленном порядке соответствующие предложе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 xml:space="preserve">ния главе администрации 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разрабатывает предложения по совершенствованию пра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 xml:space="preserve">вовых актов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t>пасности;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t>рассматривает прогнозы чрезвычайных ситуаций, организует прогнози</w:t>
      </w: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 xml:space="preserve">рование чрезвычайных ситуаций на территории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, организует разра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ботку и реализацию мер, направленных на предупреждение и ликвидацию </w:t>
      </w:r>
      <w:r w:rsidRPr="0075684D">
        <w:rPr>
          <w:rFonts w:ascii="Times New Roman" w:hAnsi="Times New Roman"/>
          <w:spacing w:val="10"/>
          <w:sz w:val="24"/>
          <w:szCs w:val="28"/>
          <w:lang w:eastAsia="ru-RU"/>
        </w:rPr>
        <w:t>чрезвычайных ситуаций, обеспечение пожарной безопасности;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t>разрабатывает предложения по развитию и обеспечению функциониро</w:t>
      </w: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softHyphen/>
      </w:r>
      <w:r w:rsidRPr="0075684D">
        <w:rPr>
          <w:rFonts w:ascii="Times New Roman" w:hAnsi="Times New Roman"/>
          <w:sz w:val="24"/>
          <w:szCs w:val="28"/>
          <w:lang w:eastAsia="ru-RU"/>
        </w:rPr>
        <w:t>вания муниципального звена ТП РСЧС;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t xml:space="preserve">разрабатывает предложения по ликвидации чрезвычайных ситуаций на 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территории сельского поселения и проведению операций чрезвычайного гуманитарного 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реагирования;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 xml:space="preserve">организует работу по подготовке предложений и аналитических материалов для Главы администрации сельского поселения по вопросам защиты населения и 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территории от чрезвычайных ситуаций и обеспечения пожарной безопасно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сти и безопасности людей  на вводных объектах.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pacing w:val="-7"/>
          <w:sz w:val="24"/>
          <w:szCs w:val="28"/>
          <w:lang w:eastAsia="ru-RU"/>
        </w:rPr>
        <w:t>3. Права Комиссии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3.1.Комиссия в пределах своей компетенции имеет право: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 xml:space="preserve">запрашивать у </w:t>
      </w: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 xml:space="preserve">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>, организаций и общественных объединений необходимые мате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риалы и информацию;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заслушивать на своих заседаниях представителей 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, организаций и общественных объединений;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 xml:space="preserve">привлекать для участия в своей работе представителей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,</w:t>
      </w: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 xml:space="preserve">организаций и общественных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>объединений по согласованию с их руководителями;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2"/>
          <w:sz w:val="24"/>
          <w:szCs w:val="28"/>
          <w:lang w:eastAsia="ru-RU"/>
        </w:rPr>
        <w:t xml:space="preserve">создавать рабочие группы из числа членов Комиссии, </w:t>
      </w:r>
      <w:r w:rsidRPr="0075684D">
        <w:rPr>
          <w:rFonts w:ascii="Times New Roman" w:hAnsi="Times New Roman"/>
          <w:smallCaps/>
          <w:spacing w:val="-4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>специалистов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 xml:space="preserve"> и администраций муниципальных образований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, заинтересованных организаций и общественных объединений, по </w:t>
      </w:r>
      <w:r w:rsidRPr="0075684D">
        <w:rPr>
          <w:rFonts w:ascii="Times New Roman" w:hAnsi="Times New Roman"/>
          <w:spacing w:val="-7"/>
          <w:sz w:val="24"/>
          <w:szCs w:val="28"/>
          <w:lang w:eastAsia="ru-RU"/>
        </w:rPr>
        <w:t xml:space="preserve">согласованию с их руководителями, по направлениям деятельности Комиссии 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>и определять полномочия и порядок работы этих групп.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pacing w:val="-7"/>
          <w:sz w:val="24"/>
          <w:szCs w:val="28"/>
          <w:lang w:eastAsia="ru-RU"/>
        </w:rPr>
        <w:t>4. Организация деятельности Комиссии</w:t>
      </w:r>
    </w:p>
    <w:p w:rsidR="0075684D" w:rsidRPr="0075684D" w:rsidRDefault="0075684D" w:rsidP="0075684D">
      <w:pPr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8"/>
          <w:lang w:eastAsia="ru-RU"/>
        </w:rPr>
      </w:pP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7"/>
          <w:sz w:val="24"/>
          <w:szCs w:val="28"/>
          <w:lang w:eastAsia="ru-RU"/>
        </w:rPr>
        <w:t xml:space="preserve">4.1. Комиссию возглавляет заместитель главы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7"/>
          <w:sz w:val="24"/>
          <w:szCs w:val="28"/>
          <w:lang w:eastAsia="ru-RU"/>
        </w:rPr>
        <w:t xml:space="preserve">, </w:t>
      </w: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>который руководит деятельностью Ко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>миссии и несет ответственность за выполнение возложенных на нее задач.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4.2. Работа Комиссии организуется по годовым планам.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75684D">
        <w:rPr>
          <w:rFonts w:ascii="Times New Roman" w:hAnsi="Times New Roman"/>
          <w:bCs/>
          <w:sz w:val="24"/>
          <w:szCs w:val="28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75684D" w:rsidRPr="0075684D" w:rsidRDefault="0075684D" w:rsidP="0075684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4"/>
          <w:sz w:val="24"/>
          <w:szCs w:val="28"/>
          <w:lang w:eastAsia="ru-RU"/>
        </w:rPr>
        <w:t>Для оперативного и безотлагательного решения отдельных вопросов Ко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>миссия может проводить внеочередные заседания.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Информация о внеочередном  заседании доводится до сведения ее членов секретарем Комиссии.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5"/>
          <w:sz w:val="24"/>
          <w:szCs w:val="28"/>
          <w:lang w:eastAsia="ru-RU"/>
        </w:rPr>
        <w:t>4.3.</w:t>
      </w:r>
      <w:r w:rsidRPr="0075684D">
        <w:rPr>
          <w:rFonts w:ascii="Times New Roman" w:hAnsi="Times New Roman"/>
          <w:sz w:val="24"/>
          <w:szCs w:val="28"/>
          <w:lang w:eastAsia="ru-RU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lastRenderedPageBreak/>
        <w:t>Члены Комиссии обладают равными правами при обсуждении рассматри</w:t>
      </w: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ваемых на заседаниях вопросов, участвуют в работе Комиссии непосредст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венно без права замены, в случае отсутствия председателя Комиссии его замещает один из двух его заместителей</w:t>
      </w: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>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z w:val="24"/>
          <w:szCs w:val="28"/>
          <w:lang w:eastAsia="ru-RU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Решения Комиссии оформляются в виде протоколов, которые подписы</w:t>
      </w:r>
      <w:r w:rsidRPr="0075684D">
        <w:rPr>
          <w:rFonts w:ascii="Times New Roman" w:hAnsi="Times New Roman"/>
          <w:spacing w:val="1"/>
          <w:sz w:val="24"/>
          <w:szCs w:val="28"/>
          <w:lang w:eastAsia="ru-RU"/>
        </w:rPr>
        <w:t>ваются председателем Комиссии или его заместителем</w:t>
      </w:r>
      <w:r w:rsidRPr="0075684D">
        <w:rPr>
          <w:rFonts w:ascii="Times New Roman" w:hAnsi="Times New Roman"/>
          <w:spacing w:val="-3"/>
          <w:sz w:val="24"/>
          <w:szCs w:val="28"/>
          <w:lang w:eastAsia="ru-RU"/>
        </w:rPr>
        <w:t>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-1"/>
          <w:sz w:val="24"/>
          <w:szCs w:val="28"/>
          <w:lang w:eastAsia="ru-RU"/>
        </w:rPr>
        <w:t xml:space="preserve">Решения Комиссии доводятся до исполнителей выписками из протоколов </w:t>
      </w:r>
      <w:r w:rsidRPr="0075684D">
        <w:rPr>
          <w:rFonts w:ascii="Times New Roman" w:hAnsi="Times New Roman"/>
          <w:spacing w:val="-3"/>
          <w:sz w:val="24"/>
          <w:szCs w:val="28"/>
          <w:lang w:eastAsia="ru-RU"/>
        </w:rPr>
        <w:t>заседаний Комиссии.</w:t>
      </w:r>
    </w:p>
    <w:p w:rsidR="0075684D" w:rsidRPr="0075684D" w:rsidRDefault="0075684D" w:rsidP="00756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75684D">
        <w:rPr>
          <w:rFonts w:ascii="Times New Roman" w:hAnsi="Times New Roman"/>
          <w:spacing w:val="2"/>
          <w:sz w:val="24"/>
          <w:szCs w:val="28"/>
          <w:lang w:eastAsia="ru-RU"/>
        </w:rPr>
        <w:t>Решения Комиссии, принимаемые в соответствии с ее компетенцией, яв</w:t>
      </w:r>
      <w:r w:rsidRPr="0075684D">
        <w:rPr>
          <w:rFonts w:ascii="Times New Roman" w:hAnsi="Times New Roman"/>
          <w:sz w:val="24"/>
          <w:szCs w:val="28"/>
          <w:lang w:eastAsia="ru-RU"/>
        </w:rPr>
        <w:t xml:space="preserve">ляются обязательными для </w:t>
      </w:r>
      <w:r w:rsidRPr="0075684D">
        <w:rPr>
          <w:rFonts w:ascii="Times New Roman" w:hAnsi="Times New Roman"/>
          <w:spacing w:val="-6"/>
          <w:sz w:val="24"/>
          <w:szCs w:val="28"/>
          <w:lang w:eastAsia="ru-RU"/>
        </w:rPr>
        <w:t xml:space="preserve">администрации </w:t>
      </w:r>
      <w:r w:rsidRPr="0075684D">
        <w:rPr>
          <w:rFonts w:ascii="Times New Roman" w:hAnsi="Times New Roman"/>
          <w:sz w:val="24"/>
          <w:szCs w:val="28"/>
          <w:lang w:eastAsia="ru-RU"/>
        </w:rPr>
        <w:t>сельского поселения</w:t>
      </w:r>
      <w:r w:rsidRPr="0075684D">
        <w:rPr>
          <w:rFonts w:ascii="Times New Roman" w:hAnsi="Times New Roman"/>
          <w:spacing w:val="-3"/>
          <w:sz w:val="24"/>
          <w:szCs w:val="28"/>
          <w:lang w:eastAsia="ru-RU"/>
        </w:rPr>
        <w:t>, организаций и предприятий.</w:t>
      </w:r>
    </w:p>
    <w:p w:rsidR="00702D3F" w:rsidRDefault="00702D3F" w:rsidP="0075684D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sectPr w:rsidR="0070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342D4D"/>
    <w:rsid w:val="00381159"/>
    <w:rsid w:val="00402F46"/>
    <w:rsid w:val="004A5B6D"/>
    <w:rsid w:val="0061536B"/>
    <w:rsid w:val="0062560A"/>
    <w:rsid w:val="00636B0A"/>
    <w:rsid w:val="006C3022"/>
    <w:rsid w:val="00702D3F"/>
    <w:rsid w:val="0075684D"/>
    <w:rsid w:val="00976F32"/>
    <w:rsid w:val="00B41A7C"/>
    <w:rsid w:val="00D7213B"/>
    <w:rsid w:val="00E33F0A"/>
    <w:rsid w:val="00E375F5"/>
    <w:rsid w:val="00ED006A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DB7A4"/>
  <w15:chartTrackingRefBased/>
  <w15:docId w15:val="{7DEC0B67-2E80-488A-98D2-91A113F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A"/>
    <w:pPr>
      <w:spacing w:after="200" w:line="276" w:lineRule="auto"/>
    </w:pPr>
    <w:rPr>
      <w:rFonts w:ascii="TimesET" w:eastAsia="Times New Roman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636B0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2022-04-26T13:03:00Z</cp:lastPrinted>
  <dcterms:created xsi:type="dcterms:W3CDTF">2021-12-10T12:17:00Z</dcterms:created>
  <dcterms:modified xsi:type="dcterms:W3CDTF">2022-04-26T13:04:00Z</dcterms:modified>
</cp:coreProperties>
</file>