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D451D3" w:rsidRPr="0066117D" w:rsidTr="00D451D3">
        <w:tc>
          <w:tcPr>
            <w:tcW w:w="2130" w:type="pct"/>
          </w:tcPr>
          <w:p w:rsidR="00D451D3" w:rsidRPr="0066117D" w:rsidRDefault="00D451D3" w:rsidP="00D451D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D451D3" w:rsidRPr="0066117D" w:rsidRDefault="00D451D3" w:rsidP="00D451D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D451D3" w:rsidRPr="0066117D" w:rsidRDefault="00D451D3" w:rsidP="00D451D3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D451D3" w:rsidRPr="0066117D" w:rsidRDefault="00D451D3" w:rsidP="00D451D3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D451D3" w:rsidRPr="0066117D" w:rsidRDefault="00D451D3" w:rsidP="00D451D3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D451D3" w:rsidRDefault="00D451D3" w:rsidP="00D451D3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D451D3" w:rsidRPr="0066117D" w:rsidRDefault="00D451D3" w:rsidP="00D451D3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D451D3" w:rsidRPr="0066117D" w:rsidRDefault="00E9215B" w:rsidP="00D451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05.05</w:t>
            </w:r>
            <w:r w:rsidR="00D451D3" w:rsidRPr="0066117D">
              <w:rPr>
                <w:b/>
                <w:sz w:val="22"/>
                <w:szCs w:val="22"/>
              </w:rPr>
              <w:t>.202</w:t>
            </w:r>
            <w:r w:rsidR="00D451D3">
              <w:rPr>
                <w:b/>
                <w:sz w:val="22"/>
                <w:szCs w:val="22"/>
              </w:rPr>
              <w:t>2</w:t>
            </w:r>
            <w:r w:rsidR="00D451D3" w:rsidRPr="0066117D">
              <w:rPr>
                <w:b/>
                <w:sz w:val="22"/>
                <w:szCs w:val="22"/>
              </w:rPr>
              <w:t xml:space="preserve"> г.   С-</w:t>
            </w:r>
            <w:r>
              <w:rPr>
                <w:b/>
                <w:sz w:val="22"/>
                <w:szCs w:val="22"/>
              </w:rPr>
              <w:t>32/1</w:t>
            </w:r>
            <w:r w:rsidR="00D451D3" w:rsidRPr="0066117D">
              <w:rPr>
                <w:b/>
                <w:sz w:val="22"/>
                <w:szCs w:val="22"/>
              </w:rPr>
              <w:t xml:space="preserve"> №</w:t>
            </w:r>
          </w:p>
          <w:p w:rsidR="00D451D3" w:rsidRPr="0066117D" w:rsidRDefault="00D451D3" w:rsidP="00D451D3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D451D3" w:rsidRPr="0066117D" w:rsidRDefault="00D451D3" w:rsidP="00D451D3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1D3" w:rsidRPr="0066117D" w:rsidRDefault="00D451D3" w:rsidP="00D451D3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D451D3" w:rsidRPr="0066117D" w:rsidRDefault="00D451D3" w:rsidP="00D451D3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D451D3" w:rsidRPr="0066117D" w:rsidRDefault="00D451D3" w:rsidP="00D451D3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D451D3" w:rsidRPr="0066117D" w:rsidRDefault="00D451D3" w:rsidP="00D451D3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D451D3" w:rsidRPr="0066117D" w:rsidRDefault="00D451D3" w:rsidP="00D451D3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D451D3" w:rsidRPr="0066117D" w:rsidRDefault="00D451D3" w:rsidP="00D451D3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D451D3" w:rsidRPr="0066117D" w:rsidRDefault="00D451D3" w:rsidP="00D451D3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D451D3" w:rsidRDefault="00D451D3" w:rsidP="00D451D3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D451D3" w:rsidRPr="0066117D" w:rsidRDefault="00D451D3" w:rsidP="00D451D3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D451D3" w:rsidRPr="0066117D" w:rsidRDefault="00E9215B" w:rsidP="00D451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05.05</w:t>
            </w:r>
            <w:r w:rsidR="00D451D3" w:rsidRPr="0066117D">
              <w:rPr>
                <w:b/>
                <w:sz w:val="22"/>
                <w:szCs w:val="22"/>
              </w:rPr>
              <w:t>.202</w:t>
            </w:r>
            <w:r w:rsidR="00D451D3">
              <w:rPr>
                <w:b/>
                <w:sz w:val="22"/>
                <w:szCs w:val="22"/>
              </w:rPr>
              <w:t>2 г. № С-</w:t>
            </w:r>
            <w:r>
              <w:rPr>
                <w:b/>
                <w:sz w:val="22"/>
                <w:szCs w:val="22"/>
              </w:rPr>
              <w:t>32/1</w:t>
            </w:r>
          </w:p>
          <w:p w:rsidR="00D451D3" w:rsidRDefault="00D451D3" w:rsidP="00D451D3">
            <w:pPr>
              <w:jc w:val="center"/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  <w:p w:rsidR="00D451D3" w:rsidRDefault="00D451D3" w:rsidP="00D451D3">
            <w:pPr>
              <w:jc w:val="center"/>
            </w:pPr>
          </w:p>
          <w:p w:rsidR="00D451D3" w:rsidRPr="0066117D" w:rsidRDefault="00D451D3" w:rsidP="00D451D3">
            <w:pPr>
              <w:jc w:val="center"/>
              <w:rPr>
                <w:b/>
                <w:color w:val="000000"/>
              </w:rPr>
            </w:pPr>
          </w:p>
        </w:tc>
      </w:tr>
    </w:tbl>
    <w:p w:rsidR="00D451D3" w:rsidRDefault="00D451D3" w:rsidP="00D451D3">
      <w:pPr>
        <w:jc w:val="both"/>
        <w:rPr>
          <w:b/>
        </w:rPr>
      </w:pPr>
      <w:r>
        <w:rPr>
          <w:b/>
        </w:rPr>
        <w:t>Об</w:t>
      </w:r>
      <w:r w:rsidRPr="009A49CF">
        <w:rPr>
          <w:b/>
        </w:rPr>
        <w:t xml:space="preserve"> </w:t>
      </w:r>
      <w:r>
        <w:rPr>
          <w:b/>
        </w:rPr>
        <w:t xml:space="preserve">   итогах   исполнении  </w:t>
      </w:r>
      <w:r w:rsidRPr="009A49CF">
        <w:rPr>
          <w:b/>
        </w:rPr>
        <w:t xml:space="preserve"> бюджета</w:t>
      </w:r>
    </w:p>
    <w:p w:rsidR="00D451D3" w:rsidRDefault="00D451D3" w:rsidP="00D451D3">
      <w:pPr>
        <w:jc w:val="both"/>
        <w:rPr>
          <w:b/>
        </w:rPr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  сельского  поселения  </w:t>
      </w:r>
    </w:p>
    <w:p w:rsidR="00D451D3" w:rsidRDefault="00D451D3" w:rsidP="00D451D3">
      <w:pPr>
        <w:jc w:val="both"/>
        <w:rPr>
          <w:b/>
        </w:rPr>
      </w:pPr>
      <w:r w:rsidRPr="009A49CF">
        <w:rPr>
          <w:b/>
        </w:rPr>
        <w:t>Мариинско-Посадского</w:t>
      </w:r>
      <w:r>
        <w:rPr>
          <w:b/>
        </w:rPr>
        <w:t xml:space="preserve">        </w:t>
      </w:r>
      <w:r w:rsidRPr="009A49CF">
        <w:rPr>
          <w:b/>
        </w:rPr>
        <w:t xml:space="preserve">района  </w:t>
      </w:r>
    </w:p>
    <w:p w:rsidR="00D451D3" w:rsidRDefault="00D451D3" w:rsidP="00D451D3">
      <w:pPr>
        <w:jc w:val="both"/>
      </w:pPr>
      <w:r w:rsidRPr="009A49CF">
        <w:rPr>
          <w:b/>
        </w:rPr>
        <w:t xml:space="preserve">Чувашской Республики </w:t>
      </w:r>
      <w:r>
        <w:rPr>
          <w:b/>
        </w:rPr>
        <w:t xml:space="preserve">за </w:t>
      </w:r>
      <w:r w:rsidRPr="009A49CF">
        <w:rPr>
          <w:b/>
        </w:rPr>
        <w:t>20</w:t>
      </w:r>
      <w:r>
        <w:rPr>
          <w:b/>
        </w:rPr>
        <w:t>21</w:t>
      </w:r>
      <w:r w:rsidRPr="009A49CF">
        <w:rPr>
          <w:b/>
        </w:rPr>
        <w:t xml:space="preserve"> год</w:t>
      </w:r>
    </w:p>
    <w:p w:rsidR="00D451D3" w:rsidRDefault="00D451D3" w:rsidP="00D451D3"/>
    <w:p w:rsidR="00D451D3" w:rsidRDefault="00D451D3" w:rsidP="00D451D3"/>
    <w:p w:rsidR="00D451D3" w:rsidRDefault="00D451D3" w:rsidP="00D451D3">
      <w:pPr>
        <w:ind w:firstLine="709"/>
        <w:jc w:val="both"/>
      </w:pPr>
      <w:r>
        <w:t xml:space="preserve">Собрание  депутатов  </w:t>
      </w:r>
      <w:proofErr w:type="spellStart"/>
      <w:r>
        <w:t>Сутчевского</w:t>
      </w:r>
      <w:proofErr w:type="spellEnd"/>
      <w:r>
        <w:t xml:space="preserve">  сельского поселения Мариинско-Посадского района   </w:t>
      </w:r>
      <w:proofErr w:type="spellStart"/>
      <w:proofErr w:type="gramStart"/>
      <w:r w:rsidRPr="009A49CF">
        <w:rPr>
          <w:b/>
        </w:rPr>
        <w:t>р</w:t>
      </w:r>
      <w:proofErr w:type="spellEnd"/>
      <w:proofErr w:type="gramEnd"/>
      <w:r w:rsidRPr="009A49CF">
        <w:rPr>
          <w:b/>
        </w:rPr>
        <w:t xml:space="preserve"> е </w:t>
      </w:r>
      <w:proofErr w:type="spellStart"/>
      <w:r w:rsidRPr="009A49CF">
        <w:rPr>
          <w:b/>
        </w:rPr>
        <w:t>ш</w:t>
      </w:r>
      <w:proofErr w:type="spellEnd"/>
      <w:r w:rsidRPr="009A49CF">
        <w:rPr>
          <w:b/>
        </w:rPr>
        <w:t xml:space="preserve"> и л о:</w:t>
      </w:r>
    </w:p>
    <w:p w:rsidR="00D451D3" w:rsidRPr="00896C1E" w:rsidRDefault="00D451D3" w:rsidP="00D451D3">
      <w:pPr>
        <w:ind w:firstLine="709"/>
        <w:jc w:val="both"/>
      </w:pPr>
    </w:p>
    <w:p w:rsidR="00D451D3" w:rsidRDefault="00D451D3" w:rsidP="00D451D3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>Утвер</w:t>
      </w:r>
      <w:r>
        <w:rPr>
          <w:sz w:val="24"/>
        </w:rPr>
        <w:t>дить отчет об</w:t>
      </w:r>
      <w:r w:rsidRPr="00A10824">
        <w:rPr>
          <w:sz w:val="24"/>
        </w:rPr>
        <w:t xml:space="preserve"> исполнения бюджета </w:t>
      </w:r>
      <w:proofErr w:type="spellStart"/>
      <w:r>
        <w:rPr>
          <w:sz w:val="24"/>
        </w:rPr>
        <w:t>Сутчевского</w:t>
      </w:r>
      <w:proofErr w:type="spellEnd"/>
      <w:r>
        <w:rPr>
          <w:sz w:val="24"/>
        </w:rPr>
        <w:t xml:space="preserve"> сельского поселения </w:t>
      </w:r>
      <w:r w:rsidRPr="00A10824">
        <w:rPr>
          <w:sz w:val="24"/>
        </w:rPr>
        <w:t>Мариинско-Посадского района</w:t>
      </w:r>
      <w:r>
        <w:rPr>
          <w:sz w:val="24"/>
        </w:rPr>
        <w:t xml:space="preserve"> Чувашской Республики за 2021 год по доходам в сумме     1</w:t>
      </w:r>
      <w:r w:rsidRPr="0070331B">
        <w:rPr>
          <w:sz w:val="24"/>
        </w:rPr>
        <w:t>6</w:t>
      </w:r>
      <w:r>
        <w:rPr>
          <w:sz w:val="24"/>
        </w:rPr>
        <w:t> 499,</w:t>
      </w:r>
      <w:r w:rsidRPr="003A6C57">
        <w:rPr>
          <w:sz w:val="24"/>
        </w:rPr>
        <w:t>2</w:t>
      </w:r>
      <w:r>
        <w:rPr>
          <w:sz w:val="24"/>
        </w:rPr>
        <w:t xml:space="preserve"> тыс. рублей, по расходам 19 555,</w:t>
      </w:r>
      <w:r w:rsidRPr="003A6C57">
        <w:rPr>
          <w:sz w:val="24"/>
        </w:rPr>
        <w:t>7</w:t>
      </w:r>
      <w:r>
        <w:rPr>
          <w:sz w:val="24"/>
        </w:rPr>
        <w:t xml:space="preserve"> тыс. рублей, с превышением расходов над доходами (дефицит бюджета) в сумме 3 056,</w:t>
      </w:r>
      <w:r w:rsidRPr="003A6C57">
        <w:rPr>
          <w:sz w:val="24"/>
        </w:rPr>
        <w:t>5</w:t>
      </w:r>
      <w:r>
        <w:rPr>
          <w:sz w:val="24"/>
        </w:rPr>
        <w:t xml:space="preserve"> тыс. рублей и со следующими показателями:</w:t>
      </w:r>
    </w:p>
    <w:p w:rsidR="00D451D3" w:rsidRDefault="00D451D3" w:rsidP="00D451D3">
      <w:pPr>
        <w:pStyle w:val="a7"/>
        <w:ind w:left="0" w:firstLine="709"/>
        <w:jc w:val="both"/>
        <w:rPr>
          <w:sz w:val="24"/>
        </w:rPr>
      </w:pPr>
      <w:r>
        <w:rPr>
          <w:sz w:val="24"/>
        </w:rPr>
        <w:t>д</w:t>
      </w:r>
      <w:r w:rsidRPr="00E9202F">
        <w:rPr>
          <w:sz w:val="24"/>
        </w:rPr>
        <w:t xml:space="preserve">оходы бюджета </w:t>
      </w:r>
      <w:proofErr w:type="spellStart"/>
      <w:r>
        <w:rPr>
          <w:sz w:val="24"/>
        </w:rPr>
        <w:t>Сутчевского</w:t>
      </w:r>
      <w:proofErr w:type="spellEnd"/>
      <w:r w:rsidRPr="00E9202F">
        <w:rPr>
          <w:sz w:val="24"/>
        </w:rPr>
        <w:t xml:space="preserve"> сельского поселения Мариинско-Посадского района по кодам классификации доходов бюджета за 20</w:t>
      </w:r>
      <w:r>
        <w:rPr>
          <w:sz w:val="24"/>
        </w:rPr>
        <w:t>21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1 к настоящему решению;</w:t>
      </w:r>
    </w:p>
    <w:p w:rsidR="00D451D3" w:rsidRDefault="00D451D3" w:rsidP="00D451D3">
      <w:pPr>
        <w:pStyle w:val="a7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Pr="00E9202F">
        <w:rPr>
          <w:sz w:val="24"/>
        </w:rPr>
        <w:t xml:space="preserve">асходы  бюджета </w:t>
      </w:r>
      <w:proofErr w:type="spellStart"/>
      <w:r>
        <w:rPr>
          <w:sz w:val="24"/>
        </w:rPr>
        <w:t>Сутчевского</w:t>
      </w:r>
      <w:proofErr w:type="spellEnd"/>
      <w:r w:rsidRPr="00E9202F">
        <w:rPr>
          <w:sz w:val="24"/>
        </w:rPr>
        <w:t xml:space="preserve"> сельского поселения Мариинско-Посадского района по ведомственной структуре расходов бюджета за 20</w:t>
      </w:r>
      <w:r>
        <w:rPr>
          <w:sz w:val="24"/>
        </w:rPr>
        <w:t>21</w:t>
      </w:r>
      <w:r w:rsidRPr="00E9202F">
        <w:rPr>
          <w:sz w:val="24"/>
        </w:rPr>
        <w:t xml:space="preserve"> год</w:t>
      </w:r>
      <w:r>
        <w:rPr>
          <w:sz w:val="24"/>
        </w:rPr>
        <w:t xml:space="preserve"> согласно приложению 2  к настоящему решению;</w:t>
      </w:r>
    </w:p>
    <w:p w:rsidR="00D451D3" w:rsidRDefault="00D451D3" w:rsidP="00D451D3">
      <w:pPr>
        <w:pStyle w:val="a7"/>
        <w:ind w:left="0" w:firstLine="709"/>
        <w:jc w:val="both"/>
        <w:rPr>
          <w:sz w:val="24"/>
        </w:rPr>
      </w:pPr>
      <w:r>
        <w:rPr>
          <w:sz w:val="24"/>
        </w:rPr>
        <w:t>расходы</w:t>
      </w:r>
      <w:r w:rsidRPr="00C016E2">
        <w:rPr>
          <w:sz w:val="24"/>
        </w:rPr>
        <w:t xml:space="preserve">   бюджета   </w:t>
      </w:r>
      <w:proofErr w:type="spellStart"/>
      <w:r>
        <w:rPr>
          <w:sz w:val="24"/>
        </w:rPr>
        <w:t>Сутчевского</w:t>
      </w:r>
      <w:proofErr w:type="spellEnd"/>
      <w:r w:rsidRPr="00C016E2">
        <w:rPr>
          <w:sz w:val="24"/>
        </w:rPr>
        <w:t xml:space="preserve">   сельского   поселения   по разделам и подразделам классификации расходов бюджета   за  20</w:t>
      </w:r>
      <w:r>
        <w:rPr>
          <w:sz w:val="24"/>
        </w:rPr>
        <w:t>21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  согласно приложению 3  к настоящему решению;</w:t>
      </w:r>
    </w:p>
    <w:p w:rsidR="00D451D3" w:rsidRDefault="00D451D3" w:rsidP="00D451D3">
      <w:pPr>
        <w:pStyle w:val="a7"/>
        <w:ind w:left="0" w:firstLine="709"/>
        <w:jc w:val="both"/>
        <w:rPr>
          <w:sz w:val="24"/>
        </w:rPr>
      </w:pPr>
      <w:r>
        <w:rPr>
          <w:sz w:val="24"/>
        </w:rPr>
        <w:t>и</w:t>
      </w:r>
      <w:r w:rsidRPr="00C016E2">
        <w:rPr>
          <w:sz w:val="24"/>
        </w:rPr>
        <w:t xml:space="preserve">сточники финансирования дефицита бюджета </w:t>
      </w:r>
      <w:proofErr w:type="spellStart"/>
      <w:r>
        <w:rPr>
          <w:sz w:val="24"/>
        </w:rPr>
        <w:t>Сутчевского</w:t>
      </w:r>
      <w:proofErr w:type="spellEnd"/>
      <w:r w:rsidRPr="00C016E2">
        <w:rPr>
          <w:sz w:val="24"/>
        </w:rPr>
        <w:t xml:space="preserve"> сельского поселения по кодам </w:t>
      </w:r>
      <w:proofErr w:type="gramStart"/>
      <w:r w:rsidRPr="00C016E2">
        <w:rPr>
          <w:sz w:val="24"/>
        </w:rPr>
        <w:t>классификации источников финансирования дефицита бюджетов</w:t>
      </w:r>
      <w:proofErr w:type="gramEnd"/>
      <w:r w:rsidRPr="00C016E2">
        <w:rPr>
          <w:sz w:val="24"/>
        </w:rPr>
        <w:t xml:space="preserve"> за 20</w:t>
      </w:r>
      <w:r>
        <w:rPr>
          <w:sz w:val="24"/>
        </w:rPr>
        <w:t>21</w:t>
      </w:r>
      <w:r w:rsidRPr="00C016E2">
        <w:rPr>
          <w:sz w:val="24"/>
        </w:rPr>
        <w:t xml:space="preserve"> год</w:t>
      </w:r>
      <w:r>
        <w:rPr>
          <w:sz w:val="24"/>
        </w:rPr>
        <w:t xml:space="preserve"> согласно приложению 4 к настоящему решению.</w:t>
      </w:r>
    </w:p>
    <w:p w:rsidR="00D451D3" w:rsidRPr="00A10824" w:rsidRDefault="00D451D3" w:rsidP="00D451D3">
      <w:pPr>
        <w:pStyle w:val="a7"/>
        <w:tabs>
          <w:tab w:val="left" w:pos="1470"/>
          <w:tab w:val="left" w:pos="1860"/>
        </w:tabs>
        <w:ind w:left="0"/>
        <w:jc w:val="both"/>
        <w:rPr>
          <w:sz w:val="24"/>
        </w:rPr>
      </w:pPr>
      <w:r>
        <w:rPr>
          <w:sz w:val="24"/>
        </w:rPr>
        <w:tab/>
      </w:r>
    </w:p>
    <w:p w:rsidR="00D451D3" w:rsidRPr="00A10824" w:rsidRDefault="00D451D3" w:rsidP="00D451D3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A10824">
        <w:rPr>
          <w:sz w:val="24"/>
        </w:rPr>
        <w:t xml:space="preserve">Настоящее </w:t>
      </w:r>
      <w:r>
        <w:rPr>
          <w:sz w:val="24"/>
        </w:rPr>
        <w:t>решение</w:t>
      </w:r>
      <w:r w:rsidRPr="00A10824">
        <w:rPr>
          <w:sz w:val="24"/>
        </w:rPr>
        <w:t xml:space="preserve"> вступает в силу со дня его официального опубликования.</w:t>
      </w:r>
    </w:p>
    <w:p w:rsidR="00D451D3" w:rsidRDefault="00D451D3" w:rsidP="00D451D3">
      <w:pPr>
        <w:jc w:val="both"/>
      </w:pPr>
    </w:p>
    <w:p w:rsidR="00D451D3" w:rsidRDefault="00D451D3" w:rsidP="00D451D3">
      <w:pPr>
        <w:jc w:val="both"/>
      </w:pPr>
    </w:p>
    <w:p w:rsidR="00D451D3" w:rsidRDefault="00D451D3" w:rsidP="00D451D3">
      <w:pPr>
        <w:jc w:val="both"/>
      </w:pPr>
      <w:r>
        <w:t xml:space="preserve">Глава   </w:t>
      </w:r>
      <w:proofErr w:type="spellStart"/>
      <w:r>
        <w:t>Сутчевского</w:t>
      </w:r>
      <w:proofErr w:type="spellEnd"/>
    </w:p>
    <w:p w:rsidR="006E7207" w:rsidRPr="00D451D3" w:rsidRDefault="00D451D3" w:rsidP="00D451D3">
      <w:pPr>
        <w:rPr>
          <w:color w:val="FF0000"/>
        </w:rPr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С.Ю.Емельянова</w:t>
      </w:r>
      <w:r>
        <w:tab/>
      </w:r>
      <w:r w:rsidRPr="00D451D3">
        <w:rPr>
          <w:color w:val="FF0000"/>
        </w:rPr>
        <w:tab/>
      </w:r>
      <w:r w:rsidRPr="00D451D3">
        <w:rPr>
          <w:color w:val="FF0000"/>
        </w:rPr>
        <w:tab/>
      </w:r>
    </w:p>
    <w:p w:rsidR="002935B9" w:rsidRDefault="002935B9" w:rsidP="00D451D3">
      <w:pPr>
        <w:rPr>
          <w:color w:val="FF0000"/>
        </w:rPr>
        <w:sectPr w:rsidR="002935B9" w:rsidSect="006E7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891" w:type="dxa"/>
        <w:tblInd w:w="-176" w:type="dxa"/>
        <w:tblLayout w:type="fixed"/>
        <w:tblLook w:val="04A0"/>
      </w:tblPr>
      <w:tblGrid>
        <w:gridCol w:w="5387"/>
        <w:gridCol w:w="133"/>
        <w:gridCol w:w="592"/>
        <w:gridCol w:w="126"/>
        <w:gridCol w:w="398"/>
        <w:gridCol w:w="524"/>
        <w:gridCol w:w="88"/>
        <w:gridCol w:w="1258"/>
        <w:gridCol w:w="50"/>
        <w:gridCol w:w="518"/>
        <w:gridCol w:w="1135"/>
        <w:gridCol w:w="682"/>
      </w:tblGrid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Pr="00D451D3" w:rsidRDefault="00D451D3">
            <w:pPr>
              <w:rPr>
                <w:rFonts w:ascii="Calibri" w:hAnsi="Calibri" w:cs="Calibri"/>
              </w:rPr>
            </w:pPr>
            <w:r w:rsidRPr="00D451D3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Pr="00D451D3" w:rsidRDefault="00D451D3">
            <w:pPr>
              <w:rPr>
                <w:rFonts w:ascii="Calibri" w:hAnsi="Calibri" w:cs="Calibri"/>
              </w:rPr>
            </w:pPr>
            <w:r w:rsidRPr="00D451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Pr="00E9215B" w:rsidRDefault="00D451D3" w:rsidP="00E9215B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t xml:space="preserve">Приложение 1                                                                                     к решению Собрания депутатов                    </w:t>
            </w:r>
            <w:proofErr w:type="spellStart"/>
            <w:r w:rsidRPr="00E9215B">
              <w:rPr>
                <w:iCs/>
                <w:sz w:val="20"/>
                <w:szCs w:val="20"/>
              </w:rPr>
              <w:t>Сутчевского</w:t>
            </w:r>
            <w:proofErr w:type="spellEnd"/>
            <w:r w:rsidRPr="00E9215B">
              <w:rPr>
                <w:iCs/>
                <w:sz w:val="20"/>
                <w:szCs w:val="20"/>
              </w:rPr>
              <w:t xml:space="preserve"> сельского поселения                           Мариинско-Посадского района                                                 от </w:t>
            </w:r>
            <w:r w:rsidR="00E9215B" w:rsidRPr="00E9215B">
              <w:rPr>
                <w:iCs/>
                <w:sz w:val="20"/>
                <w:szCs w:val="20"/>
              </w:rPr>
              <w:t xml:space="preserve">05.05.2022г. </w:t>
            </w:r>
            <w:r w:rsidRPr="00E9215B">
              <w:rPr>
                <w:iCs/>
                <w:sz w:val="20"/>
                <w:szCs w:val="20"/>
              </w:rPr>
              <w:t xml:space="preserve"> № </w:t>
            </w:r>
            <w:r w:rsidR="00E9215B" w:rsidRPr="00E9215B">
              <w:rPr>
                <w:iCs/>
                <w:sz w:val="20"/>
                <w:szCs w:val="20"/>
              </w:rPr>
              <w:t>С-32/1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Pr="00D451D3" w:rsidRDefault="00D451D3">
            <w:pPr>
              <w:rPr>
                <w:rFonts w:ascii="Calibri" w:hAnsi="Calibri" w:cs="Calibri"/>
              </w:rPr>
            </w:pPr>
            <w:r w:rsidRPr="00D451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Pr="00D451D3" w:rsidRDefault="00D451D3">
            <w:pPr>
              <w:rPr>
                <w:rFonts w:ascii="Calibri" w:hAnsi="Calibri" w:cs="Calibri"/>
              </w:rPr>
            </w:pPr>
            <w:r w:rsidRPr="00D451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Pr="00D451D3" w:rsidRDefault="00D451D3" w:rsidP="00D451D3">
            <w:pPr>
              <w:jc w:val="right"/>
              <w:rPr>
                <w:i/>
                <w:iCs/>
                <w:sz w:val="20"/>
                <w:szCs w:val="20"/>
              </w:rPr>
            </w:pPr>
            <w:r w:rsidRPr="00D451D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D451D3" w:rsidTr="002935B9">
        <w:trPr>
          <w:trHeight w:val="270"/>
        </w:trPr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</w:p>
        </w:tc>
      </w:tr>
      <w:tr w:rsidR="00D451D3" w:rsidTr="002935B9">
        <w:trPr>
          <w:trHeight w:val="255"/>
        </w:trPr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бюджета </w:t>
            </w:r>
            <w:proofErr w:type="spellStart"/>
            <w:r>
              <w:rPr>
                <w:color w:val="000000"/>
              </w:rPr>
              <w:t>Сутчевского</w:t>
            </w:r>
            <w:proofErr w:type="spellEnd"/>
            <w:r>
              <w:rPr>
                <w:color w:val="000000"/>
              </w:rPr>
              <w:t xml:space="preserve"> сельского поселения Мариинско-Посадского района</w:t>
            </w:r>
          </w:p>
        </w:tc>
      </w:tr>
      <w:tr w:rsidR="00D451D3" w:rsidTr="002935B9">
        <w:trPr>
          <w:trHeight w:val="255"/>
        </w:trPr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Чувашской Республики по кодам классификации доходов бюджета за 2021 год</w:t>
            </w:r>
          </w:p>
        </w:tc>
      </w:tr>
      <w:tr w:rsidR="00D451D3" w:rsidTr="002935B9">
        <w:trPr>
          <w:trHeight w:val="304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51D3" w:rsidTr="002935B9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ублей)</w:t>
            </w:r>
          </w:p>
        </w:tc>
      </w:tr>
      <w:tr w:rsidR="00D451D3" w:rsidTr="002935B9">
        <w:trPr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 w:rsidP="002935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D451D3" w:rsidTr="002935B9">
        <w:trPr>
          <w:trHeight w:val="975"/>
        </w:trPr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451D3" w:rsidRDefault="00D451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D3" w:rsidRDefault="00D45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1D3" w:rsidRDefault="00D451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доходов республиканского бюджета Чувашской Республики</w:t>
            </w:r>
          </w:p>
        </w:tc>
        <w:tc>
          <w:tcPr>
            <w:tcW w:w="2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1D3" w:rsidRDefault="00D451D3">
            <w:pPr>
              <w:rPr>
                <w:color w:val="000000"/>
                <w:sz w:val="20"/>
                <w:szCs w:val="20"/>
              </w:rPr>
            </w:pPr>
          </w:p>
        </w:tc>
      </w:tr>
      <w:tr w:rsidR="00D451D3" w:rsidTr="002935B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451D3" w:rsidRDefault="00D451D3" w:rsidP="002935B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16 499,2</w:t>
            </w:r>
          </w:p>
        </w:tc>
      </w:tr>
      <w:tr w:rsidR="00D451D3" w:rsidTr="002935B9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51D3" w:rsidRDefault="00D451D3" w:rsidP="002935B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519,5</w:t>
            </w:r>
          </w:p>
        </w:tc>
      </w:tr>
      <w:tr w:rsidR="00D451D3" w:rsidTr="002935B9">
        <w:trPr>
          <w:trHeight w:val="9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103 02231 01 0000 110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239,8</w:t>
            </w:r>
          </w:p>
        </w:tc>
      </w:tr>
      <w:tr w:rsidR="00D451D3" w:rsidTr="002935B9">
        <w:trPr>
          <w:trHeight w:val="12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103 02241 01 0000 110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1,7</w:t>
            </w:r>
          </w:p>
        </w:tc>
      </w:tr>
      <w:tr w:rsidR="00D451D3" w:rsidTr="002935B9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103 02251 01 0000 110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318,9</w:t>
            </w:r>
          </w:p>
        </w:tc>
      </w:tr>
      <w:tr w:rsidR="00D451D3" w:rsidTr="002935B9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103 02261 01 0000  110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-40,9 </w:t>
            </w:r>
          </w:p>
        </w:tc>
      </w:tr>
      <w:tr w:rsidR="00D451D3" w:rsidTr="002935B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761,1</w:t>
            </w:r>
          </w:p>
        </w:tc>
      </w:tr>
      <w:tr w:rsidR="00D451D3" w:rsidTr="002935B9">
        <w:trPr>
          <w:trHeight w:val="96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>
              <w:rPr>
                <w:color w:val="000000"/>
                <w:sz w:val="20"/>
                <w:szCs w:val="20"/>
              </w:rPr>
              <w:t>Федераци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101 02010 01 1000 110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33,6</w:t>
            </w:r>
          </w:p>
        </w:tc>
      </w:tr>
      <w:tr w:rsidR="00D451D3" w:rsidTr="002935B9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сумма платежа)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101 02030 01 1000 110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4,1</w:t>
            </w:r>
          </w:p>
        </w:tc>
      </w:tr>
      <w:tr w:rsidR="00D451D3" w:rsidTr="002935B9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106 01030 10 1000 110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76,3</w:t>
            </w:r>
          </w:p>
        </w:tc>
      </w:tr>
      <w:tr w:rsidR="00D451D3" w:rsidTr="002935B9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106 01030 10 2100 110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4,0</w:t>
            </w:r>
          </w:p>
        </w:tc>
      </w:tr>
      <w:tr w:rsidR="00D451D3" w:rsidTr="002935B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106 06033 10 1000 110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D451D3" w:rsidTr="002935B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106 06033 10 2100 110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1,7</w:t>
            </w:r>
          </w:p>
        </w:tc>
      </w:tr>
      <w:tr w:rsidR="00D451D3" w:rsidTr="002935B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106 06043 10 1000 110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539,3</w:t>
            </w:r>
          </w:p>
        </w:tc>
      </w:tr>
      <w:tr w:rsidR="00D451D3" w:rsidTr="002935B9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106 06043 10 2100 110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D451D3" w:rsidTr="002935B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Сутчевского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Мариинско-Посадского района Чувашской Республики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15 218,6</w:t>
            </w:r>
          </w:p>
        </w:tc>
      </w:tr>
      <w:tr w:rsidR="00D451D3" w:rsidTr="002935B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108 04020 01 1000 110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3,8</w:t>
            </w:r>
          </w:p>
        </w:tc>
      </w:tr>
      <w:tr w:rsidR="00D451D3" w:rsidTr="002935B9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111 05025 10 0000 120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51D3" w:rsidTr="002935B9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</w:t>
            </w:r>
            <w:proofErr w:type="gramStart"/>
            <w:r>
              <w:rPr>
                <w:color w:val="000000"/>
                <w:sz w:val="20"/>
                <w:szCs w:val="20"/>
              </w:rPr>
              <w:t>сдачи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 аренду имущества, находящегося в оперативном управлении </w:t>
            </w:r>
            <w:proofErr w:type="spellStart"/>
            <w:r>
              <w:rPr>
                <w:color w:val="000000"/>
                <w:sz w:val="20"/>
                <w:szCs w:val="20"/>
              </w:rPr>
              <w:t>орагнов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111 05035 10 0000 120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8,0</w:t>
            </w:r>
          </w:p>
        </w:tc>
      </w:tr>
      <w:tr w:rsidR="00D451D3" w:rsidTr="002935B9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111 09045 10 0000 120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1,6</w:t>
            </w:r>
          </w:p>
        </w:tc>
      </w:tr>
      <w:tr w:rsidR="00D451D3" w:rsidTr="002935B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114 02052 10 0000 410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51D3" w:rsidTr="002935B9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113 02995 10 0000 130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1,7</w:t>
            </w:r>
          </w:p>
        </w:tc>
      </w:tr>
      <w:tr w:rsidR="00D451D3" w:rsidTr="002935B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117 15030 10 0000 150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83,5</w:t>
            </w:r>
          </w:p>
        </w:tc>
      </w:tr>
      <w:tr w:rsidR="00D451D3" w:rsidTr="002935B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202 15001 10 0000 150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1 765,2</w:t>
            </w:r>
          </w:p>
        </w:tc>
      </w:tr>
      <w:tr w:rsidR="00D451D3" w:rsidTr="002935B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202 15021 10 0000 150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706,4</w:t>
            </w:r>
          </w:p>
        </w:tc>
      </w:tr>
      <w:tr w:rsidR="00D451D3" w:rsidTr="002935B9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202 20216 10 0000 150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281,8</w:t>
            </w:r>
          </w:p>
        </w:tc>
      </w:tr>
      <w:tr w:rsidR="00D451D3" w:rsidTr="002935B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202 25243 10 0000 150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11 061,6</w:t>
            </w:r>
          </w:p>
        </w:tc>
      </w:tr>
      <w:tr w:rsidR="00D451D3" w:rsidTr="002935B9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202 29999 10 0000 150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3 440,0</w:t>
            </w:r>
          </w:p>
        </w:tc>
      </w:tr>
      <w:tr w:rsidR="00D451D3" w:rsidTr="002935B9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202 35118 10 0000 150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120,2</w:t>
            </w:r>
          </w:p>
        </w:tc>
      </w:tr>
      <w:tr w:rsidR="00D451D3" w:rsidTr="002935B9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202 49999 10 0000 150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800,5</w:t>
            </w:r>
          </w:p>
        </w:tc>
      </w:tr>
      <w:tr w:rsidR="00D451D3" w:rsidTr="002935B9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207 05030 10 0000 150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33,0</w:t>
            </w:r>
          </w:p>
        </w:tc>
      </w:tr>
      <w:tr w:rsidR="00D451D3" w:rsidTr="002935B9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1D3" w:rsidRDefault="00D451D3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219 60010 10 0000 150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1D3" w:rsidRDefault="00D451D3" w:rsidP="002935B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-3 088,7 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Pr="00E9215B" w:rsidRDefault="00D451D3" w:rsidP="00E9215B">
            <w:pPr>
              <w:jc w:val="right"/>
              <w:rPr>
                <w:iCs/>
                <w:sz w:val="20"/>
                <w:szCs w:val="20"/>
              </w:rPr>
            </w:pPr>
          </w:p>
          <w:p w:rsidR="002935B9" w:rsidRPr="00E9215B" w:rsidRDefault="002935B9" w:rsidP="00E9215B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t xml:space="preserve">                                    </w:t>
            </w:r>
          </w:p>
          <w:p w:rsidR="00D451D3" w:rsidRPr="00E9215B" w:rsidRDefault="00D451D3" w:rsidP="00E9215B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t>Приложение 2</w:t>
            </w:r>
          </w:p>
          <w:p w:rsidR="00D451D3" w:rsidRPr="00E9215B" w:rsidRDefault="00D451D3" w:rsidP="00E9215B">
            <w:pPr>
              <w:jc w:val="right"/>
              <w:rPr>
                <w:iCs/>
                <w:sz w:val="20"/>
                <w:szCs w:val="20"/>
              </w:rPr>
            </w:pPr>
          </w:p>
          <w:p w:rsidR="00D451D3" w:rsidRPr="00E9215B" w:rsidRDefault="00D451D3" w:rsidP="00E9215B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t>к решению Собрания депутатов</w:t>
            </w:r>
          </w:p>
          <w:p w:rsidR="00D451D3" w:rsidRPr="00E9215B" w:rsidRDefault="00D451D3" w:rsidP="00E9215B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E9215B">
              <w:rPr>
                <w:iCs/>
                <w:sz w:val="20"/>
                <w:szCs w:val="20"/>
              </w:rPr>
              <w:t>Сутчевского</w:t>
            </w:r>
            <w:proofErr w:type="spellEnd"/>
            <w:r w:rsidRPr="00E9215B">
              <w:rPr>
                <w:iCs/>
                <w:sz w:val="20"/>
                <w:szCs w:val="20"/>
              </w:rPr>
              <w:t xml:space="preserve"> сельского поселения</w:t>
            </w:r>
          </w:p>
          <w:p w:rsidR="00D451D3" w:rsidRPr="00E9215B" w:rsidRDefault="002935B9" w:rsidP="00E9215B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t xml:space="preserve">   </w:t>
            </w:r>
            <w:r w:rsidR="00D451D3" w:rsidRPr="00E9215B">
              <w:rPr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4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Pr="00E9215B" w:rsidRDefault="002935B9" w:rsidP="00E9215B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t xml:space="preserve">     </w:t>
            </w:r>
            <w:r w:rsidR="00D451D3" w:rsidRPr="00E9215B">
              <w:rPr>
                <w:iCs/>
                <w:sz w:val="20"/>
                <w:szCs w:val="20"/>
              </w:rPr>
              <w:t xml:space="preserve">от </w:t>
            </w:r>
            <w:r w:rsidR="00E9215B" w:rsidRPr="00E9215B">
              <w:rPr>
                <w:iCs/>
                <w:sz w:val="20"/>
                <w:szCs w:val="20"/>
              </w:rPr>
              <w:t>05.05.2022г. № С-32/1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102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102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Сутчевского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 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102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района Чувашской Республики по ведомственной структуре расходов 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102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бюджета за 2021 год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rPr>
                <w:rFonts w:ascii="Calibri" w:hAnsi="Calibri" w:cs="Calibri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D451D3" w:rsidTr="002935B9">
        <w:trPr>
          <w:gridAfter w:val="1"/>
          <w:wAfter w:w="682" w:type="dxa"/>
          <w:trHeight w:val="163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группа и подгруппа вида расхода)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451D3" w:rsidTr="002935B9">
        <w:trPr>
          <w:gridAfter w:val="1"/>
          <w:wAfter w:w="682" w:type="dxa"/>
          <w:trHeight w:val="3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D451D3" w:rsidTr="002935B9">
        <w:trPr>
          <w:gridAfter w:val="1"/>
          <w:wAfter w:w="682" w:type="dxa"/>
          <w:trHeight w:val="3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19 555,7</w:t>
            </w:r>
          </w:p>
        </w:tc>
      </w:tr>
      <w:tr w:rsidR="00D451D3" w:rsidTr="002935B9">
        <w:trPr>
          <w:gridAfter w:val="1"/>
          <w:wAfter w:w="682" w:type="dxa"/>
          <w:trHeight w:val="3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СУТЧЕВСКОГО СЕЛЬСКОГО ПОСЕЛЕНИЯ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19 555,7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4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1 335,7</w:t>
            </w:r>
          </w:p>
        </w:tc>
      </w:tr>
      <w:tr w:rsidR="00D451D3" w:rsidTr="002935B9">
        <w:trPr>
          <w:gridAfter w:val="1"/>
          <w:wAfter w:w="682" w:type="dxa"/>
          <w:trHeight w:val="16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11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1 335,7</w:t>
            </w:r>
          </w:p>
        </w:tc>
      </w:tr>
      <w:tr w:rsidR="00D451D3" w:rsidTr="002935B9">
        <w:trPr>
          <w:gridAfter w:val="1"/>
          <w:wAfter w:w="682" w:type="dxa"/>
          <w:trHeight w:val="16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D451D3" w:rsidTr="002935B9">
        <w:trPr>
          <w:gridAfter w:val="1"/>
          <w:wAfter w:w="682" w:type="dxa"/>
          <w:trHeight w:val="109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51D3" w:rsidTr="002935B9">
        <w:trPr>
          <w:gridAfter w:val="1"/>
          <w:wAfter w:w="682" w:type="dxa"/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lastRenderedPageBreak/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51D3" w:rsidTr="002935B9">
        <w:trPr>
          <w:gridAfter w:val="1"/>
          <w:wAfter w:w="682" w:type="dxa"/>
          <w:trHeight w:val="8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A620302580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51D3" w:rsidTr="002935B9">
        <w:trPr>
          <w:gridAfter w:val="1"/>
          <w:wAfter w:w="682" w:type="dxa"/>
          <w:trHeight w:val="5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A620302580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51D3" w:rsidTr="002935B9">
        <w:trPr>
          <w:gridAfter w:val="1"/>
          <w:wAfter w:w="682" w:type="dxa"/>
          <w:trHeight w:val="5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A620302580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51D3" w:rsidTr="002935B9">
        <w:trPr>
          <w:gridAfter w:val="1"/>
          <w:wAfter w:w="682" w:type="dxa"/>
          <w:trHeight w:val="2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8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55,6</w:t>
            </w:r>
          </w:p>
        </w:tc>
      </w:tr>
      <w:tr w:rsidR="00D451D3" w:rsidTr="002935B9">
        <w:trPr>
          <w:gridAfter w:val="1"/>
          <w:wAfter w:w="682" w:type="dxa"/>
          <w:trHeight w:val="109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55,6</w:t>
            </w:r>
          </w:p>
        </w:tc>
      </w:tr>
      <w:tr w:rsidR="00D451D3" w:rsidTr="002935B9">
        <w:trPr>
          <w:gridAfter w:val="1"/>
          <w:wAfter w:w="682" w:type="dxa"/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55,6</w:t>
            </w:r>
          </w:p>
        </w:tc>
      </w:tr>
      <w:tr w:rsidR="00D451D3" w:rsidTr="002935B9">
        <w:trPr>
          <w:gridAfter w:val="1"/>
          <w:wAfter w:w="682" w:type="dxa"/>
          <w:trHeight w:val="8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Ч410455491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55,6</w:t>
            </w:r>
          </w:p>
        </w:tc>
      </w:tr>
      <w:tr w:rsidR="00D451D3" w:rsidTr="002935B9">
        <w:trPr>
          <w:gridAfter w:val="1"/>
          <w:wAfter w:w="682" w:type="dxa"/>
          <w:trHeight w:val="8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Ч410455491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55,6</w:t>
            </w:r>
          </w:p>
        </w:tc>
      </w:tr>
      <w:tr w:rsidR="00D451D3" w:rsidTr="002935B9">
        <w:trPr>
          <w:gridAfter w:val="1"/>
          <w:wAfter w:w="682" w:type="dxa"/>
          <w:trHeight w:val="5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Ч410455491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55,6</w:t>
            </w:r>
          </w:p>
        </w:tc>
      </w:tr>
      <w:tr w:rsidR="00D451D3" w:rsidTr="002935B9">
        <w:trPr>
          <w:gridAfter w:val="1"/>
          <w:wAfter w:w="682" w:type="dxa"/>
          <w:trHeight w:val="2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1 180,1</w:t>
            </w:r>
          </w:p>
        </w:tc>
      </w:tr>
      <w:tr w:rsidR="00D451D3" w:rsidTr="002935B9">
        <w:trPr>
          <w:gridAfter w:val="1"/>
          <w:wAfter w:w="682" w:type="dxa"/>
          <w:trHeight w:val="79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1 180,1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1 180,1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1 180,1</w:t>
            </w:r>
          </w:p>
        </w:tc>
      </w:tr>
      <w:tr w:rsidR="00D451D3" w:rsidTr="002935B9">
        <w:trPr>
          <w:gridAfter w:val="1"/>
          <w:wAfter w:w="682" w:type="dxa"/>
          <w:trHeight w:val="14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1 078,4</w:t>
            </w:r>
          </w:p>
        </w:tc>
      </w:tr>
      <w:tr w:rsidR="00D451D3" w:rsidTr="002935B9">
        <w:trPr>
          <w:gridAfter w:val="1"/>
          <w:wAfter w:w="682" w:type="dxa"/>
          <w:trHeight w:val="5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1 078,4</w:t>
            </w:r>
          </w:p>
        </w:tc>
      </w:tr>
      <w:tr w:rsidR="00D451D3" w:rsidTr="002935B9">
        <w:trPr>
          <w:gridAfter w:val="1"/>
          <w:wAfter w:w="682" w:type="dxa"/>
          <w:trHeight w:val="63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97,0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97,0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Ч5Э0100200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</w:tr>
      <w:tr w:rsidR="00D451D3" w:rsidTr="002935B9">
        <w:trPr>
          <w:gridAfter w:val="1"/>
          <w:wAfter w:w="682" w:type="dxa"/>
          <w:trHeight w:val="13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120,2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120,2</w:t>
            </w:r>
          </w:p>
        </w:tc>
      </w:tr>
      <w:tr w:rsidR="00D451D3" w:rsidTr="002935B9">
        <w:trPr>
          <w:gridAfter w:val="1"/>
          <w:wAfter w:w="682" w:type="dxa"/>
          <w:trHeight w:val="8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120,2</w:t>
            </w:r>
          </w:p>
        </w:tc>
      </w:tr>
      <w:tr w:rsidR="00D451D3" w:rsidTr="002935B9">
        <w:trPr>
          <w:gridAfter w:val="1"/>
          <w:wAfter w:w="682" w:type="dxa"/>
          <w:trHeight w:val="12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120,2</w:t>
            </w:r>
          </w:p>
        </w:tc>
      </w:tr>
      <w:tr w:rsidR="00D451D3" w:rsidTr="002935B9">
        <w:trPr>
          <w:gridAfter w:val="1"/>
          <w:wAfter w:w="682" w:type="dxa"/>
          <w:trHeight w:val="14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120,2</w:t>
            </w:r>
          </w:p>
        </w:tc>
      </w:tr>
      <w:tr w:rsidR="00D451D3" w:rsidTr="002935B9">
        <w:trPr>
          <w:gridAfter w:val="1"/>
          <w:wAfter w:w="682" w:type="dxa"/>
          <w:trHeight w:val="11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120,2</w:t>
            </w:r>
          </w:p>
        </w:tc>
      </w:tr>
      <w:tr w:rsidR="00D451D3" w:rsidTr="002935B9">
        <w:trPr>
          <w:gridAfter w:val="1"/>
          <w:wAfter w:w="682" w:type="dxa"/>
          <w:trHeight w:val="15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118,2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118,2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Ч410451180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D451D3" w:rsidTr="002935B9">
        <w:trPr>
          <w:gridAfter w:val="1"/>
          <w:wAfter w:w="682" w:type="dxa"/>
          <w:trHeight w:val="15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4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953,0</w:t>
            </w:r>
          </w:p>
        </w:tc>
      </w:tr>
      <w:tr w:rsidR="00D451D3" w:rsidTr="002935B9">
        <w:trPr>
          <w:gridAfter w:val="1"/>
          <w:wAfter w:w="682" w:type="dxa"/>
          <w:trHeight w:val="12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6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917,0</w:t>
            </w:r>
          </w:p>
        </w:tc>
      </w:tr>
      <w:tr w:rsidR="00D451D3" w:rsidTr="002935B9">
        <w:trPr>
          <w:gridAfter w:val="1"/>
          <w:wAfter w:w="682" w:type="dxa"/>
          <w:trHeight w:val="10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917,0</w:t>
            </w:r>
          </w:p>
        </w:tc>
      </w:tr>
      <w:tr w:rsidR="00D451D3" w:rsidTr="002935B9">
        <w:trPr>
          <w:gridAfter w:val="1"/>
          <w:wAfter w:w="682" w:type="dxa"/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917,0</w:t>
            </w:r>
          </w:p>
        </w:tc>
      </w:tr>
      <w:tr w:rsidR="00D451D3" w:rsidTr="002935B9">
        <w:trPr>
          <w:gridAfter w:val="1"/>
          <w:wAfter w:w="682" w:type="dxa"/>
          <w:trHeight w:val="8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917,0</w:t>
            </w:r>
          </w:p>
        </w:tc>
      </w:tr>
      <w:tr w:rsidR="00D451D3" w:rsidTr="002935B9">
        <w:trPr>
          <w:gridAfter w:val="1"/>
          <w:wAfter w:w="682" w:type="dxa"/>
          <w:trHeight w:val="11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311,5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311,5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Ч210374190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311,5</w:t>
            </w:r>
          </w:p>
        </w:tc>
      </w:tr>
      <w:tr w:rsidR="00D451D3" w:rsidTr="002935B9">
        <w:trPr>
          <w:gridAfter w:val="1"/>
          <w:wAfter w:w="682" w:type="dxa"/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Ч2103S4191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Ч2103S4191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Ч2103S4191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</w:tr>
      <w:tr w:rsidR="00D451D3" w:rsidTr="002935B9">
        <w:trPr>
          <w:gridAfter w:val="1"/>
          <w:wAfter w:w="682" w:type="dxa"/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Ч2103S4192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Ч2103S4192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Ч2103S4192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</w:tr>
      <w:tr w:rsidR="00D451D3" w:rsidTr="002935B9">
        <w:trPr>
          <w:gridAfter w:val="1"/>
          <w:wAfter w:w="682" w:type="dxa"/>
          <w:trHeight w:val="15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5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D451D3" w:rsidTr="002935B9">
        <w:trPr>
          <w:gridAfter w:val="1"/>
          <w:wAfter w:w="682" w:type="dxa"/>
          <w:trHeight w:val="78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Муниципальнная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программа Чувашской Республики "Развитие строительного комплекса и архитектуры"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36,0</w:t>
            </w:r>
          </w:p>
        </w:tc>
      </w:tr>
      <w:tr w:rsidR="00D451D3" w:rsidTr="002935B9">
        <w:trPr>
          <w:gridAfter w:val="1"/>
          <w:wAfter w:w="682" w:type="dxa"/>
          <w:trHeight w:val="8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 xml:space="preserve">Муниципальная программа "Градостроительная деятельность в Чувашской Республике" </w:t>
            </w:r>
            <w:proofErr w:type="spellStart"/>
            <w:r>
              <w:rPr>
                <w:sz w:val="22"/>
                <w:szCs w:val="22"/>
              </w:rPr>
              <w:t>муниципальнной</w:t>
            </w:r>
            <w:proofErr w:type="spellEnd"/>
            <w:r>
              <w:rPr>
                <w:sz w:val="22"/>
                <w:szCs w:val="22"/>
              </w:rPr>
              <w:t xml:space="preserve"> программы Чувашской Республики "Развитие строительного комплекса и архитектуры"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D451D3" w:rsidTr="002935B9">
        <w:trPr>
          <w:gridAfter w:val="1"/>
          <w:wAfter w:w="682" w:type="dxa"/>
          <w:trHeight w:val="8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Ч910100000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D451D3" w:rsidTr="002935B9">
        <w:trPr>
          <w:gridAfter w:val="1"/>
          <w:wAfter w:w="682" w:type="dxa"/>
          <w:trHeight w:val="11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Ч910173020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D451D3" w:rsidTr="002935B9">
        <w:trPr>
          <w:gridAfter w:val="1"/>
          <w:wAfter w:w="682" w:type="dxa"/>
          <w:trHeight w:val="19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16 293,8</w:t>
            </w:r>
          </w:p>
        </w:tc>
      </w:tr>
      <w:tr w:rsidR="00D451D3" w:rsidTr="002935B9">
        <w:trPr>
          <w:gridAfter w:val="1"/>
          <w:wAfter w:w="682" w:type="dxa"/>
          <w:trHeight w:val="15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16,5</w:t>
            </w:r>
          </w:p>
        </w:tc>
      </w:tr>
      <w:tr w:rsidR="00D451D3" w:rsidTr="002935B9">
        <w:trPr>
          <w:gridAfter w:val="1"/>
          <w:wAfter w:w="682" w:type="dxa"/>
          <w:trHeight w:val="9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sz w:val="22"/>
                <w:szCs w:val="22"/>
              </w:rPr>
              <w:t>Общепрограммные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Ч5Э0173770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</w:tr>
      <w:tr w:rsidR="00D451D3" w:rsidTr="002935B9">
        <w:trPr>
          <w:gridAfter w:val="1"/>
          <w:wAfter w:w="682" w:type="dxa"/>
          <w:trHeight w:val="2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11 896,6</w:t>
            </w:r>
          </w:p>
        </w:tc>
      </w:tr>
      <w:tr w:rsidR="00D451D3" w:rsidTr="002935B9">
        <w:trPr>
          <w:gridAfter w:val="1"/>
          <w:wAfter w:w="682" w:type="dxa"/>
          <w:trHeight w:val="75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11 896,6</w:t>
            </w:r>
          </w:p>
        </w:tc>
      </w:tr>
      <w:tr w:rsidR="00D451D3" w:rsidTr="002935B9">
        <w:trPr>
          <w:gridAfter w:val="1"/>
          <w:wAfter w:w="682" w:type="dxa"/>
          <w:trHeight w:val="109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А130000000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11 896,6</w:t>
            </w:r>
          </w:p>
        </w:tc>
      </w:tr>
      <w:tr w:rsidR="00D451D3" w:rsidTr="002935B9">
        <w:trPr>
          <w:gridAfter w:val="1"/>
          <w:wAfter w:w="682" w:type="dxa"/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"Повышение качества водоснабжения"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А130200000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11 896,6</w:t>
            </w:r>
          </w:p>
        </w:tc>
      </w:tr>
      <w:tr w:rsidR="00D451D3" w:rsidTr="002935B9">
        <w:trPr>
          <w:gridAfter w:val="1"/>
          <w:wAfter w:w="682" w:type="dxa"/>
          <w:trHeight w:val="8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 xml:space="preserve">Реконструкция системы водоснабжения д. Б. </w:t>
            </w:r>
            <w:proofErr w:type="spellStart"/>
            <w:r>
              <w:rPr>
                <w:sz w:val="22"/>
                <w:szCs w:val="22"/>
              </w:rPr>
              <w:t>Маклашкино</w:t>
            </w:r>
            <w:proofErr w:type="spellEnd"/>
            <w:r>
              <w:rPr>
                <w:sz w:val="22"/>
                <w:szCs w:val="22"/>
              </w:rPr>
              <w:t xml:space="preserve"> Мариинско-Посадского района Чувашской Республики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А1302S0181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11 896,6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А1302S0181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11 896,6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А1302S0181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11 896,6</w:t>
            </w:r>
          </w:p>
        </w:tc>
      </w:tr>
      <w:tr w:rsidR="00D451D3" w:rsidTr="002935B9">
        <w:trPr>
          <w:gridAfter w:val="1"/>
          <w:wAfter w:w="682" w:type="dxa"/>
          <w:trHeight w:val="16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4 380,7</w:t>
            </w:r>
          </w:p>
        </w:tc>
      </w:tr>
      <w:tr w:rsidR="00D451D3" w:rsidTr="002935B9">
        <w:trPr>
          <w:gridAfter w:val="1"/>
          <w:wAfter w:w="682" w:type="dxa"/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3 333,3</w:t>
            </w:r>
          </w:p>
        </w:tc>
      </w:tr>
      <w:tr w:rsidR="00D451D3" w:rsidTr="002935B9">
        <w:trPr>
          <w:gridAfter w:val="1"/>
          <w:wAfter w:w="682" w:type="dxa"/>
          <w:trHeight w:val="11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3 333,3</w:t>
            </w:r>
          </w:p>
        </w:tc>
      </w:tr>
      <w:tr w:rsidR="00D451D3" w:rsidTr="002935B9">
        <w:trPr>
          <w:gridAfter w:val="1"/>
          <w:wAfter w:w="682" w:type="dxa"/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3 333,3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102,5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102,5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А510277400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102,5</w:t>
            </w:r>
          </w:p>
        </w:tc>
      </w:tr>
      <w:tr w:rsidR="00D451D3" w:rsidTr="002935B9">
        <w:trPr>
          <w:gridAfter w:val="1"/>
          <w:wAfter w:w="682" w:type="dxa"/>
          <w:trHeight w:val="33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214,9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214,9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А510277420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214,9</w:t>
            </w:r>
          </w:p>
        </w:tc>
      </w:tr>
      <w:tr w:rsidR="00D451D3" w:rsidTr="002935B9">
        <w:trPr>
          <w:gridAfter w:val="1"/>
          <w:wAfter w:w="682" w:type="dxa"/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А5102S0851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3 015,9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А5102S0851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3 015,9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А5102S0851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3 015,9</w:t>
            </w:r>
          </w:p>
        </w:tc>
      </w:tr>
      <w:tr w:rsidR="00D451D3" w:rsidTr="002935B9">
        <w:trPr>
          <w:gridAfter w:val="1"/>
          <w:wAfter w:w="682" w:type="dxa"/>
          <w:trHeight w:val="18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63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1 047,4</w:t>
            </w:r>
          </w:p>
        </w:tc>
      </w:tr>
      <w:tr w:rsidR="00D451D3" w:rsidTr="002935B9">
        <w:trPr>
          <w:gridAfter w:val="1"/>
          <w:wAfter w:w="682" w:type="dxa"/>
          <w:trHeight w:val="11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1 047,4</w:t>
            </w:r>
          </w:p>
        </w:tc>
      </w:tr>
      <w:tr w:rsidR="00D451D3" w:rsidTr="002935B9">
        <w:trPr>
          <w:gridAfter w:val="1"/>
          <w:wAfter w:w="682" w:type="dxa"/>
          <w:trHeight w:val="11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552,5</w:t>
            </w:r>
          </w:p>
        </w:tc>
      </w:tr>
      <w:tr w:rsidR="00D451D3" w:rsidTr="002935B9">
        <w:trPr>
          <w:gridAfter w:val="1"/>
          <w:wAfter w:w="682" w:type="dxa"/>
          <w:trHeight w:val="55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A6201S6570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552,5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A6201S6570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552,5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A6201S6570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552,5</w:t>
            </w:r>
          </w:p>
        </w:tc>
      </w:tr>
      <w:tr w:rsidR="00D451D3" w:rsidTr="002935B9">
        <w:trPr>
          <w:gridAfter w:val="1"/>
          <w:wAfter w:w="682" w:type="dxa"/>
          <w:trHeight w:val="18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8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494,9</w:t>
            </w:r>
          </w:p>
        </w:tc>
      </w:tr>
      <w:tr w:rsidR="00D451D3" w:rsidTr="002935B9">
        <w:trPr>
          <w:gridAfter w:val="1"/>
          <w:wAfter w:w="682" w:type="dxa"/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A620302580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494,9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A620302580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494,9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A620302580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494,9</w:t>
            </w:r>
          </w:p>
        </w:tc>
      </w:tr>
      <w:tr w:rsidR="00D451D3" w:rsidTr="002935B9">
        <w:trPr>
          <w:gridAfter w:val="1"/>
          <w:wAfter w:w="682" w:type="dxa"/>
          <w:trHeight w:val="16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9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5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12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Ч320000000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5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Ч320800000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61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Ч320873180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2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843,0</w:t>
            </w:r>
          </w:p>
        </w:tc>
      </w:tr>
      <w:tr w:rsidR="00D451D3" w:rsidTr="002935B9">
        <w:trPr>
          <w:gridAfter w:val="1"/>
          <w:wAfter w:w="682" w:type="dxa"/>
          <w:trHeight w:val="18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759,6</w:t>
            </w:r>
          </w:p>
        </w:tc>
      </w:tr>
      <w:tr w:rsidR="00D451D3" w:rsidTr="002935B9">
        <w:trPr>
          <w:gridAfter w:val="1"/>
          <w:wAfter w:w="682" w:type="dxa"/>
          <w:trHeight w:val="63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D451D3" w:rsidTr="002935B9">
        <w:trPr>
          <w:gridAfter w:val="1"/>
          <w:wAfter w:w="682" w:type="dxa"/>
          <w:trHeight w:val="11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D451D3" w:rsidTr="002935B9">
        <w:trPr>
          <w:gridAfter w:val="1"/>
          <w:wAfter w:w="682" w:type="dxa"/>
          <w:trHeight w:val="8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D451D3" w:rsidTr="002935B9">
        <w:trPr>
          <w:gridAfter w:val="1"/>
          <w:wAfter w:w="682" w:type="dxa"/>
          <w:trHeight w:val="8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A620302580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A620302580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A620302580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D451D3" w:rsidTr="002935B9">
        <w:trPr>
          <w:gridAfter w:val="1"/>
          <w:wAfter w:w="682" w:type="dxa"/>
          <w:trHeight w:val="22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5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609,6</w:t>
            </w:r>
          </w:p>
        </w:tc>
      </w:tr>
      <w:tr w:rsidR="00D451D3" w:rsidTr="002935B9">
        <w:trPr>
          <w:gridAfter w:val="1"/>
          <w:wAfter w:w="682" w:type="dxa"/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609,6</w:t>
            </w:r>
          </w:p>
        </w:tc>
      </w:tr>
      <w:tr w:rsidR="00D451D3" w:rsidTr="002935B9">
        <w:trPr>
          <w:gridAfter w:val="1"/>
          <w:wAfter w:w="682" w:type="dxa"/>
          <w:trHeight w:val="5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Ц410700000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609,6</w:t>
            </w:r>
          </w:p>
        </w:tc>
      </w:tr>
      <w:tr w:rsidR="00D451D3" w:rsidTr="002935B9">
        <w:trPr>
          <w:gridAfter w:val="1"/>
          <w:wAfter w:w="682" w:type="dxa"/>
          <w:trHeight w:val="55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609,6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609,6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Ц410740390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609,6</w:t>
            </w:r>
          </w:p>
        </w:tc>
      </w:tr>
      <w:tr w:rsidR="00D451D3" w:rsidTr="002935B9">
        <w:trPr>
          <w:gridAfter w:val="1"/>
          <w:wAfter w:w="682" w:type="dxa"/>
          <w:trHeight w:val="15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5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83,4</w:t>
            </w:r>
          </w:p>
        </w:tc>
      </w:tr>
      <w:tr w:rsidR="00D451D3" w:rsidTr="002935B9">
        <w:trPr>
          <w:gridAfter w:val="1"/>
          <w:wAfter w:w="682" w:type="dxa"/>
          <w:trHeight w:val="5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культуры и туризма"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83,4</w:t>
            </w:r>
          </w:p>
        </w:tc>
      </w:tr>
      <w:tr w:rsidR="00D451D3" w:rsidTr="002935B9">
        <w:trPr>
          <w:gridAfter w:val="1"/>
          <w:wAfter w:w="682" w:type="dxa"/>
          <w:trHeight w:val="88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83,4</w:t>
            </w:r>
          </w:p>
        </w:tc>
      </w:tr>
      <w:tr w:rsidR="00D451D3" w:rsidTr="002935B9">
        <w:trPr>
          <w:gridAfter w:val="1"/>
          <w:wAfter w:w="682" w:type="dxa"/>
          <w:trHeight w:val="8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83,4</w:t>
            </w:r>
          </w:p>
        </w:tc>
      </w:tr>
      <w:tr w:rsidR="00D451D3" w:rsidTr="002935B9">
        <w:trPr>
          <w:gridAfter w:val="1"/>
          <w:wAfter w:w="682" w:type="dxa"/>
          <w:trHeight w:val="139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финансового-производственного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83,4</w:t>
            </w:r>
          </w:p>
        </w:tc>
      </w:tr>
      <w:tr w:rsidR="00D451D3" w:rsidTr="002935B9">
        <w:trPr>
          <w:gridAfter w:val="1"/>
          <w:wAfter w:w="682" w:type="dxa"/>
          <w:trHeight w:val="36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83,4</w:t>
            </w:r>
          </w:p>
        </w:tc>
      </w:tr>
      <w:tr w:rsidR="00D451D3" w:rsidTr="002935B9">
        <w:trPr>
          <w:gridAfter w:val="1"/>
          <w:wAfter w:w="682" w:type="dxa"/>
          <w:trHeight w:val="345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Ц410840700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83,4</w:t>
            </w:r>
          </w:p>
        </w:tc>
      </w:tr>
      <w:tr w:rsidR="00D451D3" w:rsidTr="002935B9">
        <w:trPr>
          <w:gridAfter w:val="1"/>
          <w:wAfter w:w="682" w:type="dxa"/>
          <w:trHeight w:val="18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84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57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Ц510100000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3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Ц510171470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Ц510171470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60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Ц510171470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D451D3" w:rsidTr="002935B9">
        <w:trPr>
          <w:gridAfter w:val="1"/>
          <w:wAfter w:w="682" w:type="dxa"/>
          <w:trHeight w:val="210"/>
        </w:trPr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D3" w:rsidRDefault="00D451D3">
            <w:r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D3" w:rsidRDefault="00D451D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451D3" w:rsidRDefault="00D451D3" w:rsidP="00D451D3"/>
    <w:p w:rsidR="002935B9" w:rsidRDefault="002935B9" w:rsidP="00D451D3">
      <w:pPr>
        <w:sectPr w:rsidR="002935B9" w:rsidSect="006E7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6771"/>
        <w:gridCol w:w="689"/>
        <w:gridCol w:w="839"/>
        <w:gridCol w:w="1179"/>
      </w:tblGrid>
      <w:tr w:rsidR="002935B9" w:rsidTr="002935B9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E9215B" w:rsidRDefault="002935B9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lastRenderedPageBreak/>
              <w:t>Приложение 3</w:t>
            </w:r>
          </w:p>
        </w:tc>
      </w:tr>
      <w:tr w:rsidR="002935B9" w:rsidTr="002935B9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E9215B" w:rsidRDefault="002935B9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2935B9" w:rsidTr="002935B9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E9215B" w:rsidRDefault="002935B9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E9215B">
              <w:rPr>
                <w:iCs/>
                <w:sz w:val="20"/>
                <w:szCs w:val="20"/>
              </w:rPr>
              <w:t>Сутчевского</w:t>
            </w:r>
            <w:proofErr w:type="spellEnd"/>
            <w:r w:rsidRPr="00E9215B">
              <w:rPr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2935B9" w:rsidTr="002935B9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E9215B" w:rsidRDefault="002935B9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2935B9" w:rsidTr="002935B9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E9215B" w:rsidRDefault="002935B9" w:rsidP="00E9215B">
            <w:pPr>
              <w:jc w:val="right"/>
              <w:rPr>
                <w:iCs/>
                <w:sz w:val="20"/>
                <w:szCs w:val="20"/>
              </w:rPr>
            </w:pPr>
            <w:r w:rsidRPr="00E9215B">
              <w:rPr>
                <w:iCs/>
                <w:sz w:val="20"/>
                <w:szCs w:val="20"/>
              </w:rPr>
              <w:t xml:space="preserve">от </w:t>
            </w:r>
            <w:r w:rsidR="00E9215B" w:rsidRPr="00E9215B">
              <w:rPr>
                <w:iCs/>
                <w:sz w:val="20"/>
                <w:szCs w:val="20"/>
              </w:rPr>
              <w:t xml:space="preserve">05.05.2022г. </w:t>
            </w:r>
            <w:r w:rsidRPr="00E9215B">
              <w:rPr>
                <w:iCs/>
                <w:sz w:val="20"/>
                <w:szCs w:val="20"/>
              </w:rPr>
              <w:t>№</w:t>
            </w:r>
            <w:r w:rsidR="00E9215B" w:rsidRPr="00E9215B">
              <w:rPr>
                <w:iCs/>
                <w:sz w:val="20"/>
                <w:szCs w:val="20"/>
              </w:rPr>
              <w:t xml:space="preserve"> С-32/1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</w:tr>
      <w:tr w:rsidR="002935B9" w:rsidTr="002935B9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2935B9" w:rsidTr="002935B9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Сутчевского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 </w:t>
            </w:r>
          </w:p>
        </w:tc>
      </w:tr>
      <w:tr w:rsidR="002935B9" w:rsidTr="002935B9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района Чувашской Республики по разделам и подразделам классификации </w:t>
            </w:r>
          </w:p>
        </w:tc>
      </w:tr>
      <w:tr w:rsidR="002935B9" w:rsidTr="002935B9">
        <w:trPr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расходов бюджета за 2021 год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35B9" w:rsidTr="002935B9">
        <w:trPr>
          <w:trHeight w:val="525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935B9" w:rsidTr="002935B9">
        <w:trPr>
          <w:trHeight w:val="945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5B9" w:rsidRDefault="002935B9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5B9" w:rsidRDefault="002935B9">
            <w:pPr>
              <w:rPr>
                <w:sz w:val="20"/>
                <w:szCs w:val="20"/>
              </w:rPr>
            </w:pP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19 555,7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35B9" w:rsidTr="002935B9">
        <w:trPr>
          <w:trHeight w:val="36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1 335,7</w:t>
            </w:r>
          </w:p>
        </w:tc>
      </w:tr>
      <w:tr w:rsidR="002935B9" w:rsidTr="002935B9">
        <w:trPr>
          <w:trHeight w:val="81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1 335,7</w:t>
            </w:r>
          </w:p>
        </w:tc>
      </w:tr>
      <w:tr w:rsidR="002935B9" w:rsidTr="002935B9">
        <w:trPr>
          <w:trHeight w:val="34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120,2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120,2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953,0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2935B9" w:rsidTr="002935B9">
        <w:trPr>
          <w:trHeight w:val="2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917,0</w:t>
            </w:r>
          </w:p>
        </w:tc>
      </w:tr>
      <w:tr w:rsidR="002935B9" w:rsidTr="002935B9">
        <w:trPr>
          <w:trHeight w:val="31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2935B9" w:rsidTr="002935B9">
        <w:trPr>
          <w:trHeight w:val="31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5B9" w:rsidTr="002935B9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16 293,8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11 896,6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4 380,7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5B9" w:rsidTr="002935B9">
        <w:trPr>
          <w:trHeight w:val="33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935B9" w:rsidTr="002935B9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5B9" w:rsidTr="002935B9">
        <w:trPr>
          <w:trHeight w:val="33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843,0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759,6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83,4</w:t>
            </w:r>
          </w:p>
        </w:tc>
      </w:tr>
      <w:tr w:rsidR="002935B9" w:rsidTr="002935B9">
        <w:trPr>
          <w:trHeight w:val="25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5B9" w:rsidTr="002935B9">
        <w:trPr>
          <w:trHeight w:val="33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2935B9" w:rsidTr="002935B9">
        <w:trPr>
          <w:trHeight w:val="3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935B9" w:rsidRDefault="002935B9" w:rsidP="00D451D3"/>
    <w:p w:rsidR="002A034E" w:rsidRDefault="002A034E" w:rsidP="00D451D3"/>
    <w:p w:rsidR="002A034E" w:rsidRDefault="002A034E" w:rsidP="00D451D3">
      <w:pPr>
        <w:sectPr w:rsidR="002A034E" w:rsidSect="006E7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38" w:type="dxa"/>
        <w:tblInd w:w="93" w:type="dxa"/>
        <w:tblLook w:val="04A0"/>
      </w:tblPr>
      <w:tblGrid>
        <w:gridCol w:w="4300"/>
        <w:gridCol w:w="1641"/>
        <w:gridCol w:w="2380"/>
        <w:gridCol w:w="1417"/>
      </w:tblGrid>
      <w:tr w:rsidR="002935B9" w:rsidRPr="0099023F" w:rsidTr="002A034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99023F" w:rsidRDefault="002935B9">
            <w:pPr>
              <w:jc w:val="right"/>
              <w:rPr>
                <w:iCs/>
                <w:sz w:val="20"/>
                <w:szCs w:val="20"/>
              </w:rPr>
            </w:pPr>
            <w:r w:rsidRPr="0099023F">
              <w:rPr>
                <w:iCs/>
                <w:sz w:val="20"/>
                <w:szCs w:val="20"/>
              </w:rPr>
              <w:t>Приложение 4</w:t>
            </w:r>
          </w:p>
        </w:tc>
      </w:tr>
      <w:tr w:rsidR="002935B9" w:rsidRPr="0099023F" w:rsidTr="002A034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99023F" w:rsidRDefault="002935B9">
            <w:pPr>
              <w:jc w:val="right"/>
              <w:rPr>
                <w:iCs/>
                <w:sz w:val="20"/>
                <w:szCs w:val="20"/>
              </w:rPr>
            </w:pPr>
            <w:r w:rsidRPr="0099023F">
              <w:rPr>
                <w:iCs/>
                <w:sz w:val="20"/>
                <w:szCs w:val="20"/>
              </w:rPr>
              <w:t>к решению Собрания депутатов</w:t>
            </w:r>
          </w:p>
        </w:tc>
      </w:tr>
      <w:tr w:rsidR="002935B9" w:rsidRPr="0099023F" w:rsidTr="002A034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99023F" w:rsidRDefault="002935B9">
            <w:pPr>
              <w:jc w:val="right"/>
              <w:rPr>
                <w:iCs/>
                <w:sz w:val="20"/>
                <w:szCs w:val="20"/>
              </w:rPr>
            </w:pPr>
            <w:proofErr w:type="spellStart"/>
            <w:r w:rsidRPr="0099023F">
              <w:rPr>
                <w:iCs/>
                <w:sz w:val="20"/>
                <w:szCs w:val="20"/>
              </w:rPr>
              <w:t>Сутчевского</w:t>
            </w:r>
            <w:proofErr w:type="spellEnd"/>
            <w:r w:rsidRPr="0099023F">
              <w:rPr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2935B9" w:rsidRPr="0099023F" w:rsidTr="002A034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99023F" w:rsidRDefault="002935B9">
            <w:pPr>
              <w:jc w:val="right"/>
              <w:rPr>
                <w:iCs/>
                <w:sz w:val="20"/>
                <w:szCs w:val="20"/>
              </w:rPr>
            </w:pPr>
            <w:r w:rsidRPr="0099023F">
              <w:rPr>
                <w:iCs/>
                <w:sz w:val="20"/>
                <w:szCs w:val="20"/>
              </w:rPr>
              <w:t>Мариинско-Посадского района</w:t>
            </w:r>
          </w:p>
        </w:tc>
      </w:tr>
      <w:tr w:rsidR="002935B9" w:rsidRPr="0099023F" w:rsidTr="002A034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Pr="0099023F" w:rsidRDefault="002935B9" w:rsidP="0099023F">
            <w:pPr>
              <w:jc w:val="right"/>
              <w:rPr>
                <w:iCs/>
                <w:sz w:val="20"/>
                <w:szCs w:val="20"/>
              </w:rPr>
            </w:pPr>
            <w:r w:rsidRPr="0099023F">
              <w:rPr>
                <w:iCs/>
                <w:sz w:val="20"/>
                <w:szCs w:val="20"/>
              </w:rPr>
              <w:t xml:space="preserve">от </w:t>
            </w:r>
            <w:r w:rsidR="0099023F" w:rsidRPr="0099023F">
              <w:rPr>
                <w:iCs/>
                <w:sz w:val="20"/>
                <w:szCs w:val="20"/>
              </w:rPr>
              <w:t xml:space="preserve">05.05.2022г. </w:t>
            </w:r>
            <w:r w:rsidRPr="0099023F">
              <w:rPr>
                <w:iCs/>
                <w:sz w:val="20"/>
                <w:szCs w:val="20"/>
              </w:rPr>
              <w:t>№</w:t>
            </w:r>
            <w:r w:rsidR="0099023F" w:rsidRPr="0099023F">
              <w:rPr>
                <w:iCs/>
                <w:sz w:val="20"/>
                <w:szCs w:val="20"/>
              </w:rPr>
              <w:t xml:space="preserve"> С-32/1</w:t>
            </w:r>
          </w:p>
        </w:tc>
      </w:tr>
      <w:tr w:rsidR="002935B9" w:rsidTr="002A034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</w:p>
        </w:tc>
      </w:tr>
      <w:tr w:rsidR="002935B9" w:rsidTr="002A034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</w:p>
        </w:tc>
      </w:tr>
      <w:tr w:rsidR="002935B9" w:rsidTr="002A034E">
        <w:trPr>
          <w:trHeight w:val="30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</w:t>
            </w:r>
          </w:p>
        </w:tc>
      </w:tr>
      <w:tr w:rsidR="002935B9" w:rsidTr="002A034E">
        <w:trPr>
          <w:trHeight w:val="30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Сутчевского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</w:t>
            </w:r>
          </w:p>
        </w:tc>
      </w:tr>
      <w:tr w:rsidR="002935B9" w:rsidTr="002A034E">
        <w:trPr>
          <w:trHeight w:val="30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района Чувашской Республики по кодам классификации источников</w:t>
            </w:r>
          </w:p>
        </w:tc>
      </w:tr>
      <w:tr w:rsidR="002935B9" w:rsidTr="002A034E">
        <w:trPr>
          <w:trHeight w:val="30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финансирования дефицита бюджета за 2021</w:t>
            </w:r>
          </w:p>
        </w:tc>
      </w:tr>
      <w:tr w:rsidR="002935B9" w:rsidTr="002A034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</w:p>
        </w:tc>
      </w:tr>
      <w:tr w:rsidR="002935B9" w:rsidTr="002A034E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ублей)</w:t>
            </w:r>
          </w:p>
        </w:tc>
      </w:tr>
      <w:tr w:rsidR="002935B9" w:rsidTr="002A034E">
        <w:trPr>
          <w:trHeight w:val="37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</w:t>
            </w:r>
          </w:p>
        </w:tc>
      </w:tr>
      <w:tr w:rsidR="002935B9" w:rsidTr="002A034E">
        <w:trPr>
          <w:trHeight w:val="81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B9" w:rsidRDefault="002935B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B9" w:rsidRDefault="0029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B9" w:rsidRDefault="002935B9">
            <w:pPr>
              <w:rPr>
                <w:sz w:val="20"/>
                <w:szCs w:val="20"/>
              </w:rPr>
            </w:pPr>
          </w:p>
        </w:tc>
      </w:tr>
      <w:tr w:rsidR="002935B9" w:rsidTr="002A034E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2935B9" w:rsidTr="002A034E">
        <w:trPr>
          <w:trHeight w:val="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rFonts w:ascii="Calibri" w:hAnsi="Calibri" w:cs="Calibri"/>
              </w:rPr>
            </w:pPr>
          </w:p>
        </w:tc>
      </w:tr>
      <w:tr w:rsidR="002935B9" w:rsidTr="002A034E">
        <w:trPr>
          <w:trHeight w:val="13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(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профицита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бюджета </w:t>
            </w:r>
            <w:proofErr w:type="spellStart"/>
            <w:r>
              <w:rPr>
                <w:b/>
                <w:bCs/>
                <w:sz w:val="22"/>
                <w:szCs w:val="22"/>
              </w:rPr>
              <w:t>Сутчевского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Мариинско-Посадского района Чувашской Республики - всего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3 056,5 </w:t>
            </w:r>
          </w:p>
        </w:tc>
      </w:tr>
      <w:tr w:rsidR="002935B9" w:rsidTr="002A034E">
        <w:trPr>
          <w:trHeight w:val="40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5B9" w:rsidTr="002A034E">
        <w:trPr>
          <w:trHeight w:val="7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935B9" w:rsidTr="002A034E">
        <w:trPr>
          <w:trHeight w:val="4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935B9" w:rsidTr="002A034E">
        <w:trPr>
          <w:trHeight w:val="7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0100 0000 00 0000 000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35B9" w:rsidRDefault="002935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3 056,5</w:t>
            </w:r>
          </w:p>
        </w:tc>
      </w:tr>
      <w:tr w:rsidR="002935B9" w:rsidTr="002A034E">
        <w:trPr>
          <w:trHeight w:val="6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0105 0201 10 0000 510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-19 653,9</w:t>
            </w:r>
          </w:p>
        </w:tc>
      </w:tr>
      <w:tr w:rsidR="002935B9" w:rsidTr="002A034E">
        <w:trPr>
          <w:trHeight w:val="6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5B9" w:rsidRDefault="002935B9"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0105 0201 10 0000 610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935B9" w:rsidRDefault="002935B9">
            <w:pPr>
              <w:jc w:val="center"/>
            </w:pPr>
            <w:r>
              <w:rPr>
                <w:sz w:val="22"/>
                <w:szCs w:val="22"/>
              </w:rPr>
              <w:t>22 710,4</w:t>
            </w:r>
          </w:p>
        </w:tc>
      </w:tr>
    </w:tbl>
    <w:p w:rsidR="002935B9" w:rsidRDefault="002935B9" w:rsidP="00D451D3"/>
    <w:sectPr w:rsidR="002935B9" w:rsidSect="006E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2995"/>
    <w:multiLevelType w:val="hybridMultilevel"/>
    <w:tmpl w:val="5C18A03E"/>
    <w:lvl w:ilvl="0" w:tplc="C3A2C6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D3"/>
    <w:rsid w:val="002935B9"/>
    <w:rsid w:val="002A034E"/>
    <w:rsid w:val="006E7207"/>
    <w:rsid w:val="00931742"/>
    <w:rsid w:val="0099023F"/>
    <w:rsid w:val="009C460C"/>
    <w:rsid w:val="00D451D3"/>
    <w:rsid w:val="00E9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51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1D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2022-04-13T11:17:00Z</dcterms:created>
  <dcterms:modified xsi:type="dcterms:W3CDTF">2022-05-05T11:20:00Z</dcterms:modified>
</cp:coreProperties>
</file>