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0" w:type="auto"/>
        <w:tblLook w:val="04A0"/>
      </w:tblPr>
      <w:tblGrid>
        <w:gridCol w:w="4195"/>
        <w:gridCol w:w="1173"/>
        <w:gridCol w:w="4202"/>
      </w:tblGrid>
      <w:tr w:rsidR="00625885" w:rsidTr="00625885">
        <w:trPr>
          <w:cantSplit/>
          <w:trHeight w:val="420"/>
        </w:trPr>
        <w:tc>
          <w:tcPr>
            <w:tcW w:w="4195" w:type="dxa"/>
            <w:hideMark/>
          </w:tcPr>
          <w:p w:rsidR="00625885" w:rsidRDefault="00625885" w:rsidP="002274A1">
            <w:pPr>
              <w:pStyle w:val="a6"/>
              <w:tabs>
                <w:tab w:val="left" w:pos="4500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2562225</wp:posOffset>
                  </wp:positionH>
                  <wp:positionV relativeFrom="paragraph">
                    <wp:posOffset>133350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625885" w:rsidRDefault="00625885" w:rsidP="002274A1">
            <w:pPr>
              <w:pStyle w:val="a6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73" w:type="dxa"/>
            <w:vMerge w:val="restart"/>
          </w:tcPr>
          <w:p w:rsidR="00625885" w:rsidRDefault="00625885" w:rsidP="002274A1">
            <w:pPr>
              <w:spacing w:before="40"/>
              <w:jc w:val="center"/>
              <w:rPr>
                <w:sz w:val="26"/>
                <w:szCs w:val="20"/>
                <w:lang w:val="en-US"/>
              </w:rPr>
            </w:pPr>
          </w:p>
          <w:p w:rsidR="00625885" w:rsidRDefault="00625885" w:rsidP="002274A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-3204210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625885" w:rsidRDefault="00625885" w:rsidP="002274A1">
            <w:pPr>
              <w:pStyle w:val="a6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7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625885" w:rsidTr="00625885">
        <w:trPr>
          <w:cantSplit/>
          <w:trHeight w:val="2355"/>
        </w:trPr>
        <w:tc>
          <w:tcPr>
            <w:tcW w:w="4195" w:type="dxa"/>
          </w:tcPr>
          <w:p w:rsidR="00625885" w:rsidRDefault="00625885" w:rsidP="002274A1">
            <w:pPr>
              <w:pStyle w:val="a6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625885" w:rsidRDefault="00625885" w:rsidP="002274A1">
            <w:pPr>
              <w:pStyle w:val="a6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625885" w:rsidRDefault="00625885" w:rsidP="002274A1">
            <w:pPr>
              <w:pStyle w:val="a6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625885" w:rsidRDefault="00625885" w:rsidP="002274A1">
            <w:pPr>
              <w:spacing w:before="40"/>
              <w:ind w:firstLine="720"/>
              <w:jc w:val="center"/>
              <w:rPr>
                <w:sz w:val="20"/>
              </w:rPr>
            </w:pPr>
          </w:p>
          <w:p w:rsidR="00625885" w:rsidRDefault="00625885" w:rsidP="002274A1">
            <w:pPr>
              <w:pStyle w:val="a6"/>
              <w:tabs>
                <w:tab w:val="left" w:pos="4285"/>
              </w:tabs>
              <w:spacing w:before="40"/>
              <w:jc w:val="center"/>
              <w:rPr>
                <w:rStyle w:val="a7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625885" w:rsidRDefault="00625885" w:rsidP="002274A1">
            <w:pPr>
              <w:spacing w:before="40"/>
              <w:jc w:val="center"/>
              <w:rPr>
                <w:sz w:val="20"/>
              </w:rPr>
            </w:pPr>
          </w:p>
          <w:p w:rsidR="00625885" w:rsidRDefault="004C0067" w:rsidP="002274A1">
            <w:pPr>
              <w:pStyle w:val="a6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 15</w:t>
            </w:r>
            <w:r w:rsidR="0062588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»  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="0062588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2022г. №  24</w:t>
            </w:r>
          </w:p>
          <w:p w:rsidR="00625885" w:rsidRDefault="00625885" w:rsidP="002274A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Анат-Чаткас ял.</w:t>
            </w:r>
          </w:p>
        </w:tc>
        <w:tc>
          <w:tcPr>
            <w:tcW w:w="0" w:type="auto"/>
            <w:vMerge/>
            <w:vAlign w:val="center"/>
            <w:hideMark/>
          </w:tcPr>
          <w:p w:rsidR="00625885" w:rsidRDefault="00625885" w:rsidP="002274A1">
            <w:pPr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625885" w:rsidRDefault="00625885" w:rsidP="002274A1">
            <w:pPr>
              <w:pStyle w:val="a6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625885" w:rsidRDefault="00625885" w:rsidP="002274A1">
            <w:pPr>
              <w:pStyle w:val="a6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ШЕМУРШИНСКОГО</w:t>
            </w:r>
          </w:p>
          <w:p w:rsidR="00625885" w:rsidRDefault="00625885" w:rsidP="002274A1">
            <w:pPr>
              <w:pStyle w:val="a6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625885" w:rsidRDefault="00625885" w:rsidP="002274A1">
            <w:pPr>
              <w:jc w:val="center"/>
              <w:rPr>
                <w:sz w:val="20"/>
              </w:rPr>
            </w:pPr>
          </w:p>
          <w:p w:rsidR="00625885" w:rsidRDefault="00625885" w:rsidP="002274A1">
            <w:pPr>
              <w:pStyle w:val="a6"/>
              <w:spacing w:before="40"/>
              <w:jc w:val="center"/>
              <w:rPr>
                <w:rStyle w:val="a7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625885" w:rsidRDefault="00625885" w:rsidP="002274A1">
            <w:pPr>
              <w:spacing w:before="40"/>
              <w:jc w:val="center"/>
              <w:rPr>
                <w:sz w:val="20"/>
              </w:rPr>
            </w:pPr>
          </w:p>
          <w:p w:rsidR="00625885" w:rsidRDefault="004C0067" w:rsidP="002274A1">
            <w:pPr>
              <w:pStyle w:val="a6"/>
              <w:spacing w:before="4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«15</w:t>
            </w:r>
            <w:r w:rsidR="00625885">
              <w:rPr>
                <w:rFonts w:ascii="Times New Roman" w:hAnsi="Times New Roman" w:cs="Times New Roman"/>
                <w:noProof/>
                <w:sz w:val="26"/>
              </w:rPr>
              <w:t>» 0</w:t>
            </w:r>
            <w:r>
              <w:rPr>
                <w:rFonts w:ascii="Times New Roman" w:hAnsi="Times New Roman" w:cs="Times New Roman"/>
                <w:noProof/>
                <w:sz w:val="26"/>
              </w:rPr>
              <w:t>6</w:t>
            </w:r>
            <w:r w:rsidR="00625885">
              <w:rPr>
                <w:rFonts w:ascii="Times New Roman" w:hAnsi="Times New Roman" w:cs="Times New Roman"/>
                <w:noProof/>
                <w:sz w:val="26"/>
              </w:rPr>
              <w:t xml:space="preserve"> 2022г.  № 24</w:t>
            </w:r>
          </w:p>
          <w:p w:rsidR="00625885" w:rsidRDefault="00625885" w:rsidP="002274A1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</w:tc>
      </w:tr>
    </w:tbl>
    <w:p w:rsidR="00625885" w:rsidRDefault="00625885" w:rsidP="002274A1">
      <w:pPr>
        <w:jc w:val="center"/>
        <w:outlineLvl w:val="0"/>
        <w:rPr>
          <w:szCs w:val="20"/>
        </w:rPr>
      </w:pPr>
    </w:p>
    <w:p w:rsidR="00FF2BC1" w:rsidRDefault="00FF2BC1" w:rsidP="002274A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</w:tblGrid>
      <w:tr w:rsidR="00FF2BC1" w:rsidTr="00FF2BC1">
        <w:trPr>
          <w:trHeight w:val="457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BC1" w:rsidRDefault="00FF2BC1">
            <w:pPr>
              <w:jc w:val="both"/>
            </w:pPr>
            <w:proofErr w:type="gramStart"/>
            <w:r>
              <w:t>О внесении изменений в постановление администрации Чепкас-Никольского  сельского поселения Шемуршинского района от 01.04.2020 года N 16 «Об утверждении административного регламента администрации Чепкас-Никольского  сельского поселения Шемуршинского района Чувашской Республики по предоставлению муниципальной услуги «Выдача</w:t>
            </w:r>
            <w:r>
              <w:rPr>
                <w:b/>
              </w:rPr>
              <w:t xml:space="preserve"> </w:t>
            </w:r>
            <w:r>
              <w:rPr>
                <w:rStyle w:val="a5"/>
                <w:shd w:val="clear" w:color="auto" w:fill="FFFFFF"/>
              </w:rPr>
      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</w:t>
            </w:r>
            <w:proofErr w:type="gramEnd"/>
            <w:r>
              <w:rPr>
                <w:rStyle w:val="a5"/>
                <w:shd w:val="clear" w:color="auto" w:fill="FFFFFF"/>
              </w:rPr>
              <w:t xml:space="preserve"> дома на земельном участке на территории Чепкас-Никольского сельского поселения Шемуршинского района Чувашской Республики</w:t>
            </w:r>
            <w:r>
              <w:rPr>
                <w:b/>
              </w:rPr>
              <w:t>»</w:t>
            </w:r>
          </w:p>
        </w:tc>
      </w:tr>
    </w:tbl>
    <w:p w:rsidR="00FF2BC1" w:rsidRDefault="00FF2BC1" w:rsidP="00FF2BC1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p w:rsidR="00FF2BC1" w:rsidRDefault="00FF2BC1" w:rsidP="00FF2BC1">
      <w:pPr>
        <w:jc w:val="both"/>
      </w:pPr>
      <w:r>
        <w:t xml:space="preserve">          </w:t>
      </w:r>
      <w:proofErr w:type="gramStart"/>
      <w:r>
        <w:t>В соответствии с Федеральным законом  от 27 июля 2010 г. № 210-ФЗ «Об организации предоставления государственных и муниципальных услуг», Федеральным законом  от 6 октября 2003 г. № 131-ФЗ «Об общих принципах организации местного самоуправления в Российской Федерации»  на основании протеста прокурора Шемуршинского района  от 10.06.2022 года № 03-01/</w:t>
      </w:r>
      <w:proofErr w:type="spellStart"/>
      <w:r>
        <w:t>Прдп</w:t>
      </w:r>
      <w:proofErr w:type="spellEnd"/>
      <w:r>
        <w:t xml:space="preserve"> 256-22-20970019 в целях приведения нормативного правового  акта в соответствие с действующим законодательством администрация Чепкас-Никольского</w:t>
      </w:r>
      <w:proofErr w:type="gramEnd"/>
      <w:r>
        <w:t xml:space="preserve">  сельского поселения Шемуршинского района Чувашской Республики постановляет:</w:t>
      </w:r>
    </w:p>
    <w:p w:rsidR="00FF2BC1" w:rsidRDefault="00FF2BC1" w:rsidP="00FF2BC1">
      <w:pPr>
        <w:rPr>
          <w:b/>
          <w:bCs/>
        </w:rPr>
      </w:pPr>
    </w:p>
    <w:p w:rsidR="00FF2BC1" w:rsidRDefault="00FF2BC1" w:rsidP="00FF2BC1">
      <w:pPr>
        <w:jc w:val="both"/>
      </w:pPr>
      <w:r>
        <w:t xml:space="preserve">          1. </w:t>
      </w:r>
      <w:proofErr w:type="gramStart"/>
      <w:r>
        <w:t>Внести в постановление администрации Чепкас-Никольского  сельского поселения Шемуршинского района Чувашской Республики от 01.04.2020 года N 16 «Об утверждении административного регламента администрации Чепкас-Никольского  сельского поселения Шемуршинского района Чувашской Республики по предоставлению муниципальной услуги «Выдача</w:t>
      </w:r>
      <w:r>
        <w:rPr>
          <w:b/>
        </w:rPr>
        <w:t xml:space="preserve"> </w:t>
      </w:r>
      <w:r>
        <w:rPr>
          <w:rStyle w:val="a5"/>
          <w:shd w:val="clear" w:color="auto" w:fill="FFFFFF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</w:t>
      </w:r>
      <w:proofErr w:type="gramEnd"/>
      <w:r>
        <w:rPr>
          <w:rStyle w:val="a5"/>
          <w:shd w:val="clear" w:color="auto" w:fill="FFFFFF"/>
        </w:rPr>
        <w:t xml:space="preserve"> дома на земельном участке на территории Чепкас - Никольского сельского поселения Шемуршинского района Чувашской Республики</w:t>
      </w:r>
      <w:r>
        <w:rPr>
          <w:b/>
        </w:rPr>
        <w:t>»</w:t>
      </w:r>
      <w:r>
        <w:t xml:space="preserve"> (далее - Регламент) следующие изменения:</w:t>
      </w:r>
    </w:p>
    <w:p w:rsidR="00FF2BC1" w:rsidRDefault="00FF2BC1" w:rsidP="00FF2BC1">
      <w:pPr>
        <w:jc w:val="both"/>
      </w:pPr>
    </w:p>
    <w:p w:rsidR="00FF2BC1" w:rsidRDefault="00FF2BC1" w:rsidP="00FF2BC1">
      <w:r>
        <w:t xml:space="preserve">      1.1.   в пункте 2.4 Регламента слова «не более 7 (семи) дней» заменить на «7 рабочих дней»: </w:t>
      </w:r>
    </w:p>
    <w:p w:rsidR="00FF2BC1" w:rsidRDefault="00FF2BC1" w:rsidP="00FF2BC1">
      <w:pPr>
        <w:ind w:firstLine="559"/>
      </w:pPr>
    </w:p>
    <w:p w:rsidR="00FF2BC1" w:rsidRDefault="00FF2BC1" w:rsidP="00FF2BC1">
      <w:pPr>
        <w:rPr>
          <w:rFonts w:ascii="Arial" w:hAnsi="Arial" w:cs="Arial"/>
          <w:color w:val="5B5E5F"/>
        </w:rPr>
      </w:pPr>
      <w:r>
        <w:t xml:space="preserve">     1.2. пункт 2.7 Регламента  изложить в следующей редакции: </w:t>
      </w:r>
      <w:r>
        <w:rPr>
          <w:sz w:val="22"/>
          <w:szCs w:val="22"/>
        </w:rPr>
        <w:t xml:space="preserve"> </w:t>
      </w:r>
    </w:p>
    <w:p w:rsidR="00FF2BC1" w:rsidRDefault="00FF2BC1" w:rsidP="00FF2BC1">
      <w:pPr>
        <w:pStyle w:val="ConsPlusDocLis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«2.7.  Запрещается требовать от заявителя:</w:t>
      </w:r>
    </w:p>
    <w:p w:rsidR="00FF2BC1" w:rsidRDefault="00FF2BC1" w:rsidP="00FF2BC1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F2BC1" w:rsidRDefault="00FF2BC1" w:rsidP="00FF2BC1">
      <w:pPr>
        <w:pStyle w:val="s1"/>
        <w:shd w:val="clear" w:color="auto" w:fill="FFFFFF"/>
        <w:jc w:val="both"/>
        <w:rPr>
          <w:bCs/>
        </w:rPr>
      </w:pPr>
      <w:proofErr w:type="gramStart"/>
      <w:r>
        <w:rPr>
          <w:bCs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" w:anchor="block_101" w:history="1">
        <w:r>
          <w:rPr>
            <w:rStyle w:val="a3"/>
            <w:bCs/>
            <w:color w:val="auto"/>
          </w:rPr>
          <w:t>частью 1 статьи 1</w:t>
        </w:r>
      </w:hyperlink>
      <w:r>
        <w:rPr>
          <w:bCs/>
        </w:rPr>
        <w:t xml:space="preserve"> Федерального закона</w:t>
      </w:r>
      <w:r>
        <w:t xml:space="preserve"> от 27.07.2010 г. № 210-ФЗ</w:t>
      </w:r>
      <w:r>
        <w:rPr>
          <w:bCs/>
        </w:rPr>
        <w:t xml:space="preserve"> государственных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6" w:anchor="block_706" w:history="1">
        <w:r>
          <w:rPr>
            <w:rStyle w:val="a3"/>
            <w:bCs/>
            <w:color w:val="auto"/>
          </w:rPr>
          <w:t>частью 6</w:t>
        </w:r>
      </w:hyperlink>
      <w:r>
        <w:rPr>
          <w:bCs/>
        </w:rPr>
        <w:t xml:space="preserve"> настоящей статьи перечень документов.</w:t>
      </w:r>
      <w:proofErr w:type="gramEnd"/>
      <w:r>
        <w:rPr>
          <w:bCs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F2BC1" w:rsidRDefault="00FF2BC1" w:rsidP="00FF2BC1">
      <w:pPr>
        <w:pStyle w:val="s1"/>
        <w:shd w:val="clear" w:color="auto" w:fill="FFFFFF"/>
        <w:jc w:val="both"/>
        <w:rPr>
          <w:bCs/>
        </w:rPr>
      </w:pPr>
      <w:proofErr w:type="gramStart"/>
      <w:r>
        <w:rPr>
          <w:bCs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anchor="block_91" w:history="1">
        <w:r>
          <w:rPr>
            <w:rStyle w:val="a3"/>
            <w:bCs/>
            <w:color w:val="auto"/>
          </w:rPr>
          <w:t>части 1 статьи 9</w:t>
        </w:r>
      </w:hyperlink>
      <w:r>
        <w:rPr>
          <w:bCs/>
        </w:rPr>
        <w:t xml:space="preserve"> Федерального закона</w:t>
      </w:r>
      <w:r>
        <w:t xml:space="preserve"> от 27.07.2010 г. № 210-ФЗ</w:t>
      </w:r>
      <w:r>
        <w:rPr>
          <w:bCs/>
        </w:rPr>
        <w:t>;</w:t>
      </w:r>
      <w:proofErr w:type="gramEnd"/>
    </w:p>
    <w:p w:rsidR="00FF2BC1" w:rsidRDefault="00FF2BC1" w:rsidP="00FF2BC1">
      <w:pPr>
        <w:pStyle w:val="s1"/>
        <w:shd w:val="clear" w:color="auto" w:fill="FFFFFF"/>
        <w:jc w:val="both"/>
        <w:rPr>
          <w:bCs/>
        </w:rPr>
      </w:pPr>
      <w:r>
        <w:rPr>
          <w:bCs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FF2BC1" w:rsidRDefault="00FF2BC1" w:rsidP="00FF2BC1">
      <w:pPr>
        <w:pStyle w:val="s1"/>
        <w:shd w:val="clear" w:color="auto" w:fill="FFFFFF"/>
        <w:jc w:val="both"/>
        <w:rPr>
          <w:bCs/>
        </w:rPr>
      </w:pPr>
      <w:r>
        <w:rPr>
          <w:bCs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FF2BC1" w:rsidRDefault="00FF2BC1" w:rsidP="00FF2BC1">
      <w:pPr>
        <w:pStyle w:val="s1"/>
        <w:shd w:val="clear" w:color="auto" w:fill="FFFFFF"/>
        <w:jc w:val="both"/>
        <w:rPr>
          <w:bCs/>
        </w:rPr>
      </w:pPr>
      <w:r>
        <w:rPr>
          <w:bCs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FF2BC1" w:rsidRDefault="00FF2BC1" w:rsidP="00FF2BC1">
      <w:pPr>
        <w:pStyle w:val="s1"/>
        <w:shd w:val="clear" w:color="auto" w:fill="FFFFFF"/>
        <w:jc w:val="both"/>
        <w:rPr>
          <w:bCs/>
        </w:rPr>
      </w:pPr>
      <w:r>
        <w:rPr>
          <w:bCs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FF2BC1" w:rsidRDefault="00FF2BC1" w:rsidP="00FF2BC1">
      <w:pPr>
        <w:pStyle w:val="s1"/>
        <w:shd w:val="clear" w:color="auto" w:fill="FFFFFF"/>
        <w:jc w:val="both"/>
        <w:rPr>
          <w:bCs/>
        </w:rPr>
      </w:pPr>
      <w:proofErr w:type="gramStart"/>
      <w:r>
        <w:rPr>
          <w:bCs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rPr>
          <w:bCs/>
        </w:rPr>
        <w:lastRenderedPageBreak/>
        <w:t xml:space="preserve">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8" w:anchor="block_16011" w:history="1">
        <w:r>
          <w:rPr>
            <w:rStyle w:val="a3"/>
            <w:bCs/>
            <w:color w:val="auto"/>
          </w:rPr>
          <w:t>частью 1.1 статьи 16</w:t>
        </w:r>
      </w:hyperlink>
      <w:r>
        <w:rPr>
          <w:bCs/>
        </w:rPr>
        <w:t xml:space="preserve"> Федерального закона</w:t>
      </w:r>
      <w:r>
        <w:t xml:space="preserve"> от 27.07.2010 г. № 210-ФЗ</w:t>
      </w:r>
      <w:r>
        <w:rPr>
          <w:bCs/>
        </w:rPr>
        <w:t>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</w:t>
      </w:r>
      <w:r>
        <w:t xml:space="preserve"> от 27.07.2010 г. № 210-ФЗ</w:t>
      </w:r>
      <w:r>
        <w:rPr>
          <w:bCs/>
        </w:rPr>
        <w:t xml:space="preserve">, уведомляется заявитель, а также приносятся извинения за доставленные неудобства; </w:t>
      </w:r>
      <w:proofErr w:type="gramEnd"/>
    </w:p>
    <w:p w:rsidR="00FF2BC1" w:rsidRDefault="00FF2BC1" w:rsidP="00FF2BC1">
      <w:pPr>
        <w:pStyle w:val="s1"/>
        <w:shd w:val="clear" w:color="auto" w:fill="FFFFFF"/>
        <w:jc w:val="both"/>
      </w:pPr>
      <w:proofErr w:type="gramStart"/>
      <w:r>
        <w:rPr>
          <w:bCs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anchor="block_16172" w:history="1">
        <w:r>
          <w:rPr>
            <w:rStyle w:val="a3"/>
            <w:bCs/>
            <w:color w:val="auto"/>
          </w:rPr>
          <w:t>пунктом 7.2 части 1 статьи 16</w:t>
        </w:r>
      </w:hyperlink>
      <w:r>
        <w:rPr>
          <w:bCs/>
        </w:rPr>
        <w:t xml:space="preserve"> Федерального закона</w:t>
      </w:r>
      <w:r>
        <w:t xml:space="preserve"> от 27.07.2010 г. № 210-ФЗ</w:t>
      </w:r>
      <w:r>
        <w:rPr>
          <w:bCs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  <w:proofErr w:type="gramEnd"/>
    </w:p>
    <w:p w:rsidR="00FF2BC1" w:rsidRDefault="00FF2BC1" w:rsidP="00FF2BC1">
      <w:pPr>
        <w:ind w:firstLine="559"/>
      </w:pPr>
      <w:r>
        <w:t>1.3  раздел 3 Регламента дополнить пунктом 3.2 следующего содержания:</w:t>
      </w:r>
    </w:p>
    <w:p w:rsidR="00FF2BC1" w:rsidRDefault="00FF2BC1" w:rsidP="00FF2BC1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="Arial"/>
          <w:bCs/>
          <w:color w:val="000000"/>
          <w:szCs w:val="26"/>
          <w:lang w:eastAsia="ar-SA"/>
        </w:rPr>
      </w:pPr>
      <w:r>
        <w:rPr>
          <w:rFonts w:cs="Arial"/>
          <w:b/>
          <w:bCs/>
          <w:color w:val="000000"/>
          <w:szCs w:val="26"/>
          <w:lang w:eastAsia="ar-SA"/>
        </w:rPr>
        <w:t xml:space="preserve">    </w:t>
      </w:r>
      <w:r>
        <w:rPr>
          <w:rFonts w:cs="Arial"/>
          <w:bCs/>
          <w:color w:val="000000"/>
          <w:szCs w:val="26"/>
          <w:lang w:eastAsia="ar-SA"/>
        </w:rPr>
        <w:t>"3.2.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FF2BC1" w:rsidRDefault="00FF2BC1" w:rsidP="00FF2BC1">
      <w:pPr>
        <w:pStyle w:val="2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cs="Arial"/>
          <w:bCs/>
          <w:color w:val="000000"/>
          <w:szCs w:val="26"/>
          <w:lang w:eastAsia="ar-SA"/>
        </w:rPr>
      </w:pPr>
      <w:r>
        <w:rPr>
          <w:rFonts w:cs="Arial"/>
          <w:bCs/>
          <w:color w:val="000000"/>
          <w:szCs w:val="26"/>
          <w:lang w:eastAsia="ar-SA"/>
        </w:rPr>
        <w:t xml:space="preserve">    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</w:t>
      </w:r>
      <w:r>
        <w:t xml:space="preserve">Администрации   Чепкас-Никольского  </w:t>
      </w:r>
      <w:r>
        <w:rPr>
          <w:lang w:eastAsia="ar-SA"/>
        </w:rPr>
        <w:t xml:space="preserve">сельского поселения Шемуршинского района </w:t>
      </w:r>
      <w:r>
        <w:t>Чувашской Республики</w:t>
      </w:r>
      <w:r>
        <w:rPr>
          <w:rFonts w:cs="Arial"/>
          <w:bCs/>
          <w:color w:val="000000"/>
          <w:szCs w:val="26"/>
          <w:lang w:eastAsia="ar-SA"/>
        </w:rPr>
        <w:t>.</w:t>
      </w:r>
    </w:p>
    <w:p w:rsidR="00FF2BC1" w:rsidRDefault="00FF2BC1" w:rsidP="00FF2BC1">
      <w:pPr>
        <w:pStyle w:val="2"/>
        <w:tabs>
          <w:tab w:val="left" w:pos="1080"/>
        </w:tabs>
        <w:autoSpaceDE w:val="0"/>
        <w:autoSpaceDN w:val="0"/>
        <w:adjustRightInd w:val="0"/>
        <w:spacing w:line="240" w:lineRule="auto"/>
        <w:ind w:left="284" w:firstLine="709"/>
        <w:contextualSpacing/>
        <w:jc w:val="both"/>
        <w:rPr>
          <w:rFonts w:cs="Arial"/>
          <w:bCs/>
          <w:color w:val="000000"/>
          <w:szCs w:val="26"/>
          <w:lang w:eastAsia="ar-SA"/>
        </w:rPr>
      </w:pPr>
    </w:p>
    <w:p w:rsidR="00FF2BC1" w:rsidRDefault="00FF2BC1" w:rsidP="00FF2BC1">
      <w:pPr>
        <w:pStyle w:val="2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cs="Arial"/>
          <w:bCs/>
          <w:color w:val="000000"/>
          <w:szCs w:val="26"/>
          <w:lang w:eastAsia="ar-SA"/>
        </w:rPr>
      </w:pPr>
      <w:r>
        <w:rPr>
          <w:rFonts w:cs="Arial"/>
          <w:bCs/>
          <w:color w:val="000000"/>
          <w:szCs w:val="26"/>
          <w:lang w:eastAsia="ar-SA"/>
        </w:rPr>
        <w:t xml:space="preserve">      Заявление о выдаче дубликата документа может быть подано заявителем одним из следующих способов: лично, почтой, по электронной почте.</w:t>
      </w:r>
    </w:p>
    <w:p w:rsidR="00FF2BC1" w:rsidRDefault="00FF2BC1" w:rsidP="00FF2BC1">
      <w:pPr>
        <w:pStyle w:val="2"/>
        <w:tabs>
          <w:tab w:val="left" w:pos="0"/>
        </w:tabs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cs="Arial"/>
          <w:bCs/>
          <w:color w:val="000000"/>
          <w:szCs w:val="26"/>
          <w:lang w:eastAsia="ar-SA"/>
        </w:rPr>
      </w:pPr>
      <w:r>
        <w:rPr>
          <w:rFonts w:cs="Arial"/>
          <w:bCs/>
          <w:color w:val="000000"/>
          <w:szCs w:val="26"/>
          <w:lang w:eastAsia="ar-SA"/>
        </w:rPr>
        <w:t xml:space="preserve"> Основаниями для отказа в выдаче заявителю дубликата документа, являются:</w:t>
      </w:r>
    </w:p>
    <w:p w:rsidR="00FF2BC1" w:rsidRDefault="00FF2BC1" w:rsidP="00FF2BC1">
      <w:pPr>
        <w:pStyle w:val="2"/>
        <w:tabs>
          <w:tab w:val="left" w:pos="1080"/>
        </w:tabs>
        <w:autoSpaceDE w:val="0"/>
        <w:autoSpaceDN w:val="0"/>
        <w:adjustRightInd w:val="0"/>
        <w:spacing w:line="240" w:lineRule="auto"/>
        <w:ind w:left="284" w:firstLine="709"/>
        <w:contextualSpacing/>
        <w:jc w:val="both"/>
        <w:rPr>
          <w:rFonts w:cs="Arial"/>
          <w:bCs/>
          <w:color w:val="000000"/>
          <w:szCs w:val="26"/>
          <w:lang w:eastAsia="ar-SA"/>
        </w:rPr>
      </w:pPr>
    </w:p>
    <w:p w:rsidR="00FF2BC1" w:rsidRDefault="00FF2BC1" w:rsidP="00FF2BC1">
      <w:pPr>
        <w:pStyle w:val="2"/>
        <w:tabs>
          <w:tab w:val="left" w:pos="1080"/>
        </w:tabs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cs="Arial"/>
          <w:bCs/>
          <w:color w:val="000000"/>
          <w:szCs w:val="26"/>
          <w:lang w:eastAsia="ar-SA"/>
        </w:rPr>
      </w:pPr>
      <w:r>
        <w:rPr>
          <w:rFonts w:cs="Arial"/>
          <w:bCs/>
          <w:color w:val="000000"/>
          <w:szCs w:val="26"/>
          <w:lang w:eastAsia="ar-SA"/>
        </w:rPr>
        <w:t xml:space="preserve">      1) отсутствие в заявлении о выдаче дубликата документа информации, позволяющей идентифицировать ранее выданную информацию;</w:t>
      </w:r>
    </w:p>
    <w:p w:rsidR="00FF2BC1" w:rsidRDefault="00FF2BC1" w:rsidP="00FF2BC1">
      <w:pPr>
        <w:pStyle w:val="2"/>
        <w:tabs>
          <w:tab w:val="left" w:pos="1080"/>
        </w:tabs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cs="Arial"/>
          <w:bCs/>
          <w:color w:val="000000"/>
          <w:szCs w:val="26"/>
          <w:lang w:eastAsia="ar-SA"/>
        </w:rPr>
      </w:pPr>
      <w:r>
        <w:rPr>
          <w:rFonts w:cs="Arial"/>
          <w:bCs/>
          <w:color w:val="000000"/>
          <w:szCs w:val="26"/>
          <w:lang w:eastAsia="ar-SA"/>
        </w:rPr>
        <w:t xml:space="preserve"> 2) представление заявления о выдаче дубликата документа неуполномоченным лицом.</w:t>
      </w:r>
    </w:p>
    <w:p w:rsidR="00FF2BC1" w:rsidRDefault="00FF2BC1" w:rsidP="00FF2BC1">
      <w:pPr>
        <w:pStyle w:val="2"/>
        <w:tabs>
          <w:tab w:val="left" w:pos="1080"/>
        </w:tabs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cs="Arial"/>
          <w:bCs/>
          <w:color w:val="000000"/>
          <w:szCs w:val="26"/>
          <w:lang w:eastAsia="ar-SA"/>
        </w:rPr>
      </w:pPr>
      <w:r>
        <w:rPr>
          <w:rFonts w:cs="Arial"/>
          <w:bCs/>
          <w:color w:val="000000"/>
          <w:szCs w:val="26"/>
          <w:lang w:eastAsia="ar-SA"/>
        </w:rPr>
        <w:t xml:space="preserve">Специалист </w:t>
      </w:r>
      <w:r>
        <w:t xml:space="preserve">Администрации Чепкас-Никольского  </w:t>
      </w:r>
      <w:r>
        <w:rPr>
          <w:lang w:eastAsia="ar-SA"/>
        </w:rPr>
        <w:t xml:space="preserve">сельского поселения Шемуршинского района </w:t>
      </w:r>
      <w:r>
        <w:t>Чувашской Республики</w:t>
      </w:r>
      <w:r>
        <w:rPr>
          <w:rFonts w:cs="Arial"/>
          <w:bCs/>
          <w:color w:val="000000"/>
          <w:szCs w:val="26"/>
          <w:lang w:eastAsia="ar-SA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</w:t>
      </w:r>
      <w:proofErr w:type="gramStart"/>
      <w:r>
        <w:rPr>
          <w:rFonts w:cs="Arial"/>
          <w:bCs/>
          <w:color w:val="000000"/>
          <w:szCs w:val="26"/>
          <w:lang w:eastAsia="ar-SA"/>
        </w:rPr>
        <w:t>.».</w:t>
      </w:r>
      <w:proofErr w:type="gramEnd"/>
    </w:p>
    <w:p w:rsidR="00FF2BC1" w:rsidRDefault="00FF2BC1" w:rsidP="00FF2BC1">
      <w:pPr>
        <w:pStyle w:val="a4"/>
        <w:shd w:val="clear" w:color="auto" w:fill="FFFFFF"/>
        <w:spacing w:before="0" w:beforeAutospacing="0" w:after="0" w:afterAutospacing="0"/>
      </w:pPr>
    </w:p>
    <w:p w:rsidR="00FF2BC1" w:rsidRDefault="00FF2BC1" w:rsidP="00FF2BC1">
      <w:pPr>
        <w:autoSpaceDE w:val="0"/>
        <w:autoSpaceDN w:val="0"/>
        <w:adjustRightInd w:val="0"/>
        <w:jc w:val="both"/>
        <w:outlineLvl w:val="0"/>
      </w:pPr>
      <w:r>
        <w:t xml:space="preserve">      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F2BC1" w:rsidRDefault="00FF2BC1" w:rsidP="00FF2BC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</w:pPr>
      <w:r>
        <w:t xml:space="preserve">      3. Настоящее постановление вступает в силу после его официального опубликования.</w:t>
      </w:r>
    </w:p>
    <w:p w:rsidR="00FF2BC1" w:rsidRDefault="00FF2BC1" w:rsidP="00FF2BC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</w:pPr>
    </w:p>
    <w:p w:rsidR="00FF2BC1" w:rsidRDefault="00FF2BC1" w:rsidP="00FF2BC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</w:pPr>
    </w:p>
    <w:p w:rsidR="00FF2BC1" w:rsidRDefault="00FF2BC1" w:rsidP="00FF2BC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</w:pPr>
    </w:p>
    <w:p w:rsidR="00FF2BC1" w:rsidRDefault="00FF2BC1" w:rsidP="00FF2BC1">
      <w:pPr>
        <w:jc w:val="both"/>
        <w:rPr>
          <w:noProof/>
        </w:rPr>
      </w:pPr>
      <w:r>
        <w:rPr>
          <w:color w:val="000000"/>
        </w:rPr>
        <w:t> </w:t>
      </w:r>
      <w:r w:rsidR="00625885">
        <w:rPr>
          <w:color w:val="000000"/>
        </w:rPr>
        <w:t>И.о</w:t>
      </w:r>
      <w:proofErr w:type="gramStart"/>
      <w:r w:rsidR="00625885">
        <w:rPr>
          <w:color w:val="000000"/>
        </w:rPr>
        <w:t>.г</w:t>
      </w:r>
      <w:proofErr w:type="gramEnd"/>
      <w:r>
        <w:rPr>
          <w:noProof/>
          <w:color w:val="000000"/>
        </w:rPr>
        <w:t>лав</w:t>
      </w:r>
      <w:r w:rsidR="00625885">
        <w:rPr>
          <w:noProof/>
          <w:color w:val="000000"/>
        </w:rPr>
        <w:t>ы</w:t>
      </w:r>
      <w:r>
        <w:rPr>
          <w:noProof/>
          <w:color w:val="000000"/>
        </w:rPr>
        <w:t xml:space="preserve"> Чепкас - Никольского </w:t>
      </w:r>
      <w:r>
        <w:rPr>
          <w:noProof/>
        </w:rPr>
        <w:t>сельского поселени</w:t>
      </w:r>
      <w:r w:rsidR="00625885">
        <w:rPr>
          <w:noProof/>
        </w:rPr>
        <w:t>я</w:t>
      </w:r>
    </w:p>
    <w:p w:rsidR="00D44588" w:rsidRDefault="00FF2BC1" w:rsidP="00FF2BC1">
      <w:r>
        <w:rPr>
          <w:noProof/>
        </w:rPr>
        <w:t xml:space="preserve"> Шемуршинского</w:t>
      </w:r>
      <w:r w:rsidR="00625885">
        <w:rPr>
          <w:noProof/>
        </w:rPr>
        <w:t xml:space="preserve"> района Чувашской Республики</w:t>
      </w:r>
      <w:r w:rsidR="00625885">
        <w:rPr>
          <w:noProof/>
        </w:rPr>
        <w:tab/>
        <w:t xml:space="preserve"> </w:t>
      </w:r>
      <w:r>
        <w:rPr>
          <w:noProof/>
        </w:rPr>
        <w:t xml:space="preserve">                         </w:t>
      </w:r>
      <w:r w:rsidR="00625885">
        <w:rPr>
          <w:noProof/>
        </w:rPr>
        <w:t>С</w:t>
      </w:r>
      <w:r>
        <w:rPr>
          <w:noProof/>
        </w:rPr>
        <w:t>.</w:t>
      </w:r>
      <w:r w:rsidR="00625885">
        <w:rPr>
          <w:noProof/>
        </w:rPr>
        <w:t>П</w:t>
      </w:r>
      <w:r>
        <w:rPr>
          <w:noProof/>
        </w:rPr>
        <w:t>.</w:t>
      </w:r>
      <w:r w:rsidR="00625885">
        <w:rPr>
          <w:noProof/>
        </w:rPr>
        <w:t>Туктарова</w:t>
      </w:r>
      <w:r>
        <w:rPr>
          <w:noProof/>
        </w:rPr>
        <w:t xml:space="preserve"> </w:t>
      </w:r>
      <w:r>
        <w:rPr>
          <w:color w:val="000000"/>
        </w:rPr>
        <w:t xml:space="preserve">                                   </w:t>
      </w:r>
    </w:p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BC1"/>
    <w:rsid w:val="002274A1"/>
    <w:rsid w:val="003B510B"/>
    <w:rsid w:val="00493B5A"/>
    <w:rsid w:val="004C0067"/>
    <w:rsid w:val="00625885"/>
    <w:rsid w:val="00664487"/>
    <w:rsid w:val="006A07D1"/>
    <w:rsid w:val="006E30EB"/>
    <w:rsid w:val="00752DD1"/>
    <w:rsid w:val="007A418B"/>
    <w:rsid w:val="007B3179"/>
    <w:rsid w:val="00CC574B"/>
    <w:rsid w:val="00CE0699"/>
    <w:rsid w:val="00D44588"/>
    <w:rsid w:val="00E15B3A"/>
    <w:rsid w:val="00F57766"/>
    <w:rsid w:val="00FF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C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F2BC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F2BC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FF2B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2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F2BC1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uiPriority w:val="99"/>
    <w:rsid w:val="00FF2BC1"/>
    <w:pPr>
      <w:widowControl w:val="0"/>
      <w:suppressAutoHyphens/>
      <w:autoSpaceDE w:val="0"/>
      <w:spacing w:before="0" w:beforeAutospacing="0" w:after="0" w:afterAutospacing="0"/>
      <w:jc w:val="left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styleId="a5">
    <w:name w:val="Strong"/>
    <w:basedOn w:val="a0"/>
    <w:uiPriority w:val="22"/>
    <w:qFormat/>
    <w:rsid w:val="00FF2BC1"/>
    <w:rPr>
      <w:b/>
      <w:bCs/>
    </w:rPr>
  </w:style>
  <w:style w:type="paragraph" w:customStyle="1" w:styleId="a6">
    <w:name w:val="Таблицы (моноширинный)"/>
    <w:basedOn w:val="a"/>
    <w:next w:val="a"/>
    <w:rsid w:val="0062588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2588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7a58987b486424ad79b62aa427dab1d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77515/493aff9450b0b89b29b367693300b74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77515/e88847e78ccd9fdb54482c7fa15982b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12177515/1cafb24d049dcd1e7707a22d98e9858f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ase.garant.ru/12177515/7a58987b486424ad79b62aa427dab1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1384</Words>
  <Characters>7891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2022-06-21T12:23:00Z</dcterms:created>
  <dcterms:modified xsi:type="dcterms:W3CDTF">2022-06-27T12:39:00Z</dcterms:modified>
</cp:coreProperties>
</file>