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49" w:rsidRPr="00754049" w:rsidRDefault="00754049" w:rsidP="00754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04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F2347">
        <w:rPr>
          <w:rFonts w:ascii="Times New Roman" w:hAnsi="Times New Roman" w:cs="Times New Roman"/>
          <w:b/>
          <w:sz w:val="28"/>
          <w:szCs w:val="28"/>
        </w:rPr>
        <w:t xml:space="preserve"> (июнь)</w:t>
      </w:r>
      <w:bookmarkStart w:id="0" w:name="_GoBack"/>
      <w:bookmarkEnd w:id="0"/>
    </w:p>
    <w:p w:rsidR="00E54981" w:rsidRDefault="00754049" w:rsidP="00E54981">
      <w:pPr>
        <w:spacing w:after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049">
        <w:rPr>
          <w:rFonts w:ascii="Times New Roman" w:hAnsi="Times New Roman" w:cs="Times New Roman"/>
          <w:b/>
          <w:sz w:val="28"/>
          <w:szCs w:val="28"/>
        </w:rPr>
        <w:t>о проведении районного конкурса "</w:t>
      </w:r>
      <w:r w:rsidR="002C520D">
        <w:rPr>
          <w:rFonts w:ascii="Times New Roman" w:hAnsi="Times New Roman" w:cs="Times New Roman"/>
          <w:b/>
          <w:sz w:val="28"/>
          <w:szCs w:val="28"/>
        </w:rPr>
        <w:t xml:space="preserve">Лучший макет (панорама, </w:t>
      </w:r>
      <w:r w:rsidR="00A53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0D">
        <w:rPr>
          <w:rFonts w:ascii="Times New Roman" w:hAnsi="Times New Roman" w:cs="Times New Roman"/>
          <w:b/>
          <w:sz w:val="28"/>
          <w:szCs w:val="28"/>
        </w:rPr>
        <w:t>диорама</w:t>
      </w:r>
      <w:r w:rsidRPr="00754049">
        <w:rPr>
          <w:rFonts w:ascii="Times New Roman" w:hAnsi="Times New Roman" w:cs="Times New Roman"/>
          <w:b/>
          <w:sz w:val="28"/>
          <w:szCs w:val="28"/>
        </w:rPr>
        <w:t xml:space="preserve">) к </w:t>
      </w:r>
      <w:r w:rsidR="00E54981">
        <w:rPr>
          <w:rFonts w:ascii="Times New Roman" w:hAnsi="Times New Roman" w:cs="Times New Roman"/>
          <w:b/>
          <w:sz w:val="28"/>
          <w:szCs w:val="28"/>
        </w:rPr>
        <w:t xml:space="preserve">Году, посвященному строителям </w:t>
      </w:r>
    </w:p>
    <w:p w:rsidR="00754049" w:rsidRDefault="00E54981" w:rsidP="00E54981">
      <w:pPr>
        <w:spacing w:after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и Казанского оборонительных рубежей</w:t>
      </w:r>
    </w:p>
    <w:p w:rsidR="00E54981" w:rsidRPr="00754049" w:rsidRDefault="00E54981" w:rsidP="00E54981">
      <w:pPr>
        <w:spacing w:after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49" w:rsidRPr="00A8504B" w:rsidRDefault="00754049" w:rsidP="003209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04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20922" w:rsidRDefault="00754049" w:rsidP="00E54981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4241E0">
        <w:rPr>
          <w:rFonts w:ascii="Times New Roman" w:hAnsi="Times New Roman" w:cs="Times New Roman"/>
          <w:sz w:val="28"/>
          <w:szCs w:val="28"/>
        </w:rPr>
        <w:t>районного</w:t>
      </w:r>
      <w:r w:rsidRPr="00320922">
        <w:rPr>
          <w:rFonts w:ascii="Times New Roman" w:hAnsi="Times New Roman" w:cs="Times New Roman"/>
          <w:sz w:val="28"/>
          <w:szCs w:val="28"/>
        </w:rPr>
        <w:t xml:space="preserve"> конкурса "Лучший</w:t>
      </w:r>
      <w:r w:rsidR="002C520D">
        <w:rPr>
          <w:rFonts w:ascii="Times New Roman" w:hAnsi="Times New Roman" w:cs="Times New Roman"/>
          <w:sz w:val="28"/>
          <w:szCs w:val="28"/>
        </w:rPr>
        <w:t xml:space="preserve"> макет (панорама, диорама</w:t>
      </w:r>
      <w:r w:rsidRPr="00320922">
        <w:rPr>
          <w:rFonts w:ascii="Times New Roman" w:hAnsi="Times New Roman" w:cs="Times New Roman"/>
          <w:sz w:val="28"/>
          <w:szCs w:val="28"/>
        </w:rPr>
        <w:t>) к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E54981" w:rsidRPr="00E54981">
        <w:rPr>
          <w:rFonts w:ascii="Times New Roman" w:hAnsi="Times New Roman" w:cs="Times New Roman"/>
          <w:sz w:val="28"/>
          <w:szCs w:val="28"/>
        </w:rPr>
        <w:t xml:space="preserve">Году, посвященному строителям </w:t>
      </w:r>
      <w:r w:rsidR="00E54981">
        <w:rPr>
          <w:rFonts w:ascii="Times New Roman" w:hAnsi="Times New Roman" w:cs="Times New Roman"/>
          <w:sz w:val="28"/>
          <w:szCs w:val="28"/>
        </w:rPr>
        <w:t xml:space="preserve"> </w:t>
      </w:r>
      <w:r w:rsidR="00E54981" w:rsidRPr="00E54981">
        <w:rPr>
          <w:rFonts w:ascii="Times New Roman" w:hAnsi="Times New Roman" w:cs="Times New Roman"/>
          <w:sz w:val="28"/>
          <w:szCs w:val="28"/>
        </w:rPr>
        <w:t xml:space="preserve">Сурского и Казанского оборонительных рубежей </w:t>
      </w:r>
      <w:r w:rsidRPr="00320922">
        <w:rPr>
          <w:rFonts w:ascii="Times New Roman" w:hAnsi="Times New Roman" w:cs="Times New Roman"/>
          <w:sz w:val="28"/>
          <w:szCs w:val="28"/>
        </w:rPr>
        <w:t>(далее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Pr="00320922">
        <w:rPr>
          <w:rFonts w:ascii="Times New Roman" w:hAnsi="Times New Roman" w:cs="Times New Roman"/>
          <w:sz w:val="28"/>
          <w:szCs w:val="28"/>
        </w:rPr>
        <w:t xml:space="preserve">- Конкурс). </w:t>
      </w:r>
    </w:p>
    <w:p w:rsidR="00320922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r w:rsidR="002C520D">
        <w:rPr>
          <w:rFonts w:ascii="Times New Roman" w:hAnsi="Times New Roman" w:cs="Times New Roman"/>
          <w:sz w:val="28"/>
          <w:szCs w:val="28"/>
        </w:rPr>
        <w:t xml:space="preserve">МБУ «Информационно-ресурсный центр культуры </w:t>
      </w:r>
      <w:proofErr w:type="spellStart"/>
      <w:r w:rsidR="002C520D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="002C520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93986">
        <w:rPr>
          <w:rFonts w:ascii="Times New Roman" w:hAnsi="Times New Roman" w:cs="Times New Roman"/>
          <w:sz w:val="28"/>
          <w:szCs w:val="28"/>
        </w:rPr>
        <w:t>.</w:t>
      </w:r>
    </w:p>
    <w:p w:rsidR="00250EE0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>1.3. Участниками Конкурса являются все желающие</w:t>
      </w:r>
      <w:r w:rsidR="00250EE0">
        <w:rPr>
          <w:rFonts w:ascii="Times New Roman" w:hAnsi="Times New Roman" w:cs="Times New Roman"/>
          <w:sz w:val="28"/>
          <w:szCs w:val="28"/>
        </w:rPr>
        <w:t xml:space="preserve"> в возрасте от 5 до 17 лет. Принимаются как индивидуальные, так и коллективные работы. </w:t>
      </w:r>
    </w:p>
    <w:p w:rsidR="00754049" w:rsidRPr="00250EE0" w:rsidRDefault="00754049" w:rsidP="003209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EE0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320922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>2.1. Целью Конкурса является увековечение</w:t>
      </w:r>
      <w:r w:rsidR="00E54981">
        <w:rPr>
          <w:rFonts w:ascii="Times New Roman" w:hAnsi="Times New Roman" w:cs="Times New Roman"/>
          <w:sz w:val="28"/>
          <w:szCs w:val="28"/>
        </w:rPr>
        <w:t xml:space="preserve"> исторической памяти</w:t>
      </w:r>
      <w:r w:rsidRP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E54981">
        <w:rPr>
          <w:rFonts w:ascii="Times New Roman" w:hAnsi="Times New Roman" w:cs="Times New Roman"/>
          <w:sz w:val="28"/>
          <w:szCs w:val="28"/>
        </w:rPr>
        <w:t xml:space="preserve">о </w:t>
      </w:r>
      <w:r w:rsidR="00E54981" w:rsidRPr="00E54981">
        <w:rPr>
          <w:rFonts w:ascii="Times New Roman" w:hAnsi="Times New Roman" w:cs="Times New Roman"/>
          <w:sz w:val="28"/>
          <w:szCs w:val="28"/>
        </w:rPr>
        <w:t>строителя</w:t>
      </w:r>
      <w:r w:rsidR="00E54981">
        <w:rPr>
          <w:rFonts w:ascii="Times New Roman" w:hAnsi="Times New Roman" w:cs="Times New Roman"/>
          <w:sz w:val="28"/>
          <w:szCs w:val="28"/>
        </w:rPr>
        <w:t>х</w:t>
      </w:r>
      <w:r w:rsidR="00E54981" w:rsidRPr="00E54981">
        <w:rPr>
          <w:rFonts w:ascii="Times New Roman" w:hAnsi="Times New Roman" w:cs="Times New Roman"/>
          <w:sz w:val="28"/>
          <w:szCs w:val="28"/>
        </w:rPr>
        <w:t xml:space="preserve">  Сурского и Казанского оборонительных рубежей</w:t>
      </w:r>
      <w:r w:rsidR="00E54981">
        <w:rPr>
          <w:rFonts w:ascii="Times New Roman" w:hAnsi="Times New Roman" w:cs="Times New Roman"/>
          <w:sz w:val="28"/>
          <w:szCs w:val="28"/>
        </w:rPr>
        <w:t>.</w:t>
      </w:r>
    </w:p>
    <w:p w:rsidR="00E54981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>2.2. Задачами Конкурса являются: воспитание патриотизма; развитие творческой активности населения; увековечение памяти</w:t>
      </w:r>
      <w:r w:rsidR="00E54981">
        <w:rPr>
          <w:rFonts w:ascii="Times New Roman" w:hAnsi="Times New Roman" w:cs="Times New Roman"/>
          <w:sz w:val="28"/>
          <w:szCs w:val="28"/>
        </w:rPr>
        <w:t xml:space="preserve"> об участниках строительства оборонительных рубежей на территории </w:t>
      </w:r>
      <w:proofErr w:type="spellStart"/>
      <w:r w:rsidR="00E54981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="00E54981">
        <w:rPr>
          <w:rFonts w:ascii="Times New Roman" w:hAnsi="Times New Roman" w:cs="Times New Roman"/>
          <w:sz w:val="28"/>
          <w:szCs w:val="28"/>
        </w:rPr>
        <w:t xml:space="preserve"> района и Чувашии.</w:t>
      </w:r>
      <w:r w:rsidRPr="0032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049" w:rsidRPr="00C60A9D" w:rsidRDefault="00754049" w:rsidP="003209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A9D">
        <w:rPr>
          <w:rFonts w:ascii="Times New Roman" w:hAnsi="Times New Roman" w:cs="Times New Roman"/>
          <w:b/>
          <w:sz w:val="28"/>
          <w:szCs w:val="28"/>
        </w:rPr>
        <w:t>3. Номинации и условия Конкурса</w:t>
      </w:r>
    </w:p>
    <w:p w:rsidR="00754049" w:rsidRPr="00320922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>3.1. Конкурс проводится по следующим номинациям:</w:t>
      </w:r>
    </w:p>
    <w:p w:rsidR="00754049" w:rsidRPr="00320922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i/>
          <w:sz w:val="28"/>
          <w:szCs w:val="28"/>
        </w:rPr>
        <w:t xml:space="preserve">"Лучший </w:t>
      </w:r>
      <w:r w:rsidR="00250EE0" w:rsidRPr="00C60A9D">
        <w:rPr>
          <w:rFonts w:ascii="Times New Roman" w:hAnsi="Times New Roman" w:cs="Times New Roman"/>
          <w:b/>
          <w:i/>
          <w:sz w:val="28"/>
          <w:szCs w:val="28"/>
        </w:rPr>
        <w:t>макет"</w:t>
      </w:r>
      <w:r w:rsidR="00C60A9D">
        <w:rPr>
          <w:rFonts w:ascii="Times New Roman" w:hAnsi="Times New Roman" w:cs="Times New Roman"/>
          <w:sz w:val="28"/>
          <w:szCs w:val="28"/>
        </w:rPr>
        <w:t xml:space="preserve"> -</w:t>
      </w:r>
      <w:r w:rsidR="00C60A9D" w:rsidRPr="00C60A9D">
        <w:rPr>
          <w:rFonts w:ascii="Times New Roman" w:hAnsi="Times New Roman" w:cs="Times New Roman"/>
          <w:sz w:val="28"/>
          <w:szCs w:val="28"/>
        </w:rPr>
        <w:t xml:space="preserve"> модель объекта в уменьшенном масштабе или в натуральную величину.</w:t>
      </w:r>
    </w:p>
    <w:p w:rsidR="00C60A9D" w:rsidRPr="00C60A9D" w:rsidRDefault="00250EE0" w:rsidP="00C60A9D">
      <w:pPr>
        <w:jc w:val="both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i/>
          <w:sz w:val="28"/>
          <w:szCs w:val="28"/>
        </w:rPr>
        <w:t>"Лучшая диорама»</w:t>
      </w:r>
      <w:r w:rsidR="00C60A9D">
        <w:rPr>
          <w:rFonts w:ascii="Times New Roman" w:hAnsi="Times New Roman" w:cs="Times New Roman"/>
          <w:sz w:val="28"/>
          <w:szCs w:val="28"/>
        </w:rPr>
        <w:t xml:space="preserve"> - </w:t>
      </w:r>
      <w:r w:rsidR="00C60A9D" w:rsidRPr="00C60A9D">
        <w:rPr>
          <w:rFonts w:ascii="Times New Roman" w:hAnsi="Times New Roman" w:cs="Times New Roman"/>
          <w:sz w:val="28"/>
          <w:szCs w:val="28"/>
        </w:rPr>
        <w:t>лентообразная, изогнутая полукругом живописная картина с передним предметным планом (сооружения, реальные и бутафорские предметы).</w:t>
      </w:r>
    </w:p>
    <w:p w:rsidR="00C60A9D" w:rsidRPr="00320922" w:rsidRDefault="00250EE0" w:rsidP="00C60A9D">
      <w:pPr>
        <w:jc w:val="both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i/>
          <w:sz w:val="28"/>
          <w:szCs w:val="28"/>
        </w:rPr>
        <w:t>«Лучшая панорама"</w:t>
      </w:r>
      <w:r w:rsidR="00C60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4981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C60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4981">
        <w:rPr>
          <w:rFonts w:ascii="Times New Roman" w:hAnsi="Times New Roman" w:cs="Times New Roman"/>
          <w:sz w:val="28"/>
          <w:szCs w:val="28"/>
        </w:rPr>
        <w:t xml:space="preserve">фрагмент оборонительного рубежа – окоп, землянки, блиндажи, эскарпы вдоль берега Суры, огневые точки и другие сооружения. </w:t>
      </w:r>
    </w:p>
    <w:p w:rsidR="009C1D21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>3.2. В конкурсной работе должна быть раскрыта тема</w:t>
      </w:r>
      <w:r w:rsidR="00E54981">
        <w:rPr>
          <w:rFonts w:ascii="Times New Roman" w:hAnsi="Times New Roman" w:cs="Times New Roman"/>
          <w:sz w:val="28"/>
          <w:szCs w:val="28"/>
        </w:rPr>
        <w:t xml:space="preserve"> трудового подвига </w:t>
      </w:r>
      <w:proofErr w:type="spellStart"/>
      <w:r w:rsidR="00E54981">
        <w:rPr>
          <w:rFonts w:ascii="Times New Roman" w:hAnsi="Times New Roman" w:cs="Times New Roman"/>
          <w:sz w:val="28"/>
          <w:szCs w:val="28"/>
        </w:rPr>
        <w:t>шумерлинцев</w:t>
      </w:r>
      <w:proofErr w:type="spellEnd"/>
      <w:r w:rsidRP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E54981">
        <w:rPr>
          <w:rFonts w:ascii="Times New Roman" w:hAnsi="Times New Roman" w:cs="Times New Roman"/>
          <w:sz w:val="28"/>
          <w:szCs w:val="28"/>
        </w:rPr>
        <w:t xml:space="preserve">на строительстве Сурского оборонительного рубежа, </w:t>
      </w:r>
      <w:r w:rsidRPr="00320922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9C1D21">
        <w:rPr>
          <w:rFonts w:ascii="Times New Roman" w:hAnsi="Times New Roman" w:cs="Times New Roman"/>
          <w:sz w:val="28"/>
          <w:szCs w:val="28"/>
        </w:rPr>
        <w:lastRenderedPageBreak/>
        <w:t xml:space="preserve">трудовые </w:t>
      </w:r>
      <w:r w:rsidRPr="00320922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9C1D21">
        <w:rPr>
          <w:rFonts w:ascii="Times New Roman" w:hAnsi="Times New Roman" w:cs="Times New Roman"/>
          <w:sz w:val="28"/>
          <w:szCs w:val="28"/>
        </w:rPr>
        <w:t>того времени</w:t>
      </w:r>
      <w:r w:rsidRPr="00320922">
        <w:rPr>
          <w:rFonts w:ascii="Times New Roman" w:hAnsi="Times New Roman" w:cs="Times New Roman"/>
          <w:sz w:val="28"/>
          <w:szCs w:val="28"/>
        </w:rPr>
        <w:t xml:space="preserve"> и условия, в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Pr="0032092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C1D21">
        <w:rPr>
          <w:rFonts w:ascii="Times New Roman" w:hAnsi="Times New Roman" w:cs="Times New Roman"/>
          <w:sz w:val="28"/>
          <w:szCs w:val="28"/>
        </w:rPr>
        <w:t xml:space="preserve">трудились строители рубежа. </w:t>
      </w:r>
    </w:p>
    <w:p w:rsidR="00754049" w:rsidRPr="00C60A9D" w:rsidRDefault="00754049" w:rsidP="003209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A9D">
        <w:rPr>
          <w:rFonts w:ascii="Times New Roman" w:hAnsi="Times New Roman" w:cs="Times New Roman"/>
          <w:b/>
          <w:sz w:val="28"/>
          <w:szCs w:val="28"/>
        </w:rPr>
        <w:t>4. Требования к оформлению конкурсных материалов</w:t>
      </w:r>
    </w:p>
    <w:p w:rsidR="00320922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320922">
        <w:rPr>
          <w:rFonts w:ascii="Times New Roman" w:hAnsi="Times New Roman" w:cs="Times New Roman"/>
          <w:sz w:val="28"/>
          <w:szCs w:val="28"/>
        </w:rPr>
        <w:t>Для участия в Конкурсе представляется заявка на участие в Конкурсе</w:t>
      </w:r>
      <w:r w:rsidR="00250EE0">
        <w:rPr>
          <w:rFonts w:ascii="Times New Roman" w:hAnsi="Times New Roman" w:cs="Times New Roman"/>
          <w:sz w:val="28"/>
          <w:szCs w:val="28"/>
        </w:rPr>
        <w:t xml:space="preserve"> </w:t>
      </w:r>
      <w:r w:rsidRPr="00320922">
        <w:rPr>
          <w:rFonts w:ascii="Times New Roman" w:hAnsi="Times New Roman" w:cs="Times New Roman"/>
          <w:sz w:val="28"/>
          <w:szCs w:val="28"/>
        </w:rPr>
        <w:t>по форме согласно приложению N 1 к настоящему Положению с приложением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Pr="00320922">
        <w:rPr>
          <w:rFonts w:ascii="Times New Roman" w:hAnsi="Times New Roman" w:cs="Times New Roman"/>
          <w:sz w:val="28"/>
          <w:szCs w:val="28"/>
        </w:rPr>
        <w:t xml:space="preserve">макета архитектурного сооружения, </w:t>
      </w:r>
      <w:r w:rsidR="00250EE0">
        <w:rPr>
          <w:rFonts w:ascii="Times New Roman" w:hAnsi="Times New Roman" w:cs="Times New Roman"/>
          <w:sz w:val="28"/>
          <w:szCs w:val="28"/>
        </w:rPr>
        <w:t xml:space="preserve">модели, </w:t>
      </w:r>
      <w:r w:rsidRPr="00320922">
        <w:rPr>
          <w:rFonts w:ascii="Times New Roman" w:hAnsi="Times New Roman" w:cs="Times New Roman"/>
          <w:sz w:val="28"/>
          <w:szCs w:val="28"/>
        </w:rPr>
        <w:t xml:space="preserve">диорамы, панорамы, выполненных из картона, пластика, </w:t>
      </w:r>
      <w:r w:rsidR="00250EE0">
        <w:rPr>
          <w:rFonts w:ascii="Times New Roman" w:hAnsi="Times New Roman" w:cs="Times New Roman"/>
          <w:sz w:val="28"/>
          <w:szCs w:val="28"/>
        </w:rPr>
        <w:t xml:space="preserve">пластилина, бумаги, </w:t>
      </w:r>
      <w:r w:rsidRPr="00320922">
        <w:rPr>
          <w:rFonts w:ascii="Times New Roman" w:hAnsi="Times New Roman" w:cs="Times New Roman"/>
          <w:sz w:val="28"/>
          <w:szCs w:val="28"/>
        </w:rPr>
        <w:t xml:space="preserve">дерева или других поделочных материалов (далее - </w:t>
      </w:r>
      <w:r w:rsidR="004241E0">
        <w:rPr>
          <w:rFonts w:ascii="Times New Roman" w:hAnsi="Times New Roman" w:cs="Times New Roman"/>
          <w:sz w:val="28"/>
          <w:szCs w:val="28"/>
        </w:rPr>
        <w:t>к</w:t>
      </w:r>
      <w:r w:rsidRPr="00320922">
        <w:rPr>
          <w:rFonts w:ascii="Times New Roman" w:hAnsi="Times New Roman" w:cs="Times New Roman"/>
          <w:sz w:val="28"/>
          <w:szCs w:val="28"/>
        </w:rPr>
        <w:t>онкурсная работа), и пояснительной записки к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Pr="00320922">
        <w:rPr>
          <w:rFonts w:ascii="Times New Roman" w:hAnsi="Times New Roman" w:cs="Times New Roman"/>
          <w:sz w:val="28"/>
          <w:szCs w:val="28"/>
        </w:rPr>
        <w:t>конкурсной работе с указанием информации об авторе конкурсной работы или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Pr="00320922">
        <w:rPr>
          <w:rFonts w:ascii="Times New Roman" w:hAnsi="Times New Roman" w:cs="Times New Roman"/>
          <w:sz w:val="28"/>
          <w:szCs w:val="28"/>
        </w:rPr>
        <w:t xml:space="preserve">авторском коллективе (далее - конкурсные материалы). </w:t>
      </w:r>
      <w:proofErr w:type="gramEnd"/>
    </w:p>
    <w:p w:rsidR="00C60A9D" w:rsidRPr="00C60A9D" w:rsidRDefault="00754049" w:rsidP="00A348D3">
      <w:pPr>
        <w:jc w:val="both"/>
      </w:pPr>
      <w:r w:rsidRPr="00320922">
        <w:rPr>
          <w:rFonts w:ascii="Times New Roman" w:hAnsi="Times New Roman" w:cs="Times New Roman"/>
          <w:sz w:val="28"/>
          <w:szCs w:val="28"/>
        </w:rPr>
        <w:t>4.2. Заявки, конкурсные работы и пояснительные записки представляются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Pr="0032092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60A9D">
        <w:rPr>
          <w:rFonts w:ascii="Times New Roman" w:hAnsi="Times New Roman" w:cs="Times New Roman"/>
          <w:sz w:val="28"/>
          <w:szCs w:val="28"/>
        </w:rPr>
        <w:t>25 июня</w:t>
      </w:r>
      <w:r w:rsidRPr="00320922">
        <w:rPr>
          <w:rFonts w:ascii="Times New Roman" w:hAnsi="Times New Roman" w:cs="Times New Roman"/>
          <w:sz w:val="28"/>
          <w:szCs w:val="28"/>
        </w:rPr>
        <w:t xml:space="preserve"> 20</w:t>
      </w:r>
      <w:r w:rsidR="00A348D3">
        <w:rPr>
          <w:rFonts w:ascii="Times New Roman" w:hAnsi="Times New Roman" w:cs="Times New Roman"/>
          <w:sz w:val="28"/>
          <w:szCs w:val="28"/>
        </w:rPr>
        <w:t>2</w:t>
      </w:r>
      <w:r w:rsidR="00A5313C">
        <w:rPr>
          <w:rFonts w:ascii="Times New Roman" w:hAnsi="Times New Roman" w:cs="Times New Roman"/>
          <w:sz w:val="28"/>
          <w:szCs w:val="28"/>
        </w:rPr>
        <w:t>1</w:t>
      </w:r>
      <w:r w:rsidRPr="0032092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348D3">
        <w:rPr>
          <w:rFonts w:ascii="Times New Roman" w:hAnsi="Times New Roman" w:cs="Times New Roman"/>
          <w:sz w:val="28"/>
          <w:szCs w:val="28"/>
        </w:rPr>
        <w:t xml:space="preserve">МБУ «Информационно-ресурсный центр культуры </w:t>
      </w:r>
      <w:proofErr w:type="spellStart"/>
      <w:r w:rsidR="00A348D3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="00A348D3">
        <w:rPr>
          <w:rFonts w:ascii="Times New Roman" w:hAnsi="Times New Roman" w:cs="Times New Roman"/>
          <w:sz w:val="28"/>
          <w:szCs w:val="28"/>
        </w:rPr>
        <w:t xml:space="preserve"> района» по адресу</w:t>
      </w:r>
      <w:r w:rsidR="00E0347F">
        <w:rPr>
          <w:rFonts w:ascii="Times New Roman" w:hAnsi="Times New Roman" w:cs="Times New Roman"/>
          <w:sz w:val="28"/>
          <w:szCs w:val="28"/>
        </w:rPr>
        <w:t xml:space="preserve">: г. </w:t>
      </w:r>
      <w:r w:rsidR="0032124C" w:rsidRPr="00A348D3">
        <w:rPr>
          <w:rFonts w:ascii="Times New Roman" w:hAnsi="Times New Roman" w:cs="Times New Roman"/>
          <w:sz w:val="28"/>
          <w:szCs w:val="28"/>
        </w:rPr>
        <w:t>42912</w:t>
      </w:r>
      <w:r w:rsidR="0032124C">
        <w:rPr>
          <w:rFonts w:ascii="Times New Roman" w:hAnsi="Times New Roman" w:cs="Times New Roman"/>
          <w:sz w:val="28"/>
          <w:szCs w:val="28"/>
        </w:rPr>
        <w:t xml:space="preserve">6, </w:t>
      </w:r>
      <w:r w:rsidR="00E0347F">
        <w:rPr>
          <w:rFonts w:ascii="Times New Roman" w:hAnsi="Times New Roman" w:cs="Times New Roman"/>
          <w:sz w:val="28"/>
          <w:szCs w:val="28"/>
        </w:rPr>
        <w:t>Шумерля, ул. Октябрьская</w:t>
      </w:r>
      <w:r w:rsidR="0032124C">
        <w:rPr>
          <w:rFonts w:ascii="Times New Roman" w:hAnsi="Times New Roman" w:cs="Times New Roman"/>
          <w:sz w:val="28"/>
          <w:szCs w:val="28"/>
        </w:rPr>
        <w:t xml:space="preserve">, д.24, </w:t>
      </w:r>
      <w:proofErr w:type="spellStart"/>
      <w:r w:rsidR="0032124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60A9D">
        <w:rPr>
          <w:rFonts w:ascii="Times New Roman" w:hAnsi="Times New Roman" w:cs="Times New Roman"/>
          <w:sz w:val="28"/>
          <w:szCs w:val="28"/>
        </w:rPr>
        <w:t>.</w:t>
      </w:r>
      <w:r w:rsidR="0032124C">
        <w:rPr>
          <w:rFonts w:ascii="Times New Roman" w:hAnsi="Times New Roman" w:cs="Times New Roman"/>
          <w:sz w:val="28"/>
          <w:szCs w:val="28"/>
        </w:rPr>
        <w:t xml:space="preserve"> 10, </w:t>
      </w:r>
      <w:r w:rsidR="00A348D3" w:rsidRPr="00A348D3">
        <w:rPr>
          <w:rFonts w:ascii="Times New Roman" w:hAnsi="Times New Roman" w:cs="Times New Roman"/>
          <w:sz w:val="28"/>
          <w:szCs w:val="28"/>
        </w:rPr>
        <w:t>Тел./факс: (883536) 2-13-15</w:t>
      </w:r>
      <w:r w:rsidR="00C60A9D">
        <w:rPr>
          <w:rFonts w:ascii="Times New Roman" w:hAnsi="Times New Roman" w:cs="Times New Roman"/>
          <w:sz w:val="28"/>
          <w:szCs w:val="28"/>
        </w:rPr>
        <w:t>,</w:t>
      </w:r>
      <w:r w:rsidR="00A348D3" w:rsidRPr="00A348D3">
        <w:rPr>
          <w:rFonts w:ascii="Times New Roman" w:hAnsi="Times New Roman" w:cs="Times New Roman"/>
          <w:sz w:val="28"/>
          <w:szCs w:val="28"/>
        </w:rPr>
        <w:t xml:space="preserve">   доб.125</w:t>
      </w:r>
      <w:r w:rsidR="00C60A9D" w:rsidRPr="00C60A9D">
        <w:t xml:space="preserve"> </w:t>
      </w:r>
    </w:p>
    <w:p w:rsidR="0032124C" w:rsidRDefault="00C60A9D" w:rsidP="00A3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60A9D">
        <w:rPr>
          <w:rFonts w:ascii="Times New Roman" w:hAnsi="Times New Roman" w:cs="Times New Roman"/>
          <w:sz w:val="28"/>
          <w:szCs w:val="28"/>
        </w:rPr>
        <w:t>:shumircka04@cap.ru</w:t>
      </w:r>
    </w:p>
    <w:p w:rsidR="00754049" w:rsidRDefault="0032124C" w:rsidP="00A3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54049" w:rsidRPr="00320922">
        <w:rPr>
          <w:rFonts w:ascii="Times New Roman" w:hAnsi="Times New Roman" w:cs="Times New Roman"/>
          <w:sz w:val="28"/>
          <w:szCs w:val="28"/>
        </w:rPr>
        <w:t>Условия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Конкурса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МБУ «И</w:t>
      </w:r>
      <w:r w:rsidR="00754049" w:rsidRPr="00320922">
        <w:rPr>
          <w:rFonts w:ascii="Times New Roman" w:hAnsi="Times New Roman" w:cs="Times New Roman"/>
          <w:sz w:val="28"/>
          <w:szCs w:val="28"/>
        </w:rPr>
        <w:t>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ресурсный центр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4049" w:rsidRPr="00320922">
        <w:rPr>
          <w:rFonts w:ascii="Times New Roman" w:hAnsi="Times New Roman" w:cs="Times New Roman"/>
          <w:sz w:val="28"/>
          <w:szCs w:val="28"/>
        </w:rPr>
        <w:t>".</w:t>
      </w:r>
    </w:p>
    <w:p w:rsidR="00FF6DF8" w:rsidRPr="00FF6DF8" w:rsidRDefault="00FF6DF8" w:rsidP="00FF6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F8">
        <w:rPr>
          <w:rFonts w:ascii="Times New Roman" w:hAnsi="Times New Roman" w:cs="Times New Roman"/>
          <w:b/>
          <w:sz w:val="28"/>
          <w:szCs w:val="28"/>
        </w:rPr>
        <w:t>5. Критерии оценки Конкурсных работ</w:t>
      </w:r>
    </w:p>
    <w:p w:rsidR="00FF6DF8" w:rsidRPr="00FF6DF8" w:rsidRDefault="00FF6DF8" w:rsidP="00FF6DF8">
      <w:pPr>
        <w:jc w:val="both"/>
        <w:rPr>
          <w:rFonts w:ascii="Times New Roman" w:hAnsi="Times New Roman" w:cs="Times New Roman"/>
          <w:sz w:val="28"/>
          <w:szCs w:val="28"/>
        </w:rPr>
      </w:pPr>
      <w:r w:rsidRPr="00FF6DF8">
        <w:rPr>
          <w:rFonts w:ascii="Times New Roman" w:hAnsi="Times New Roman" w:cs="Times New Roman"/>
          <w:sz w:val="28"/>
          <w:szCs w:val="28"/>
        </w:rPr>
        <w:t>1. Соответствие теме конкурса - 1 – 5 баллов</w:t>
      </w:r>
    </w:p>
    <w:p w:rsidR="00FF6DF8" w:rsidRPr="00FF6DF8" w:rsidRDefault="00FF6DF8" w:rsidP="00FF6DF8">
      <w:pPr>
        <w:jc w:val="both"/>
        <w:rPr>
          <w:rFonts w:ascii="Times New Roman" w:hAnsi="Times New Roman" w:cs="Times New Roman"/>
          <w:sz w:val="28"/>
          <w:szCs w:val="28"/>
        </w:rPr>
      </w:pPr>
      <w:r w:rsidRPr="00FF6DF8">
        <w:rPr>
          <w:rFonts w:ascii="Times New Roman" w:hAnsi="Times New Roman" w:cs="Times New Roman"/>
          <w:sz w:val="28"/>
          <w:szCs w:val="28"/>
        </w:rPr>
        <w:t>2. Оригинальность идеи - 1 – 5 баллов</w:t>
      </w:r>
    </w:p>
    <w:p w:rsidR="00FF6DF8" w:rsidRPr="00FF6DF8" w:rsidRDefault="00FF6DF8" w:rsidP="00FF6DF8">
      <w:pPr>
        <w:jc w:val="both"/>
        <w:rPr>
          <w:rFonts w:ascii="Times New Roman" w:hAnsi="Times New Roman" w:cs="Times New Roman"/>
          <w:sz w:val="28"/>
          <w:szCs w:val="28"/>
        </w:rPr>
      </w:pPr>
      <w:r w:rsidRPr="00FF6DF8">
        <w:rPr>
          <w:rFonts w:ascii="Times New Roman" w:hAnsi="Times New Roman" w:cs="Times New Roman"/>
          <w:sz w:val="28"/>
          <w:szCs w:val="28"/>
        </w:rPr>
        <w:t>3. Качество исполнения - 1 – 5 - баллов</w:t>
      </w:r>
    </w:p>
    <w:p w:rsidR="00FF6DF8" w:rsidRPr="00FF6DF8" w:rsidRDefault="00FF6DF8" w:rsidP="00FF6DF8">
      <w:pPr>
        <w:jc w:val="both"/>
        <w:rPr>
          <w:rFonts w:ascii="Times New Roman" w:hAnsi="Times New Roman" w:cs="Times New Roman"/>
          <w:sz w:val="28"/>
          <w:szCs w:val="28"/>
        </w:rPr>
      </w:pPr>
      <w:r w:rsidRPr="00FF6DF8">
        <w:rPr>
          <w:rFonts w:ascii="Times New Roman" w:hAnsi="Times New Roman" w:cs="Times New Roman"/>
          <w:sz w:val="28"/>
          <w:szCs w:val="28"/>
        </w:rPr>
        <w:t>4. Сложность техники исполнения (материал, деталировка) - 1 – 5 баллов</w:t>
      </w:r>
    </w:p>
    <w:p w:rsidR="00FF6DF8" w:rsidRPr="00FF6DF8" w:rsidRDefault="00FF6DF8" w:rsidP="00FF6DF8">
      <w:pPr>
        <w:jc w:val="both"/>
        <w:rPr>
          <w:rFonts w:ascii="Times New Roman" w:hAnsi="Times New Roman" w:cs="Times New Roman"/>
          <w:sz w:val="28"/>
          <w:szCs w:val="28"/>
        </w:rPr>
      </w:pPr>
      <w:r w:rsidRPr="00FF6DF8">
        <w:rPr>
          <w:rFonts w:ascii="Times New Roman" w:hAnsi="Times New Roman" w:cs="Times New Roman"/>
          <w:sz w:val="28"/>
          <w:szCs w:val="28"/>
        </w:rPr>
        <w:t>5. Выразительность художественного решения - 1 – 5 баллов</w:t>
      </w:r>
    </w:p>
    <w:p w:rsidR="00FF6DF8" w:rsidRDefault="00FF6DF8" w:rsidP="00FF6DF8">
      <w:pPr>
        <w:jc w:val="both"/>
        <w:rPr>
          <w:rFonts w:ascii="Times New Roman" w:hAnsi="Times New Roman" w:cs="Times New Roman"/>
          <w:sz w:val="28"/>
          <w:szCs w:val="28"/>
        </w:rPr>
      </w:pPr>
      <w:r w:rsidRPr="00FF6DF8">
        <w:rPr>
          <w:rFonts w:ascii="Times New Roman" w:hAnsi="Times New Roman" w:cs="Times New Roman"/>
          <w:sz w:val="28"/>
          <w:szCs w:val="28"/>
        </w:rPr>
        <w:t>6. Отражение точности исторических фактов 1 – 5 баллов</w:t>
      </w:r>
    </w:p>
    <w:p w:rsidR="00594CAC" w:rsidRPr="00594CAC" w:rsidRDefault="00594CAC" w:rsidP="00FF6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94CAC">
        <w:rPr>
          <w:rFonts w:ascii="Times New Roman" w:hAnsi="Times New Roman" w:cs="Times New Roman"/>
          <w:b/>
          <w:sz w:val="28"/>
          <w:szCs w:val="28"/>
        </w:rPr>
        <w:t>Возрастные категории</w:t>
      </w:r>
    </w:p>
    <w:p w:rsidR="00594CAC" w:rsidRPr="00594CAC" w:rsidRDefault="00594CAC" w:rsidP="00594CAC">
      <w:pPr>
        <w:jc w:val="both"/>
        <w:rPr>
          <w:rFonts w:ascii="Times New Roman" w:hAnsi="Times New Roman" w:cs="Times New Roman"/>
          <w:sz w:val="28"/>
          <w:szCs w:val="28"/>
        </w:rPr>
      </w:pPr>
      <w:r w:rsidRPr="00594CAC">
        <w:rPr>
          <w:rFonts w:ascii="Times New Roman" w:hAnsi="Times New Roman" w:cs="Times New Roman"/>
          <w:sz w:val="28"/>
          <w:szCs w:val="28"/>
        </w:rPr>
        <w:t xml:space="preserve">- до 7 лет; </w:t>
      </w:r>
    </w:p>
    <w:p w:rsidR="00594CAC" w:rsidRPr="00594CAC" w:rsidRDefault="00594CAC" w:rsidP="00594CAC">
      <w:pPr>
        <w:jc w:val="both"/>
        <w:rPr>
          <w:rFonts w:ascii="Times New Roman" w:hAnsi="Times New Roman" w:cs="Times New Roman"/>
          <w:sz w:val="28"/>
          <w:szCs w:val="28"/>
        </w:rPr>
      </w:pPr>
      <w:r w:rsidRPr="00594CAC">
        <w:rPr>
          <w:rFonts w:ascii="Times New Roman" w:hAnsi="Times New Roman" w:cs="Times New Roman"/>
          <w:sz w:val="28"/>
          <w:szCs w:val="28"/>
        </w:rPr>
        <w:t xml:space="preserve"> - 8-11 лет;  </w:t>
      </w:r>
    </w:p>
    <w:p w:rsidR="00594CAC" w:rsidRPr="00594CAC" w:rsidRDefault="00594CAC" w:rsidP="00594CAC">
      <w:pPr>
        <w:jc w:val="both"/>
        <w:rPr>
          <w:rFonts w:ascii="Times New Roman" w:hAnsi="Times New Roman" w:cs="Times New Roman"/>
          <w:sz w:val="28"/>
          <w:szCs w:val="28"/>
        </w:rPr>
      </w:pPr>
      <w:r w:rsidRPr="00594CAC">
        <w:rPr>
          <w:rFonts w:ascii="Times New Roman" w:hAnsi="Times New Roman" w:cs="Times New Roman"/>
          <w:sz w:val="28"/>
          <w:szCs w:val="28"/>
        </w:rPr>
        <w:t xml:space="preserve">- 12-14 лет;  </w:t>
      </w:r>
    </w:p>
    <w:p w:rsidR="00594CAC" w:rsidRDefault="00594CAC" w:rsidP="00594CAC">
      <w:pPr>
        <w:jc w:val="both"/>
        <w:rPr>
          <w:rFonts w:ascii="Times New Roman" w:hAnsi="Times New Roman" w:cs="Times New Roman"/>
          <w:sz w:val="28"/>
          <w:szCs w:val="28"/>
        </w:rPr>
      </w:pPr>
      <w:r w:rsidRPr="00594CAC">
        <w:rPr>
          <w:rFonts w:ascii="Times New Roman" w:hAnsi="Times New Roman" w:cs="Times New Roman"/>
          <w:sz w:val="28"/>
          <w:szCs w:val="28"/>
        </w:rPr>
        <w:t xml:space="preserve">- 15-17 лет.  </w:t>
      </w:r>
    </w:p>
    <w:p w:rsidR="00754049" w:rsidRPr="00FF6DF8" w:rsidRDefault="00594CAC" w:rsidP="003209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754049" w:rsidRPr="00FF6DF8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320922" w:rsidRDefault="00594CAC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049" w:rsidRPr="00320922">
        <w:rPr>
          <w:rFonts w:ascii="Times New Roman" w:hAnsi="Times New Roman" w:cs="Times New Roman"/>
          <w:sz w:val="28"/>
          <w:szCs w:val="28"/>
        </w:rPr>
        <w:t>.1. Для оценки конкурсных работ и подведения итогов Конкурса создается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D1456F">
        <w:rPr>
          <w:rFonts w:ascii="Times New Roman" w:hAnsi="Times New Roman" w:cs="Times New Roman"/>
          <w:sz w:val="28"/>
          <w:szCs w:val="28"/>
        </w:rPr>
        <w:t>Жюри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по подведению итогов </w:t>
      </w:r>
      <w:r w:rsidR="00D1456F">
        <w:rPr>
          <w:rFonts w:ascii="Times New Roman" w:hAnsi="Times New Roman" w:cs="Times New Roman"/>
          <w:sz w:val="28"/>
          <w:szCs w:val="28"/>
        </w:rPr>
        <w:t>районного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конкурса "</w:t>
      </w:r>
      <w:r w:rsidR="00D1456F">
        <w:rPr>
          <w:rFonts w:ascii="Times New Roman" w:hAnsi="Times New Roman" w:cs="Times New Roman"/>
          <w:sz w:val="28"/>
          <w:szCs w:val="28"/>
        </w:rPr>
        <w:t>Лучший макет (панорама, диорама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) к </w:t>
      </w:r>
      <w:r w:rsidR="00A5313C">
        <w:rPr>
          <w:rFonts w:ascii="Times New Roman" w:hAnsi="Times New Roman" w:cs="Times New Roman"/>
          <w:sz w:val="28"/>
          <w:szCs w:val="28"/>
        </w:rPr>
        <w:t>Году, посвященному строителям Сурского и Казанского оборонительных рубежей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1456F">
        <w:rPr>
          <w:rFonts w:ascii="Times New Roman" w:hAnsi="Times New Roman" w:cs="Times New Roman"/>
          <w:sz w:val="28"/>
          <w:szCs w:val="28"/>
        </w:rPr>
        <w:t>Жюри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14BD" w:rsidRDefault="00594CAC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049" w:rsidRPr="00320922">
        <w:rPr>
          <w:rFonts w:ascii="Times New Roman" w:hAnsi="Times New Roman" w:cs="Times New Roman"/>
          <w:sz w:val="28"/>
          <w:szCs w:val="28"/>
        </w:rPr>
        <w:t>.</w:t>
      </w:r>
      <w:r w:rsidR="002714BD">
        <w:rPr>
          <w:rFonts w:ascii="Times New Roman" w:hAnsi="Times New Roman" w:cs="Times New Roman"/>
          <w:sz w:val="28"/>
          <w:szCs w:val="28"/>
        </w:rPr>
        <w:t>2</w:t>
      </w:r>
      <w:r w:rsidR="00754049" w:rsidRPr="00320922">
        <w:rPr>
          <w:rFonts w:ascii="Times New Roman" w:hAnsi="Times New Roman" w:cs="Times New Roman"/>
          <w:sz w:val="28"/>
          <w:szCs w:val="28"/>
        </w:rPr>
        <w:t>. Оценка конкурсных работ проводится по пятибалльной системе в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>соответствии с критериями оценки</w:t>
      </w:r>
      <w:r w:rsidR="002714BD">
        <w:rPr>
          <w:rFonts w:ascii="Times New Roman" w:hAnsi="Times New Roman" w:cs="Times New Roman"/>
          <w:sz w:val="28"/>
          <w:szCs w:val="28"/>
        </w:rPr>
        <w:t>.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BD" w:rsidRDefault="00594CAC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049" w:rsidRPr="00320922">
        <w:rPr>
          <w:rFonts w:ascii="Times New Roman" w:hAnsi="Times New Roman" w:cs="Times New Roman"/>
          <w:sz w:val="28"/>
          <w:szCs w:val="28"/>
        </w:rPr>
        <w:t>.</w:t>
      </w:r>
      <w:r w:rsidR="002714BD">
        <w:rPr>
          <w:rFonts w:ascii="Times New Roman" w:hAnsi="Times New Roman" w:cs="Times New Roman"/>
          <w:sz w:val="28"/>
          <w:szCs w:val="28"/>
        </w:rPr>
        <w:t>3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. Итоговая оценка конкурсных работ определяется путем суммирования баллов, выставленных участникам Конкурса членами </w:t>
      </w:r>
      <w:r w:rsidR="00D1456F">
        <w:rPr>
          <w:rFonts w:ascii="Times New Roman" w:hAnsi="Times New Roman" w:cs="Times New Roman"/>
          <w:sz w:val="28"/>
          <w:szCs w:val="28"/>
        </w:rPr>
        <w:t>Жюри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922" w:rsidRDefault="00594CAC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049" w:rsidRPr="00320922">
        <w:rPr>
          <w:rFonts w:ascii="Times New Roman" w:hAnsi="Times New Roman" w:cs="Times New Roman"/>
          <w:sz w:val="28"/>
          <w:szCs w:val="28"/>
        </w:rPr>
        <w:t>.</w:t>
      </w:r>
      <w:r w:rsidR="002714BD">
        <w:rPr>
          <w:rFonts w:ascii="Times New Roman" w:hAnsi="Times New Roman" w:cs="Times New Roman"/>
          <w:sz w:val="28"/>
          <w:szCs w:val="28"/>
        </w:rPr>
        <w:t>4</w:t>
      </w:r>
      <w:r w:rsidR="00754049" w:rsidRPr="00320922">
        <w:rPr>
          <w:rFonts w:ascii="Times New Roman" w:hAnsi="Times New Roman" w:cs="Times New Roman"/>
          <w:sz w:val="28"/>
          <w:szCs w:val="28"/>
        </w:rPr>
        <w:t>. Победителем Конкурса в номинации считается участник, набравший наибольшее количество баллов в соответствии с критериями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оценки Конкурса. Решение </w:t>
      </w:r>
      <w:r w:rsidR="00D1456F">
        <w:rPr>
          <w:rFonts w:ascii="Times New Roman" w:hAnsi="Times New Roman" w:cs="Times New Roman"/>
          <w:sz w:val="28"/>
          <w:szCs w:val="28"/>
        </w:rPr>
        <w:t>Жюри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подписывается всеми присутствующими членами </w:t>
      </w:r>
      <w:r w:rsidR="00D1456F">
        <w:rPr>
          <w:rFonts w:ascii="Times New Roman" w:hAnsi="Times New Roman" w:cs="Times New Roman"/>
          <w:sz w:val="28"/>
          <w:szCs w:val="28"/>
        </w:rPr>
        <w:t>Жюри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922" w:rsidRDefault="00594CAC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14BD">
        <w:rPr>
          <w:rFonts w:ascii="Times New Roman" w:hAnsi="Times New Roman" w:cs="Times New Roman"/>
          <w:sz w:val="28"/>
          <w:szCs w:val="28"/>
        </w:rPr>
        <w:t>.5.</w:t>
      </w:r>
      <w:r w:rsidR="00754049" w:rsidRPr="00320922">
        <w:rPr>
          <w:rFonts w:ascii="Times New Roman" w:hAnsi="Times New Roman" w:cs="Times New Roman"/>
          <w:sz w:val="28"/>
          <w:szCs w:val="28"/>
        </w:rPr>
        <w:t>При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>наличии двух и более участников Конкурса, получивших равное общее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>наибольшее количество баллов, победитель Конкурса определяется путем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открытого голосования членов </w:t>
      </w:r>
      <w:r w:rsidR="00D1456F">
        <w:rPr>
          <w:rFonts w:ascii="Times New Roman" w:hAnsi="Times New Roman" w:cs="Times New Roman"/>
          <w:sz w:val="28"/>
          <w:szCs w:val="28"/>
        </w:rPr>
        <w:t>Жюри</w:t>
      </w:r>
      <w:r w:rsidR="00754049" w:rsidRPr="00320922">
        <w:rPr>
          <w:rFonts w:ascii="Times New Roman" w:hAnsi="Times New Roman" w:cs="Times New Roman"/>
          <w:sz w:val="28"/>
          <w:szCs w:val="28"/>
        </w:rPr>
        <w:t>. Если же определить победителя Конкурса указанным способом невозможно, победителем Конкурса считается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участник, получивший наибольшее количество баллов от председательствующего на заседании </w:t>
      </w:r>
      <w:r w:rsidR="002D3576">
        <w:rPr>
          <w:rFonts w:ascii="Times New Roman" w:hAnsi="Times New Roman" w:cs="Times New Roman"/>
          <w:sz w:val="28"/>
          <w:szCs w:val="28"/>
        </w:rPr>
        <w:t>Жюри</w:t>
      </w:r>
      <w:r w:rsidR="00754049" w:rsidRPr="00320922">
        <w:rPr>
          <w:rFonts w:ascii="Times New Roman" w:hAnsi="Times New Roman" w:cs="Times New Roman"/>
          <w:sz w:val="28"/>
          <w:szCs w:val="28"/>
        </w:rPr>
        <w:t>. Призерами Конкурса являются участники Конкурса, занявшие второе и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>третье места в каждой номинации по итогам подсчета количества баллов в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соответствии с критериями оценки. </w:t>
      </w:r>
    </w:p>
    <w:p w:rsidR="00320922" w:rsidRDefault="00594CAC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049" w:rsidRPr="00320922">
        <w:rPr>
          <w:rFonts w:ascii="Times New Roman" w:hAnsi="Times New Roman" w:cs="Times New Roman"/>
          <w:sz w:val="28"/>
          <w:szCs w:val="28"/>
        </w:rPr>
        <w:t>.</w:t>
      </w:r>
      <w:r w:rsidR="002714BD">
        <w:rPr>
          <w:rFonts w:ascii="Times New Roman" w:hAnsi="Times New Roman" w:cs="Times New Roman"/>
          <w:sz w:val="28"/>
          <w:szCs w:val="28"/>
        </w:rPr>
        <w:t>6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. </w:t>
      </w:r>
      <w:r w:rsidR="002D3576">
        <w:rPr>
          <w:rFonts w:ascii="Times New Roman" w:hAnsi="Times New Roman" w:cs="Times New Roman"/>
          <w:sz w:val="28"/>
          <w:szCs w:val="28"/>
        </w:rPr>
        <w:t>Жюри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принимает решение о награждении победителей и призеров Конкурса до 2</w:t>
      </w:r>
      <w:r w:rsidR="002714BD">
        <w:rPr>
          <w:rFonts w:ascii="Times New Roman" w:hAnsi="Times New Roman" w:cs="Times New Roman"/>
          <w:sz w:val="28"/>
          <w:szCs w:val="28"/>
        </w:rPr>
        <w:t>5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32124C">
        <w:rPr>
          <w:rFonts w:ascii="Times New Roman" w:hAnsi="Times New Roman" w:cs="Times New Roman"/>
          <w:sz w:val="28"/>
          <w:szCs w:val="28"/>
        </w:rPr>
        <w:t>2</w:t>
      </w:r>
      <w:r w:rsidR="00A5313C">
        <w:rPr>
          <w:rFonts w:ascii="Times New Roman" w:hAnsi="Times New Roman" w:cs="Times New Roman"/>
          <w:sz w:val="28"/>
          <w:szCs w:val="28"/>
        </w:rPr>
        <w:t>1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года и размещает информацию об итогах Конкурса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2124C" w:rsidRPr="0032124C">
        <w:t xml:space="preserve"> </w:t>
      </w:r>
      <w:r w:rsidR="0032124C" w:rsidRPr="0032124C">
        <w:rPr>
          <w:rFonts w:ascii="Times New Roman" w:hAnsi="Times New Roman" w:cs="Times New Roman"/>
          <w:sz w:val="28"/>
          <w:szCs w:val="28"/>
        </w:rPr>
        <w:t xml:space="preserve">МБУ «Информационно-ресурсный центр культуры </w:t>
      </w:r>
      <w:proofErr w:type="spellStart"/>
      <w:r w:rsidR="0032124C" w:rsidRPr="0032124C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="0032124C" w:rsidRPr="0032124C">
        <w:rPr>
          <w:rFonts w:ascii="Times New Roman" w:hAnsi="Times New Roman" w:cs="Times New Roman"/>
          <w:sz w:val="28"/>
          <w:szCs w:val="28"/>
        </w:rPr>
        <w:t xml:space="preserve"> района".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Победители и призеры Конкурса информируются о результатах Конкурса в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D3576">
        <w:rPr>
          <w:rFonts w:ascii="Times New Roman" w:hAnsi="Times New Roman" w:cs="Times New Roman"/>
          <w:sz w:val="28"/>
          <w:szCs w:val="28"/>
        </w:rPr>
        <w:t>2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0 дней со дня принятия решения о награждении по телефону или в письменном виде. </w:t>
      </w:r>
    </w:p>
    <w:p w:rsidR="00754049" w:rsidRPr="00320922" w:rsidRDefault="00594CAC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049" w:rsidRPr="00320922">
        <w:rPr>
          <w:rFonts w:ascii="Times New Roman" w:hAnsi="Times New Roman" w:cs="Times New Roman"/>
          <w:sz w:val="28"/>
          <w:szCs w:val="28"/>
        </w:rPr>
        <w:t>.10. Победител</w:t>
      </w:r>
      <w:r w:rsidR="0032124C">
        <w:rPr>
          <w:rFonts w:ascii="Times New Roman" w:hAnsi="Times New Roman" w:cs="Times New Roman"/>
          <w:sz w:val="28"/>
          <w:szCs w:val="28"/>
        </w:rPr>
        <w:t>и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32124C">
        <w:rPr>
          <w:rFonts w:ascii="Times New Roman" w:hAnsi="Times New Roman" w:cs="Times New Roman"/>
          <w:sz w:val="28"/>
          <w:szCs w:val="28"/>
        </w:rPr>
        <w:t>ы</w:t>
      </w:r>
      <w:r w:rsidR="00754049" w:rsidRPr="00320922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32124C">
        <w:rPr>
          <w:rFonts w:ascii="Times New Roman" w:hAnsi="Times New Roman" w:cs="Times New Roman"/>
          <w:sz w:val="28"/>
          <w:szCs w:val="28"/>
        </w:rPr>
        <w:t>награждаются Дипломами 1,</w:t>
      </w:r>
      <w:r w:rsidR="002714BD">
        <w:rPr>
          <w:rFonts w:ascii="Times New Roman" w:hAnsi="Times New Roman" w:cs="Times New Roman"/>
          <w:sz w:val="28"/>
          <w:szCs w:val="28"/>
        </w:rPr>
        <w:t>2,3 степени и памятными призами.</w:t>
      </w:r>
    </w:p>
    <w:p w:rsidR="00FF6DF8" w:rsidRPr="00FF6DF8" w:rsidRDefault="00594CAC" w:rsidP="00236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F6DF8" w:rsidRPr="00FF6DF8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754049" w:rsidRDefault="00A5313C" w:rsidP="002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DF8" w:rsidRPr="00FF6DF8">
        <w:rPr>
          <w:rFonts w:ascii="Times New Roman" w:hAnsi="Times New Roman" w:cs="Times New Roman"/>
          <w:sz w:val="28"/>
          <w:szCs w:val="28"/>
        </w:rPr>
        <w:t>Контактн</w:t>
      </w:r>
      <w:r w:rsidR="002714BD">
        <w:rPr>
          <w:rFonts w:ascii="Times New Roman" w:hAnsi="Times New Roman" w:cs="Times New Roman"/>
          <w:sz w:val="28"/>
          <w:szCs w:val="28"/>
        </w:rPr>
        <w:t>ые</w:t>
      </w:r>
      <w:r w:rsidR="00FF6DF8" w:rsidRPr="00FF6DF8">
        <w:rPr>
          <w:rFonts w:ascii="Times New Roman" w:hAnsi="Times New Roman" w:cs="Times New Roman"/>
          <w:sz w:val="28"/>
          <w:szCs w:val="28"/>
        </w:rPr>
        <w:t xml:space="preserve"> лиц</w:t>
      </w:r>
      <w:r w:rsidR="002714BD">
        <w:rPr>
          <w:rFonts w:ascii="Times New Roman" w:hAnsi="Times New Roman" w:cs="Times New Roman"/>
          <w:sz w:val="28"/>
          <w:szCs w:val="28"/>
        </w:rPr>
        <w:t>а</w:t>
      </w:r>
      <w:r w:rsidR="00FF6DF8" w:rsidRPr="00FF6DF8">
        <w:rPr>
          <w:rFonts w:ascii="Times New Roman" w:hAnsi="Times New Roman" w:cs="Times New Roman"/>
          <w:sz w:val="28"/>
          <w:szCs w:val="28"/>
        </w:rPr>
        <w:t>: Михайлина Лариса Александровна, Романова Людмила Владимировна</w:t>
      </w:r>
    </w:p>
    <w:p w:rsidR="00C60A9D" w:rsidRPr="00C60A9D" w:rsidRDefault="00FF6DF8" w:rsidP="00C60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 w:rsidR="00C60A9D">
        <w:rPr>
          <w:rFonts w:ascii="Times New Roman" w:hAnsi="Times New Roman" w:cs="Times New Roman"/>
          <w:sz w:val="28"/>
          <w:szCs w:val="28"/>
        </w:rPr>
        <w:t>:</w:t>
      </w:r>
      <w:r w:rsidR="00C60A9D" w:rsidRPr="00C60A9D">
        <w:t xml:space="preserve"> </w:t>
      </w:r>
      <w:r w:rsidR="00C60A9D" w:rsidRPr="00C60A9D">
        <w:rPr>
          <w:rFonts w:ascii="Times New Roman" w:hAnsi="Times New Roman" w:cs="Times New Roman"/>
          <w:sz w:val="28"/>
          <w:szCs w:val="28"/>
        </w:rPr>
        <w:t xml:space="preserve">МБУ «Информационно-ресурсный центр культуры </w:t>
      </w:r>
      <w:proofErr w:type="spellStart"/>
      <w:r w:rsidR="00C60A9D" w:rsidRPr="00C60A9D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="00C60A9D" w:rsidRPr="00C60A9D">
        <w:rPr>
          <w:rFonts w:ascii="Times New Roman" w:hAnsi="Times New Roman" w:cs="Times New Roman"/>
          <w:sz w:val="28"/>
          <w:szCs w:val="28"/>
        </w:rPr>
        <w:t xml:space="preserve"> района» по адресу: г. 429126, Шумерля, ул. Октябрьская, д.24, </w:t>
      </w:r>
      <w:proofErr w:type="spellStart"/>
      <w:r w:rsidR="00C60A9D" w:rsidRPr="00C60A9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60A9D" w:rsidRPr="00C60A9D">
        <w:rPr>
          <w:rFonts w:ascii="Times New Roman" w:hAnsi="Times New Roman" w:cs="Times New Roman"/>
          <w:sz w:val="28"/>
          <w:szCs w:val="28"/>
        </w:rPr>
        <w:t xml:space="preserve">. 10, Тел./факс: (883536) 2-13-15,   доб.125 </w:t>
      </w:r>
    </w:p>
    <w:p w:rsidR="00FF6DF8" w:rsidRPr="00320922" w:rsidRDefault="00C60A9D" w:rsidP="00C60A9D">
      <w:pPr>
        <w:jc w:val="both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Е mail:shumircka04@cap.ru</w:t>
      </w:r>
    </w:p>
    <w:p w:rsidR="002362E9" w:rsidRDefault="002362E9" w:rsidP="003209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922" w:rsidRPr="00320922" w:rsidRDefault="00754049" w:rsidP="003209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22">
        <w:rPr>
          <w:rFonts w:ascii="Times New Roman" w:hAnsi="Times New Roman" w:cs="Times New Roman"/>
          <w:b/>
          <w:sz w:val="28"/>
          <w:szCs w:val="28"/>
        </w:rPr>
        <w:t xml:space="preserve">Приложение N 1. </w:t>
      </w:r>
    </w:p>
    <w:p w:rsidR="00B560A7" w:rsidRPr="00B560A7" w:rsidRDefault="00B560A7" w:rsidP="00B5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A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5313C" w:rsidRDefault="00754049" w:rsidP="00A53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A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D3576" w:rsidRPr="00B560A7">
        <w:rPr>
          <w:rFonts w:ascii="Times New Roman" w:hAnsi="Times New Roman" w:cs="Times New Roman"/>
          <w:b/>
          <w:sz w:val="28"/>
          <w:szCs w:val="28"/>
        </w:rPr>
        <w:t>районном</w:t>
      </w:r>
      <w:r w:rsidR="00320922" w:rsidRPr="00B56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0A7">
        <w:rPr>
          <w:rFonts w:ascii="Times New Roman" w:hAnsi="Times New Roman" w:cs="Times New Roman"/>
          <w:b/>
          <w:sz w:val="28"/>
          <w:szCs w:val="28"/>
        </w:rPr>
        <w:t>конкурсе "Лучший макет (пано</w:t>
      </w:r>
      <w:r w:rsidR="002D3576" w:rsidRPr="00B560A7">
        <w:rPr>
          <w:rFonts w:ascii="Times New Roman" w:hAnsi="Times New Roman" w:cs="Times New Roman"/>
          <w:b/>
          <w:sz w:val="28"/>
          <w:szCs w:val="28"/>
        </w:rPr>
        <w:t>рама, диорама</w:t>
      </w:r>
      <w:r w:rsidRPr="00B560A7">
        <w:rPr>
          <w:rFonts w:ascii="Times New Roman" w:hAnsi="Times New Roman" w:cs="Times New Roman"/>
          <w:b/>
          <w:sz w:val="28"/>
          <w:szCs w:val="28"/>
        </w:rPr>
        <w:t xml:space="preserve">) к </w:t>
      </w:r>
      <w:r w:rsidR="00A5313C">
        <w:rPr>
          <w:rFonts w:ascii="Times New Roman" w:hAnsi="Times New Roman" w:cs="Times New Roman"/>
          <w:b/>
          <w:sz w:val="28"/>
          <w:szCs w:val="28"/>
        </w:rPr>
        <w:t xml:space="preserve">Году, посвященному строителям </w:t>
      </w:r>
    </w:p>
    <w:p w:rsidR="00754049" w:rsidRDefault="00A5313C" w:rsidP="00A53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и Казанского оборонительных рубежей</w:t>
      </w:r>
    </w:p>
    <w:p w:rsidR="00A5313C" w:rsidRPr="00B560A7" w:rsidRDefault="00A5313C" w:rsidP="00A53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49" w:rsidRPr="00320922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>Участни</w:t>
      </w:r>
      <w:r w:rsidR="00320922">
        <w:rPr>
          <w:rFonts w:ascii="Times New Roman" w:hAnsi="Times New Roman" w:cs="Times New Roman"/>
          <w:sz w:val="28"/>
          <w:szCs w:val="28"/>
        </w:rPr>
        <w:t>к конкурса</w:t>
      </w:r>
      <w:r w:rsidR="00B560A7">
        <w:rPr>
          <w:rFonts w:ascii="Times New Roman" w:hAnsi="Times New Roman" w:cs="Times New Roman"/>
          <w:sz w:val="28"/>
          <w:szCs w:val="28"/>
        </w:rPr>
        <w:t xml:space="preserve"> </w:t>
      </w:r>
      <w:r w:rsidRPr="00320922">
        <w:rPr>
          <w:rFonts w:ascii="Times New Roman" w:hAnsi="Times New Roman" w:cs="Times New Roman"/>
          <w:sz w:val="28"/>
          <w:szCs w:val="28"/>
        </w:rPr>
        <w:t>(</w:t>
      </w:r>
      <w:r w:rsidR="00B560A7">
        <w:rPr>
          <w:rFonts w:ascii="Times New Roman" w:hAnsi="Times New Roman" w:cs="Times New Roman"/>
          <w:sz w:val="28"/>
          <w:szCs w:val="28"/>
        </w:rPr>
        <w:t>ФИО</w:t>
      </w:r>
      <w:r w:rsidRPr="00320922">
        <w:rPr>
          <w:rFonts w:ascii="Times New Roman" w:hAnsi="Times New Roman" w:cs="Times New Roman"/>
          <w:sz w:val="28"/>
          <w:szCs w:val="28"/>
        </w:rPr>
        <w:t xml:space="preserve"> или наименование</w:t>
      </w:r>
      <w:r w:rsidR="00320922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B560A7">
        <w:rPr>
          <w:rFonts w:ascii="Times New Roman" w:hAnsi="Times New Roman" w:cs="Times New Roman"/>
          <w:sz w:val="28"/>
          <w:szCs w:val="28"/>
        </w:rPr>
        <w:t>зации) ------------------------</w:t>
      </w:r>
    </w:p>
    <w:p w:rsidR="00754049" w:rsidRPr="00320922" w:rsidRDefault="00320922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------------------------------------------------------------------------------------</w:t>
      </w:r>
      <w:r w:rsidR="00754049" w:rsidRPr="00320922">
        <w:rPr>
          <w:rFonts w:ascii="Times New Roman" w:hAnsi="Times New Roman" w:cs="Times New Roman"/>
          <w:sz w:val="28"/>
          <w:szCs w:val="28"/>
        </w:rPr>
        <w:t>индекс, район, улица, дом, корпус, квартира (офис)</w:t>
      </w:r>
    </w:p>
    <w:p w:rsidR="00B560A7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22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2D357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</w:t>
      </w:r>
    </w:p>
    <w:p w:rsidR="00B560A7" w:rsidRDefault="00B560A7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работы:-----------------------------------------------------------------------------</w:t>
      </w:r>
    </w:p>
    <w:p w:rsidR="00B560A7" w:rsidRDefault="00B560A7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работы:------------------------------------------------------------------</w:t>
      </w:r>
    </w:p>
    <w:p w:rsidR="00754049" w:rsidRPr="00320922" w:rsidRDefault="002D3576" w:rsidP="00320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</w:t>
      </w:r>
      <w:r w:rsidR="00B56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0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560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60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560A7">
        <w:rPr>
          <w:rFonts w:ascii="Times New Roman" w:hAnsi="Times New Roman" w:cs="Times New Roman"/>
          <w:sz w:val="28"/>
          <w:szCs w:val="28"/>
        </w:rPr>
        <w:t>: ------------------------------------------------------------------------------</w:t>
      </w:r>
    </w:p>
    <w:p w:rsidR="00754049" w:rsidRPr="00320922" w:rsidRDefault="00754049" w:rsidP="003209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049" w:rsidRPr="0032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99"/>
    <w:rsid w:val="000D19CA"/>
    <w:rsid w:val="002362E9"/>
    <w:rsid w:val="00250EE0"/>
    <w:rsid w:val="002714BD"/>
    <w:rsid w:val="002C520D"/>
    <w:rsid w:val="002D3576"/>
    <w:rsid w:val="00320922"/>
    <w:rsid w:val="0032124C"/>
    <w:rsid w:val="004241E0"/>
    <w:rsid w:val="004C17B5"/>
    <w:rsid w:val="00594CAC"/>
    <w:rsid w:val="005E5530"/>
    <w:rsid w:val="0061587E"/>
    <w:rsid w:val="00754049"/>
    <w:rsid w:val="008B5599"/>
    <w:rsid w:val="009C1D21"/>
    <w:rsid w:val="009F1F8F"/>
    <w:rsid w:val="009F2347"/>
    <w:rsid w:val="00A348D3"/>
    <w:rsid w:val="00A5313C"/>
    <w:rsid w:val="00A8504B"/>
    <w:rsid w:val="00AA7A4F"/>
    <w:rsid w:val="00B560A7"/>
    <w:rsid w:val="00C60A9D"/>
    <w:rsid w:val="00D1456F"/>
    <w:rsid w:val="00E0347F"/>
    <w:rsid w:val="00E54981"/>
    <w:rsid w:val="00E57558"/>
    <w:rsid w:val="00F9398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Шварц</dc:creator>
  <cp:lastModifiedBy>Маргарита Шварц</cp:lastModifiedBy>
  <cp:revision>3</cp:revision>
  <dcterms:created xsi:type="dcterms:W3CDTF">2021-06-03T05:47:00Z</dcterms:created>
  <dcterms:modified xsi:type="dcterms:W3CDTF">2021-06-03T10:51:00Z</dcterms:modified>
</cp:coreProperties>
</file>