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07" w:rsidRDefault="00563207" w:rsidP="00563207">
      <w:pPr>
        <w:pStyle w:val="a8"/>
        <w:rPr>
          <w:rFonts w:ascii="Times New Roman" w:hAnsi="Times New Roman" w:cs="Times New Roman"/>
          <w:sz w:val="26"/>
        </w:rPr>
      </w:pPr>
      <w:r>
        <w:rPr>
          <w:noProof/>
        </w:rPr>
        <w:drawing>
          <wp:anchor distT="0" distB="0" distL="114300" distR="114300" simplePos="0" relativeHeight="251659264" behindDoc="0" locked="0" layoutInCell="1" allowOverlap="1" wp14:anchorId="42222642" wp14:editId="33227929">
            <wp:simplePos x="0" y="0"/>
            <wp:positionH relativeFrom="column">
              <wp:posOffset>2542540</wp:posOffset>
            </wp:positionH>
            <wp:positionV relativeFrom="paragraph">
              <wp:posOffset>136525</wp:posOffset>
            </wp:positionV>
            <wp:extent cx="720090" cy="720090"/>
            <wp:effectExtent l="0" t="0" r="3810" b="3810"/>
            <wp:wrapNone/>
            <wp:docPr id="1" name="Рисунок 1" descr="Описание: 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207" w:rsidRDefault="00563207" w:rsidP="00563207">
      <w:pPr>
        <w:pStyle w:val="a8"/>
        <w:tabs>
          <w:tab w:val="left" w:pos="7905"/>
        </w:tabs>
        <w:jc w:val="left"/>
        <w:rPr>
          <w:rFonts w:ascii="Times New Roman" w:hAnsi="Times New Roman" w:cs="Times New Roman"/>
          <w:sz w:val="26"/>
        </w:rPr>
      </w:pPr>
      <w:r>
        <w:rPr>
          <w:rFonts w:ascii="Times New Roman" w:hAnsi="Times New Roman" w:cs="Times New Roman"/>
          <w:sz w:val="26"/>
        </w:rPr>
        <w:tab/>
      </w:r>
    </w:p>
    <w:p w:rsidR="00563207" w:rsidRDefault="00563207" w:rsidP="00563207">
      <w:pPr>
        <w:ind w:firstLine="567"/>
        <w:jc w:val="center"/>
      </w:pPr>
    </w:p>
    <w:p w:rsidR="00563207" w:rsidRDefault="00563207" w:rsidP="00563207">
      <w:pPr>
        <w:pStyle w:val="a6"/>
        <w:ind w:firstLine="0"/>
        <w:rPr>
          <w:sz w:val="26"/>
          <w:szCs w:val="26"/>
        </w:rPr>
      </w:pPr>
    </w:p>
    <w:tbl>
      <w:tblPr>
        <w:tblW w:w="10207" w:type="dxa"/>
        <w:tblInd w:w="-318" w:type="dxa"/>
        <w:tblLook w:val="04A0" w:firstRow="1" w:lastRow="0" w:firstColumn="1" w:lastColumn="0" w:noHBand="0" w:noVBand="1"/>
      </w:tblPr>
      <w:tblGrid>
        <w:gridCol w:w="4161"/>
        <w:gridCol w:w="1225"/>
        <w:gridCol w:w="4821"/>
      </w:tblGrid>
      <w:tr w:rsidR="00563207" w:rsidRPr="00DA5874" w:rsidTr="00192BC0">
        <w:trPr>
          <w:cantSplit/>
          <w:trHeight w:val="542"/>
        </w:trPr>
        <w:tc>
          <w:tcPr>
            <w:tcW w:w="4161" w:type="dxa"/>
          </w:tcPr>
          <w:p w:rsidR="00563207" w:rsidRPr="00F63260" w:rsidRDefault="00563207" w:rsidP="009F271D">
            <w:pPr>
              <w:spacing w:line="192" w:lineRule="auto"/>
              <w:jc w:val="center"/>
              <w:rPr>
                <w:b/>
                <w:bCs/>
                <w:noProof/>
              </w:rPr>
            </w:pPr>
          </w:p>
          <w:p w:rsidR="00563207" w:rsidRPr="00DA5874" w:rsidRDefault="00563207" w:rsidP="009F271D">
            <w:pPr>
              <w:spacing w:line="192" w:lineRule="auto"/>
              <w:jc w:val="center"/>
              <w:rPr>
                <w:b/>
                <w:bCs/>
                <w:noProof/>
              </w:rPr>
            </w:pPr>
            <w:r w:rsidRPr="00DA5874">
              <w:rPr>
                <w:b/>
                <w:bCs/>
                <w:noProof/>
              </w:rPr>
              <w:t>ЧĂВАШ РЕСПУБЛИКИ</w:t>
            </w:r>
          </w:p>
          <w:p w:rsidR="00563207" w:rsidRPr="00DA5874" w:rsidRDefault="00563207" w:rsidP="009F271D">
            <w:pPr>
              <w:spacing w:line="192" w:lineRule="auto"/>
              <w:jc w:val="center"/>
            </w:pPr>
            <w:r w:rsidRPr="00DA5874">
              <w:rPr>
                <w:b/>
                <w:bCs/>
                <w:noProof/>
              </w:rPr>
              <w:t>ÇĚМĚРЛЕ РАЙОНĚ</w:t>
            </w:r>
          </w:p>
        </w:tc>
        <w:tc>
          <w:tcPr>
            <w:tcW w:w="1225" w:type="dxa"/>
            <w:vMerge w:val="restart"/>
          </w:tcPr>
          <w:p w:rsidR="00563207" w:rsidRPr="00DA5874" w:rsidRDefault="00563207" w:rsidP="009F271D">
            <w:pPr>
              <w:jc w:val="center"/>
              <w:rPr>
                <w:sz w:val="26"/>
              </w:rPr>
            </w:pPr>
          </w:p>
        </w:tc>
        <w:tc>
          <w:tcPr>
            <w:tcW w:w="4821" w:type="dxa"/>
          </w:tcPr>
          <w:p w:rsidR="00563207" w:rsidRDefault="00563207" w:rsidP="009F271D">
            <w:pPr>
              <w:spacing w:line="192" w:lineRule="auto"/>
              <w:jc w:val="center"/>
              <w:rPr>
                <w:b/>
                <w:bCs/>
                <w:noProof/>
                <w:lang w:val="en-US"/>
              </w:rPr>
            </w:pPr>
          </w:p>
          <w:p w:rsidR="00563207" w:rsidRPr="00DA5874" w:rsidRDefault="00563207" w:rsidP="009F271D">
            <w:pPr>
              <w:spacing w:line="192" w:lineRule="auto"/>
              <w:jc w:val="center"/>
              <w:rPr>
                <w:b/>
                <w:bCs/>
                <w:noProof/>
              </w:rPr>
            </w:pPr>
            <w:r w:rsidRPr="00DA5874">
              <w:rPr>
                <w:b/>
                <w:bCs/>
                <w:noProof/>
              </w:rPr>
              <w:t>ЧУВАШСКАЯ РЕСПУБЛИКА</w:t>
            </w:r>
          </w:p>
          <w:p w:rsidR="00563207" w:rsidRPr="00DA5874" w:rsidRDefault="00563207" w:rsidP="009F271D">
            <w:pPr>
              <w:spacing w:line="192" w:lineRule="auto"/>
              <w:jc w:val="center"/>
            </w:pPr>
            <w:r w:rsidRPr="00DA5874">
              <w:rPr>
                <w:b/>
                <w:bCs/>
                <w:noProof/>
              </w:rPr>
              <w:t>ШУМЕРЛИНСКИЙ РА</w:t>
            </w:r>
            <w:r>
              <w:rPr>
                <w:b/>
                <w:bCs/>
                <w:noProof/>
              </w:rPr>
              <w:t>Й</w:t>
            </w:r>
            <w:r w:rsidRPr="00DA5874">
              <w:rPr>
                <w:b/>
                <w:bCs/>
                <w:noProof/>
              </w:rPr>
              <w:t>ОН</w:t>
            </w:r>
          </w:p>
        </w:tc>
      </w:tr>
      <w:tr w:rsidR="00563207" w:rsidRPr="00DA5874" w:rsidTr="00192BC0">
        <w:trPr>
          <w:cantSplit/>
          <w:trHeight w:val="1785"/>
        </w:trPr>
        <w:tc>
          <w:tcPr>
            <w:tcW w:w="4161" w:type="dxa"/>
          </w:tcPr>
          <w:p w:rsidR="00563207" w:rsidRDefault="00563207" w:rsidP="009F271D">
            <w:pPr>
              <w:tabs>
                <w:tab w:val="left" w:pos="1770"/>
              </w:tabs>
              <w:spacing w:before="40" w:line="192" w:lineRule="auto"/>
              <w:jc w:val="center"/>
              <w:rPr>
                <w:b/>
                <w:bCs/>
                <w:noProof/>
              </w:rPr>
            </w:pPr>
            <w:r w:rsidRPr="00DA5874">
              <w:rPr>
                <w:b/>
                <w:bCs/>
                <w:noProof/>
              </w:rPr>
              <w:t>ÇĔМĚРЛЕ ЯЛ</w:t>
            </w:r>
          </w:p>
          <w:p w:rsidR="00563207" w:rsidRPr="00DA5874" w:rsidRDefault="00563207" w:rsidP="009F271D">
            <w:pPr>
              <w:tabs>
                <w:tab w:val="left" w:pos="1770"/>
              </w:tabs>
              <w:spacing w:before="40" w:line="192" w:lineRule="auto"/>
              <w:jc w:val="center"/>
              <w:rPr>
                <w:b/>
                <w:bCs/>
                <w:noProof/>
              </w:rPr>
            </w:pPr>
            <w:r w:rsidRPr="00DA5874">
              <w:rPr>
                <w:b/>
                <w:bCs/>
                <w:noProof/>
              </w:rPr>
              <w:t>ПОСЕЛЕНИЙĚН</w:t>
            </w:r>
          </w:p>
          <w:p w:rsidR="00563207" w:rsidRPr="00DA5874" w:rsidRDefault="00563207" w:rsidP="009F271D">
            <w:pPr>
              <w:tabs>
                <w:tab w:val="left" w:pos="1770"/>
              </w:tabs>
              <w:spacing w:before="20" w:line="192" w:lineRule="auto"/>
              <w:jc w:val="center"/>
              <w:rPr>
                <w:b/>
                <w:bCs/>
              </w:rPr>
            </w:pPr>
            <w:r w:rsidRPr="00DA5874">
              <w:rPr>
                <w:b/>
                <w:bCs/>
                <w:noProof/>
              </w:rPr>
              <w:t>ДЕПУТАТСЕН ПУХĂВĚ</w:t>
            </w:r>
          </w:p>
          <w:p w:rsidR="00563207" w:rsidRPr="00DA5874" w:rsidRDefault="00563207" w:rsidP="009F271D">
            <w:pPr>
              <w:tabs>
                <w:tab w:val="left" w:pos="1770"/>
              </w:tabs>
              <w:autoSpaceDE w:val="0"/>
              <w:autoSpaceDN w:val="0"/>
              <w:adjustRightInd w:val="0"/>
              <w:spacing w:line="192" w:lineRule="auto"/>
              <w:ind w:right="-35"/>
              <w:jc w:val="center"/>
              <w:rPr>
                <w:b/>
                <w:bCs/>
                <w:noProof/>
              </w:rPr>
            </w:pPr>
          </w:p>
          <w:p w:rsidR="00563207" w:rsidRDefault="00563207" w:rsidP="009F271D">
            <w:pPr>
              <w:tabs>
                <w:tab w:val="left" w:pos="1770"/>
              </w:tabs>
              <w:autoSpaceDE w:val="0"/>
              <w:autoSpaceDN w:val="0"/>
              <w:adjustRightInd w:val="0"/>
              <w:spacing w:line="192" w:lineRule="auto"/>
              <w:ind w:right="-35"/>
              <w:jc w:val="center"/>
              <w:rPr>
                <w:b/>
                <w:bCs/>
                <w:noProof/>
              </w:rPr>
            </w:pPr>
          </w:p>
          <w:p w:rsidR="00563207" w:rsidRPr="00DA5874" w:rsidRDefault="00563207" w:rsidP="009F271D">
            <w:pPr>
              <w:tabs>
                <w:tab w:val="left" w:pos="1770"/>
              </w:tabs>
              <w:autoSpaceDE w:val="0"/>
              <w:autoSpaceDN w:val="0"/>
              <w:adjustRightInd w:val="0"/>
              <w:spacing w:line="192" w:lineRule="auto"/>
              <w:ind w:right="-35"/>
              <w:jc w:val="center"/>
              <w:rPr>
                <w:b/>
                <w:bCs/>
                <w:noProof/>
              </w:rPr>
            </w:pPr>
            <w:r w:rsidRPr="00DA5874">
              <w:rPr>
                <w:b/>
                <w:bCs/>
                <w:noProof/>
              </w:rPr>
              <w:t>ЙЫШĂНУ</w:t>
            </w:r>
          </w:p>
          <w:p w:rsidR="00563207" w:rsidRPr="00DA5874" w:rsidRDefault="00563207" w:rsidP="009F271D">
            <w:pPr>
              <w:tabs>
                <w:tab w:val="left" w:pos="1770"/>
              </w:tabs>
              <w:jc w:val="center"/>
            </w:pPr>
          </w:p>
          <w:p w:rsidR="00563207" w:rsidRPr="00DA5874" w:rsidRDefault="007265EF" w:rsidP="009F271D">
            <w:pPr>
              <w:tabs>
                <w:tab w:val="left" w:pos="1770"/>
              </w:tabs>
              <w:autoSpaceDE w:val="0"/>
              <w:autoSpaceDN w:val="0"/>
              <w:adjustRightInd w:val="0"/>
              <w:ind w:right="-35"/>
              <w:jc w:val="center"/>
              <w:rPr>
                <w:noProof/>
              </w:rPr>
            </w:pPr>
            <w:r>
              <w:rPr>
                <w:noProof/>
              </w:rPr>
              <w:t>16.11</w:t>
            </w:r>
            <w:r w:rsidR="00563207">
              <w:rPr>
                <w:noProof/>
              </w:rPr>
              <w:t xml:space="preserve">.2020 с. </w:t>
            </w:r>
            <w:r>
              <w:rPr>
                <w:noProof/>
              </w:rPr>
              <w:t>5/1</w:t>
            </w:r>
            <w:r w:rsidR="00563207">
              <w:rPr>
                <w:noProof/>
              </w:rPr>
              <w:t xml:space="preserve"> </w:t>
            </w:r>
            <w:r w:rsidR="00563207" w:rsidRPr="00DA5874">
              <w:rPr>
                <w:noProof/>
              </w:rPr>
              <w:t xml:space="preserve"> №</w:t>
            </w:r>
          </w:p>
          <w:p w:rsidR="00563207" w:rsidRPr="00DA5874" w:rsidRDefault="00563207" w:rsidP="009F271D">
            <w:pPr>
              <w:tabs>
                <w:tab w:val="left" w:pos="1770"/>
              </w:tabs>
              <w:jc w:val="center"/>
              <w:rPr>
                <w:noProof/>
              </w:rPr>
            </w:pPr>
            <w:r w:rsidRPr="00DA5874">
              <w:rPr>
                <w:bCs/>
                <w:noProof/>
              </w:rPr>
              <w:t>Çěмěрле</w:t>
            </w:r>
            <w:r w:rsidRPr="00DA5874">
              <w:rPr>
                <w:noProof/>
              </w:rPr>
              <w:t xml:space="preserve"> ялě</w:t>
            </w:r>
          </w:p>
        </w:tc>
        <w:tc>
          <w:tcPr>
            <w:tcW w:w="0" w:type="auto"/>
            <w:vMerge/>
            <w:vAlign w:val="center"/>
          </w:tcPr>
          <w:p w:rsidR="00563207" w:rsidRPr="00DA5874" w:rsidRDefault="00563207" w:rsidP="009F271D">
            <w:pPr>
              <w:jc w:val="center"/>
              <w:rPr>
                <w:sz w:val="26"/>
              </w:rPr>
            </w:pPr>
          </w:p>
        </w:tc>
        <w:tc>
          <w:tcPr>
            <w:tcW w:w="4821" w:type="dxa"/>
          </w:tcPr>
          <w:p w:rsidR="00563207" w:rsidRPr="00DA5874" w:rsidRDefault="00563207" w:rsidP="009F271D">
            <w:pPr>
              <w:spacing w:before="40" w:line="192" w:lineRule="auto"/>
              <w:jc w:val="center"/>
              <w:rPr>
                <w:b/>
                <w:bCs/>
                <w:noProof/>
              </w:rPr>
            </w:pPr>
            <w:r w:rsidRPr="00DA5874">
              <w:rPr>
                <w:b/>
                <w:bCs/>
                <w:noProof/>
              </w:rPr>
              <w:t>СОБРАНИЕ ДЕПУТАТОВ</w:t>
            </w:r>
          </w:p>
          <w:p w:rsidR="00563207" w:rsidRDefault="00563207" w:rsidP="009F271D">
            <w:pPr>
              <w:spacing w:line="192" w:lineRule="auto"/>
              <w:jc w:val="center"/>
              <w:rPr>
                <w:b/>
                <w:bCs/>
                <w:noProof/>
              </w:rPr>
            </w:pPr>
            <w:r w:rsidRPr="00DA5874">
              <w:rPr>
                <w:b/>
                <w:bCs/>
                <w:noProof/>
              </w:rPr>
              <w:t>ШУМЕРЛИНСКОГО</w:t>
            </w:r>
          </w:p>
          <w:p w:rsidR="00563207" w:rsidRPr="00DA5874" w:rsidRDefault="00563207" w:rsidP="009F271D">
            <w:pPr>
              <w:spacing w:line="192" w:lineRule="auto"/>
              <w:jc w:val="center"/>
              <w:rPr>
                <w:noProof/>
              </w:rPr>
            </w:pPr>
            <w:r w:rsidRPr="00DA5874">
              <w:rPr>
                <w:b/>
                <w:bCs/>
                <w:noProof/>
              </w:rPr>
              <w:t>СЕЛЬСКОГО ПОСЕЛЕНИЯ</w:t>
            </w:r>
          </w:p>
          <w:p w:rsidR="00563207" w:rsidRPr="00DA5874" w:rsidRDefault="00563207" w:rsidP="009F271D">
            <w:pPr>
              <w:spacing w:line="192" w:lineRule="auto"/>
              <w:jc w:val="center"/>
              <w:outlineLvl w:val="1"/>
            </w:pPr>
          </w:p>
          <w:p w:rsidR="00563207" w:rsidRPr="00DA5874" w:rsidRDefault="00563207" w:rsidP="009F271D">
            <w:pPr>
              <w:spacing w:line="192" w:lineRule="auto"/>
              <w:jc w:val="center"/>
              <w:outlineLvl w:val="1"/>
              <w:rPr>
                <w:b/>
              </w:rPr>
            </w:pPr>
          </w:p>
          <w:p w:rsidR="00563207" w:rsidRPr="00DA5874" w:rsidRDefault="00563207" w:rsidP="009F271D">
            <w:pPr>
              <w:spacing w:line="192" w:lineRule="auto"/>
              <w:jc w:val="center"/>
              <w:outlineLvl w:val="1"/>
              <w:rPr>
                <w:b/>
              </w:rPr>
            </w:pPr>
            <w:r w:rsidRPr="00DA5874">
              <w:rPr>
                <w:b/>
              </w:rPr>
              <w:t>РЕШЕНИЕ</w:t>
            </w:r>
          </w:p>
          <w:p w:rsidR="00563207" w:rsidRPr="00DA5874" w:rsidRDefault="00563207" w:rsidP="009F271D">
            <w:pPr>
              <w:jc w:val="center"/>
            </w:pPr>
          </w:p>
          <w:p w:rsidR="00563207" w:rsidRPr="00DA5874" w:rsidRDefault="00563207" w:rsidP="009F271D">
            <w:pPr>
              <w:jc w:val="center"/>
            </w:pPr>
            <w:proofErr w:type="gramStart"/>
            <w:r>
              <w:t>от</w:t>
            </w:r>
            <w:proofErr w:type="gramEnd"/>
            <w:r>
              <w:t xml:space="preserve"> </w:t>
            </w:r>
            <w:r w:rsidR="007265EF">
              <w:t>16.11</w:t>
            </w:r>
            <w:r>
              <w:t>.2020 г.  №</w:t>
            </w:r>
            <w:r w:rsidR="007265EF">
              <w:t xml:space="preserve"> 5/1</w:t>
            </w:r>
          </w:p>
          <w:p w:rsidR="00563207" w:rsidRDefault="00563207" w:rsidP="009F271D">
            <w:pPr>
              <w:jc w:val="center"/>
              <w:rPr>
                <w:noProof/>
              </w:rPr>
            </w:pPr>
            <w:r w:rsidRPr="00DA5874">
              <w:rPr>
                <w:noProof/>
              </w:rPr>
              <w:t>деревня Шумерля</w:t>
            </w:r>
          </w:p>
          <w:p w:rsidR="00563207" w:rsidRPr="00DA5874" w:rsidRDefault="00563207" w:rsidP="009F271D">
            <w:pPr>
              <w:jc w:val="center"/>
              <w:rPr>
                <w:noProof/>
              </w:rPr>
            </w:pPr>
          </w:p>
        </w:tc>
      </w:tr>
    </w:tbl>
    <w:p w:rsidR="00563207" w:rsidRDefault="00563207"/>
    <w:tbl>
      <w:tblPr>
        <w:tblW w:w="5900" w:type="dxa"/>
        <w:tblInd w:w="445" w:type="dxa"/>
        <w:tblLook w:val="0000" w:firstRow="0" w:lastRow="0" w:firstColumn="0" w:lastColumn="0" w:noHBand="0" w:noVBand="0"/>
      </w:tblPr>
      <w:tblGrid>
        <w:gridCol w:w="5900"/>
      </w:tblGrid>
      <w:tr w:rsidR="007265EF" w:rsidTr="00B41F98">
        <w:trPr>
          <w:trHeight w:val="1787"/>
        </w:trPr>
        <w:tc>
          <w:tcPr>
            <w:tcW w:w="5900" w:type="dxa"/>
          </w:tcPr>
          <w:p w:rsidR="007265EF" w:rsidRDefault="007265EF" w:rsidP="00B41F98">
            <w:pPr>
              <w:pStyle w:val="a6"/>
              <w:ind w:firstLine="0"/>
            </w:pPr>
            <w:r>
              <w:rPr>
                <w:sz w:val="24"/>
                <w:szCs w:val="24"/>
              </w:rPr>
              <w:t xml:space="preserve">О внесении изменений в Положение "О вопросах налогового регулирования в </w:t>
            </w:r>
            <w:proofErr w:type="spellStart"/>
            <w:r>
              <w:rPr>
                <w:sz w:val="24"/>
                <w:szCs w:val="24"/>
              </w:rPr>
              <w:t>Шумерлинском</w:t>
            </w:r>
            <w:proofErr w:type="spellEnd"/>
            <w:r>
              <w:rPr>
                <w:sz w:val="24"/>
                <w:szCs w:val="24"/>
              </w:rPr>
              <w:t xml:space="preserve"> сельском поселении </w:t>
            </w:r>
            <w:proofErr w:type="spellStart"/>
            <w:r>
              <w:rPr>
                <w:sz w:val="24"/>
                <w:szCs w:val="24"/>
              </w:rPr>
              <w:t>Шумерлинского</w:t>
            </w:r>
            <w:proofErr w:type="spellEnd"/>
            <w:r>
              <w:rPr>
                <w:sz w:val="24"/>
                <w:szCs w:val="24"/>
              </w:rPr>
              <w:t xml:space="preserve"> района Чувашской Республики, отнесенных законодательством Российской Федерации о налогах и сборах к ведению органов местного самоуправления"</w:t>
            </w:r>
          </w:p>
        </w:tc>
      </w:tr>
    </w:tbl>
    <w:p w:rsidR="007265EF" w:rsidRDefault="007265EF" w:rsidP="007265EF">
      <w:pPr>
        <w:pStyle w:val="a6"/>
        <w:rPr>
          <w:sz w:val="24"/>
          <w:szCs w:val="24"/>
        </w:rPr>
      </w:pPr>
    </w:p>
    <w:p w:rsidR="007265EF" w:rsidRDefault="007265EF" w:rsidP="007265EF">
      <w:pPr>
        <w:pStyle w:val="a6"/>
        <w:jc w:val="center"/>
        <w:rPr>
          <w:b/>
          <w:sz w:val="24"/>
          <w:szCs w:val="24"/>
        </w:rPr>
      </w:pPr>
    </w:p>
    <w:p w:rsidR="007265EF" w:rsidRDefault="007265EF" w:rsidP="007265EF">
      <w:pPr>
        <w:pStyle w:val="a6"/>
        <w:jc w:val="center"/>
        <w:rPr>
          <w:b/>
          <w:sz w:val="24"/>
          <w:szCs w:val="24"/>
        </w:rPr>
      </w:pPr>
      <w:r>
        <w:rPr>
          <w:b/>
          <w:sz w:val="24"/>
          <w:szCs w:val="24"/>
        </w:rPr>
        <w:t xml:space="preserve">Собрание депутатов </w:t>
      </w:r>
      <w:proofErr w:type="spellStart"/>
      <w:r>
        <w:rPr>
          <w:b/>
          <w:sz w:val="24"/>
          <w:szCs w:val="24"/>
        </w:rPr>
        <w:t>Шумерлинского</w:t>
      </w:r>
      <w:proofErr w:type="spellEnd"/>
      <w:r w:rsidRPr="0093722D">
        <w:rPr>
          <w:b/>
          <w:sz w:val="24"/>
          <w:szCs w:val="24"/>
        </w:rPr>
        <w:t xml:space="preserve"> </w:t>
      </w:r>
      <w:r>
        <w:rPr>
          <w:b/>
          <w:sz w:val="24"/>
          <w:szCs w:val="24"/>
        </w:rPr>
        <w:t xml:space="preserve">сельского поселения </w:t>
      </w:r>
    </w:p>
    <w:p w:rsidR="007265EF" w:rsidRDefault="007265EF" w:rsidP="007265EF">
      <w:pPr>
        <w:pStyle w:val="a6"/>
        <w:jc w:val="center"/>
        <w:rPr>
          <w:b/>
          <w:sz w:val="24"/>
          <w:szCs w:val="24"/>
        </w:rPr>
      </w:pPr>
      <w:proofErr w:type="spellStart"/>
      <w:r>
        <w:rPr>
          <w:b/>
          <w:sz w:val="24"/>
          <w:szCs w:val="24"/>
        </w:rPr>
        <w:t>Шумерлинского</w:t>
      </w:r>
      <w:proofErr w:type="spellEnd"/>
      <w:r>
        <w:rPr>
          <w:b/>
          <w:sz w:val="24"/>
          <w:szCs w:val="24"/>
        </w:rPr>
        <w:t xml:space="preserve"> района Чувашской Республики решило:</w:t>
      </w:r>
    </w:p>
    <w:p w:rsidR="007265EF" w:rsidRDefault="007265EF" w:rsidP="007265EF">
      <w:pPr>
        <w:pStyle w:val="a6"/>
        <w:jc w:val="center"/>
        <w:rPr>
          <w:b/>
          <w:sz w:val="24"/>
          <w:szCs w:val="24"/>
        </w:rPr>
      </w:pPr>
    </w:p>
    <w:p w:rsidR="007265EF" w:rsidRDefault="007265EF" w:rsidP="007265EF">
      <w:pPr>
        <w:pStyle w:val="1"/>
        <w:ind w:firstLine="540"/>
        <w:jc w:val="both"/>
        <w:rPr>
          <w:color w:val="auto"/>
          <w:sz w:val="24"/>
          <w:szCs w:val="24"/>
        </w:rPr>
      </w:pPr>
      <w:r>
        <w:rPr>
          <w:color w:val="auto"/>
          <w:sz w:val="24"/>
          <w:szCs w:val="24"/>
        </w:rPr>
        <w:t xml:space="preserve">Статья </w:t>
      </w:r>
      <w:r w:rsidRPr="00BD592B">
        <w:rPr>
          <w:color w:val="auto"/>
          <w:sz w:val="24"/>
          <w:szCs w:val="24"/>
        </w:rPr>
        <w:t xml:space="preserve">1. </w:t>
      </w:r>
    </w:p>
    <w:p w:rsidR="007265EF" w:rsidRPr="005D243B" w:rsidRDefault="007265EF" w:rsidP="007265EF">
      <w:pPr>
        <w:pStyle w:val="1"/>
        <w:ind w:firstLine="540"/>
        <w:jc w:val="both"/>
        <w:rPr>
          <w:color w:val="auto"/>
          <w:sz w:val="24"/>
          <w:szCs w:val="24"/>
        </w:rPr>
      </w:pPr>
      <w:r w:rsidRPr="00BD592B">
        <w:rPr>
          <w:color w:val="auto"/>
          <w:sz w:val="24"/>
          <w:szCs w:val="24"/>
        </w:rPr>
        <w:t xml:space="preserve">Внести в Положение "О вопросах налогового регулирования в </w:t>
      </w:r>
      <w:proofErr w:type="spellStart"/>
      <w:r>
        <w:rPr>
          <w:color w:val="auto"/>
          <w:sz w:val="24"/>
          <w:szCs w:val="24"/>
        </w:rPr>
        <w:t>Шумерлинском</w:t>
      </w:r>
      <w:proofErr w:type="spellEnd"/>
      <w:r>
        <w:rPr>
          <w:color w:val="auto"/>
          <w:sz w:val="24"/>
          <w:szCs w:val="24"/>
        </w:rPr>
        <w:t xml:space="preserve"> сельском поселении </w:t>
      </w:r>
      <w:proofErr w:type="spellStart"/>
      <w:r w:rsidRPr="00BD592B">
        <w:rPr>
          <w:color w:val="auto"/>
          <w:sz w:val="24"/>
          <w:szCs w:val="24"/>
        </w:rPr>
        <w:t>Шумерлинско</w:t>
      </w:r>
      <w:r>
        <w:rPr>
          <w:color w:val="auto"/>
          <w:sz w:val="24"/>
          <w:szCs w:val="24"/>
        </w:rPr>
        <w:t>го</w:t>
      </w:r>
      <w:proofErr w:type="spellEnd"/>
      <w:r w:rsidRPr="00BD592B">
        <w:rPr>
          <w:color w:val="auto"/>
          <w:sz w:val="24"/>
          <w:szCs w:val="24"/>
        </w:rPr>
        <w:t xml:space="preserve"> район</w:t>
      </w:r>
      <w:r>
        <w:rPr>
          <w:color w:val="auto"/>
          <w:sz w:val="24"/>
          <w:szCs w:val="24"/>
        </w:rPr>
        <w:t>а Чувашской Республики</w:t>
      </w:r>
      <w:r w:rsidRPr="00BD592B">
        <w:rPr>
          <w:color w:val="auto"/>
          <w:sz w:val="24"/>
          <w:szCs w:val="24"/>
        </w:rPr>
        <w:t xml:space="preserve">,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w:t>
      </w:r>
      <w:proofErr w:type="spellStart"/>
      <w:r>
        <w:rPr>
          <w:color w:val="auto"/>
          <w:sz w:val="24"/>
          <w:szCs w:val="24"/>
        </w:rPr>
        <w:t>Шумерлинского</w:t>
      </w:r>
      <w:proofErr w:type="spellEnd"/>
      <w:r w:rsidRPr="0093722D">
        <w:rPr>
          <w:color w:val="auto"/>
          <w:sz w:val="24"/>
          <w:szCs w:val="24"/>
        </w:rPr>
        <w:t xml:space="preserve"> </w:t>
      </w:r>
      <w:r>
        <w:rPr>
          <w:color w:val="auto"/>
          <w:sz w:val="24"/>
          <w:szCs w:val="24"/>
        </w:rPr>
        <w:t xml:space="preserve">сельского поселения </w:t>
      </w:r>
      <w:proofErr w:type="spellStart"/>
      <w:r w:rsidRPr="005D243B">
        <w:rPr>
          <w:color w:val="auto"/>
          <w:sz w:val="24"/>
          <w:szCs w:val="24"/>
        </w:rPr>
        <w:t>Шумерлинского</w:t>
      </w:r>
      <w:proofErr w:type="spellEnd"/>
      <w:r w:rsidRPr="005D243B">
        <w:rPr>
          <w:color w:val="auto"/>
          <w:sz w:val="24"/>
          <w:szCs w:val="24"/>
        </w:rPr>
        <w:t xml:space="preserve"> района от </w:t>
      </w:r>
      <w:r>
        <w:rPr>
          <w:color w:val="auto"/>
          <w:sz w:val="24"/>
          <w:szCs w:val="24"/>
        </w:rPr>
        <w:t xml:space="preserve">30.11.2017 года № 29/2 </w:t>
      </w:r>
      <w:r w:rsidRPr="005D243B">
        <w:rPr>
          <w:color w:val="auto"/>
          <w:sz w:val="24"/>
          <w:szCs w:val="24"/>
        </w:rPr>
        <w:t>следующие изменения:</w:t>
      </w:r>
    </w:p>
    <w:p w:rsidR="007265EF" w:rsidRDefault="007265EF" w:rsidP="007265EF">
      <w:pPr>
        <w:numPr>
          <w:ilvl w:val="0"/>
          <w:numId w:val="1"/>
        </w:numPr>
        <w:autoSpaceDE w:val="0"/>
        <w:autoSpaceDN w:val="0"/>
        <w:adjustRightInd w:val="0"/>
        <w:jc w:val="both"/>
      </w:pPr>
      <w:proofErr w:type="gramStart"/>
      <w:r>
        <w:t>в</w:t>
      </w:r>
      <w:proofErr w:type="gramEnd"/>
      <w:r>
        <w:t xml:space="preserve"> статье 20:</w:t>
      </w:r>
    </w:p>
    <w:p w:rsidR="007265EF" w:rsidRDefault="007265EF" w:rsidP="007265EF">
      <w:pPr>
        <w:autoSpaceDE w:val="0"/>
        <w:autoSpaceDN w:val="0"/>
        <w:adjustRightInd w:val="0"/>
        <w:ind w:left="539"/>
        <w:jc w:val="both"/>
      </w:pPr>
      <w:proofErr w:type="gramStart"/>
      <w:r>
        <w:t>дополнить</w:t>
      </w:r>
      <w:proofErr w:type="gramEnd"/>
      <w:r>
        <w:t xml:space="preserve"> новым абзацем восьмым следующего содержания:</w:t>
      </w:r>
      <w:bookmarkStart w:id="0" w:name="_GoBack"/>
      <w:bookmarkEnd w:id="0"/>
    </w:p>
    <w:p w:rsidR="007265EF" w:rsidRDefault="007265EF" w:rsidP="007265EF">
      <w:pPr>
        <w:autoSpaceDE w:val="0"/>
        <w:autoSpaceDN w:val="0"/>
        <w:adjustRightInd w:val="0"/>
        <w:ind w:firstLine="539"/>
        <w:jc w:val="both"/>
      </w:pPr>
      <w:r>
        <w:t xml:space="preserve">"- 0,2 процента для организаций, получивших в соответствии со статьей 25.16 Налогового кодекса Российской Федерации статус налогоплательщика – участника специального инвестиционного контракта, в отношении земельных участков, используемых для реализации специального инвестиционного контракта на территории </w:t>
      </w:r>
      <w:proofErr w:type="spellStart"/>
      <w:r>
        <w:t>Шумерлинского</w:t>
      </w:r>
      <w:proofErr w:type="spellEnd"/>
      <w:r w:rsidRPr="0093722D">
        <w:t xml:space="preserve"> </w:t>
      </w:r>
      <w:r>
        <w:t xml:space="preserve">сельского поселения </w:t>
      </w:r>
      <w:proofErr w:type="spellStart"/>
      <w:r>
        <w:t>Шумерлинского</w:t>
      </w:r>
      <w:proofErr w:type="spellEnd"/>
      <w:r>
        <w:t xml:space="preserve"> района Чувашской Республики, на срок действия специального инвестиционного контракта;" </w:t>
      </w:r>
    </w:p>
    <w:p w:rsidR="007265EF" w:rsidRDefault="007265EF" w:rsidP="007265EF">
      <w:pPr>
        <w:autoSpaceDE w:val="0"/>
        <w:autoSpaceDN w:val="0"/>
        <w:adjustRightInd w:val="0"/>
        <w:ind w:firstLine="539"/>
        <w:jc w:val="both"/>
      </w:pPr>
      <w:proofErr w:type="gramStart"/>
      <w:r>
        <w:t>абзац</w:t>
      </w:r>
      <w:proofErr w:type="gramEnd"/>
      <w:r>
        <w:t xml:space="preserve"> восьмой считать абзацем девятым.</w:t>
      </w:r>
    </w:p>
    <w:p w:rsidR="007265EF" w:rsidRDefault="007265EF" w:rsidP="007265EF">
      <w:pPr>
        <w:autoSpaceDE w:val="0"/>
        <w:autoSpaceDN w:val="0"/>
        <w:adjustRightInd w:val="0"/>
        <w:ind w:firstLine="539"/>
        <w:jc w:val="both"/>
      </w:pPr>
    </w:p>
    <w:p w:rsidR="007265EF" w:rsidRPr="005D243B" w:rsidRDefault="007265EF" w:rsidP="007265EF">
      <w:pPr>
        <w:suppressAutoHyphens/>
        <w:autoSpaceDE w:val="0"/>
        <w:autoSpaceDN w:val="0"/>
        <w:adjustRightInd w:val="0"/>
        <w:ind w:firstLine="567"/>
        <w:jc w:val="both"/>
      </w:pPr>
      <w:r w:rsidRPr="005D243B">
        <w:t xml:space="preserve">Статья 2. </w:t>
      </w:r>
    </w:p>
    <w:p w:rsidR="007265EF" w:rsidRDefault="007265EF" w:rsidP="007265EF">
      <w:pPr>
        <w:suppressAutoHyphens/>
        <w:autoSpaceDE w:val="0"/>
        <w:autoSpaceDN w:val="0"/>
        <w:adjustRightInd w:val="0"/>
        <w:ind w:firstLine="567"/>
        <w:jc w:val="both"/>
      </w:pPr>
      <w:r w:rsidRPr="005D243B">
        <w:t>1. Настоящее решение вступает в силу со дня</w:t>
      </w:r>
      <w:r>
        <w:t xml:space="preserve"> его официального опубликования в издании "Вестник деревни Шумерли </w:t>
      </w:r>
      <w:proofErr w:type="spellStart"/>
      <w:r>
        <w:t>Шумерлинского</w:t>
      </w:r>
      <w:proofErr w:type="spellEnd"/>
      <w:r>
        <w:t xml:space="preserve"> района" в информационно – телекоммуникационной сети "Интернет".</w:t>
      </w:r>
    </w:p>
    <w:p w:rsidR="007265EF" w:rsidRDefault="007265EF" w:rsidP="007265EF">
      <w:pPr>
        <w:ind w:firstLine="567"/>
        <w:jc w:val="both"/>
      </w:pPr>
    </w:p>
    <w:p w:rsidR="007265EF" w:rsidRDefault="007265EF" w:rsidP="007265EF">
      <w:pPr>
        <w:pStyle w:val="a3"/>
        <w:spacing w:before="0" w:beforeAutospacing="0" w:after="0" w:afterAutospacing="0"/>
        <w:rPr>
          <w:rFonts w:ascii="Times New Roman" w:hAnsi="Times New Roman" w:cs="Times New Roman"/>
        </w:rPr>
      </w:pPr>
      <w:r w:rsidRPr="00BE23DF">
        <w:rPr>
          <w:rFonts w:ascii="Times New Roman" w:hAnsi="Times New Roman" w:cs="Times New Roman"/>
        </w:rPr>
        <w:t xml:space="preserve">Глава </w:t>
      </w:r>
      <w:proofErr w:type="spellStart"/>
      <w:r w:rsidRPr="00C91CF9">
        <w:rPr>
          <w:rFonts w:ascii="Times New Roman" w:hAnsi="Times New Roman" w:cs="Times New Roman"/>
        </w:rPr>
        <w:t>Шумерлинского</w:t>
      </w:r>
      <w:proofErr w:type="spellEnd"/>
      <w:r w:rsidRPr="00C91CF9">
        <w:rPr>
          <w:rFonts w:ascii="Times New Roman" w:hAnsi="Times New Roman" w:cs="Times New Roman"/>
        </w:rPr>
        <w:t xml:space="preserve"> </w:t>
      </w:r>
      <w:r w:rsidRPr="00BE23DF">
        <w:rPr>
          <w:rFonts w:ascii="Times New Roman" w:hAnsi="Times New Roman" w:cs="Times New Roman"/>
        </w:rPr>
        <w:t>сельского поселения</w:t>
      </w:r>
    </w:p>
    <w:p w:rsidR="007265EF" w:rsidRPr="007265EF" w:rsidRDefault="007265EF" w:rsidP="007265EF">
      <w:pPr>
        <w:pStyle w:val="a3"/>
        <w:spacing w:before="0" w:beforeAutospacing="0" w:after="0" w:afterAutospacing="0"/>
        <w:rPr>
          <w:rFonts w:ascii="Times New Roman" w:hAnsi="Times New Roman" w:cs="Times New Roman"/>
        </w:rPr>
      </w:pPr>
      <w:proofErr w:type="spellStart"/>
      <w:r>
        <w:rPr>
          <w:rFonts w:ascii="Times New Roman" w:hAnsi="Times New Roman" w:cs="Times New Roman"/>
        </w:rPr>
        <w:t>Шумерлинского</w:t>
      </w:r>
      <w:proofErr w:type="spellEnd"/>
      <w:r>
        <w:rPr>
          <w:rFonts w:ascii="Times New Roman" w:hAnsi="Times New Roman" w:cs="Times New Roman"/>
        </w:rPr>
        <w:t xml:space="preserve"> района                                                                                </w:t>
      </w:r>
      <w:proofErr w:type="spellStart"/>
      <w:r>
        <w:rPr>
          <w:rFonts w:ascii="Times New Roman" w:hAnsi="Times New Roman" w:cs="Times New Roman"/>
        </w:rPr>
        <w:t>Федяров</w:t>
      </w:r>
      <w:proofErr w:type="spellEnd"/>
      <w:r>
        <w:rPr>
          <w:rFonts w:ascii="Times New Roman" w:hAnsi="Times New Roman" w:cs="Times New Roman"/>
        </w:rPr>
        <w:t xml:space="preserve"> А.А.</w:t>
      </w:r>
      <w:r w:rsidRPr="00BE23DF">
        <w:rPr>
          <w:rFonts w:ascii="Times New Roman" w:hAnsi="Times New Roman" w:cs="Times New Roman"/>
        </w:rPr>
        <w:t xml:space="preserve">                                                                                            </w:t>
      </w:r>
    </w:p>
    <w:p w:rsidR="00CB367A" w:rsidRPr="00BE23DF" w:rsidRDefault="00CB367A"/>
    <w:sectPr w:rsidR="00CB367A" w:rsidRPr="00BE2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333C2"/>
    <w:multiLevelType w:val="hybridMultilevel"/>
    <w:tmpl w:val="F0A0E7F0"/>
    <w:lvl w:ilvl="0" w:tplc="9A0AF8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DA"/>
    <w:rsid w:val="002238BB"/>
    <w:rsid w:val="00242D6D"/>
    <w:rsid w:val="0039618B"/>
    <w:rsid w:val="004A1FE0"/>
    <w:rsid w:val="004A7B95"/>
    <w:rsid w:val="00563207"/>
    <w:rsid w:val="005637D2"/>
    <w:rsid w:val="005A0299"/>
    <w:rsid w:val="005E4AE1"/>
    <w:rsid w:val="00634FA7"/>
    <w:rsid w:val="007102F1"/>
    <w:rsid w:val="007265EF"/>
    <w:rsid w:val="00802004"/>
    <w:rsid w:val="008C3ADA"/>
    <w:rsid w:val="008C7E09"/>
    <w:rsid w:val="009F271D"/>
    <w:rsid w:val="00BE23DF"/>
    <w:rsid w:val="00CB367A"/>
    <w:rsid w:val="00D842DF"/>
    <w:rsid w:val="00F26E90"/>
    <w:rsid w:val="00F9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9A589-EF5D-4EE7-B099-B8A77F2E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paragraph" w:styleId="a6">
    <w:name w:val="Body Text Indent"/>
    <w:basedOn w:val="a"/>
    <w:link w:val="a7"/>
    <w:rsid w:val="00563207"/>
    <w:pPr>
      <w:ind w:firstLine="567"/>
      <w:jc w:val="both"/>
    </w:pPr>
    <w:rPr>
      <w:color w:val="000000"/>
      <w:sz w:val="28"/>
      <w:szCs w:val="20"/>
    </w:rPr>
  </w:style>
  <w:style w:type="character" w:customStyle="1" w:styleId="a7">
    <w:name w:val="Основной текст с отступом Знак"/>
    <w:basedOn w:val="a0"/>
    <w:link w:val="a6"/>
    <w:rsid w:val="00563207"/>
    <w:rPr>
      <w:rFonts w:ascii="Times New Roman" w:eastAsia="Times New Roman" w:hAnsi="Times New Roman" w:cs="Times New Roman"/>
      <w:color w:val="000000"/>
      <w:sz w:val="28"/>
      <w:szCs w:val="20"/>
      <w:lang w:eastAsia="ru-RU"/>
    </w:rPr>
  </w:style>
  <w:style w:type="paragraph" w:customStyle="1" w:styleId="a8">
    <w:name w:val="Таблицы (моноширинный)"/>
    <w:basedOn w:val="a"/>
    <w:next w:val="a"/>
    <w:rsid w:val="00563207"/>
    <w:pPr>
      <w:jc w:val="both"/>
    </w:pPr>
    <w:rPr>
      <w:rFonts w:ascii="Courier New" w:hAnsi="Courier New" w:cs="Courier New"/>
      <w:color w:val="000000"/>
      <w:sz w:val="20"/>
      <w:szCs w:val="20"/>
    </w:rPr>
  </w:style>
  <w:style w:type="paragraph" w:styleId="a9">
    <w:name w:val="Balloon Text"/>
    <w:basedOn w:val="a"/>
    <w:link w:val="aa"/>
    <w:uiPriority w:val="99"/>
    <w:semiHidden/>
    <w:unhideWhenUsed/>
    <w:rsid w:val="009F271D"/>
    <w:rPr>
      <w:rFonts w:ascii="Segoe UI" w:hAnsi="Segoe UI" w:cs="Segoe UI"/>
      <w:sz w:val="18"/>
      <w:szCs w:val="18"/>
    </w:rPr>
  </w:style>
  <w:style w:type="character" w:customStyle="1" w:styleId="aa">
    <w:name w:val="Текст выноски Знак"/>
    <w:basedOn w:val="a0"/>
    <w:link w:val="a9"/>
    <w:uiPriority w:val="99"/>
    <w:semiHidden/>
    <w:rsid w:val="009F271D"/>
    <w:rPr>
      <w:rFonts w:ascii="Segoe UI" w:eastAsia="Times New Roman" w:hAnsi="Segoe UI" w:cs="Segoe UI"/>
      <w:sz w:val="18"/>
      <w:szCs w:val="18"/>
      <w:lang w:eastAsia="ru-RU"/>
    </w:rPr>
  </w:style>
  <w:style w:type="paragraph" w:customStyle="1" w:styleId="1">
    <w:name w:val="обычный_1"/>
    <w:basedOn w:val="a"/>
    <w:rsid w:val="007265EF"/>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304</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sao-shum</cp:lastModifiedBy>
  <cp:revision>7</cp:revision>
  <cp:lastPrinted>2020-11-13T12:04:00Z</cp:lastPrinted>
  <dcterms:created xsi:type="dcterms:W3CDTF">2020-05-08T07:01:00Z</dcterms:created>
  <dcterms:modified xsi:type="dcterms:W3CDTF">2020-12-02T05:52:00Z</dcterms:modified>
</cp:coreProperties>
</file>